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59" w:rsidRPr="00F20DD9" w:rsidRDefault="003D2759" w:rsidP="000836A4">
      <w:pPr>
        <w:spacing w:line="360" w:lineRule="auto"/>
        <w:jc w:val="both"/>
        <w:rPr>
          <w:rFonts w:eastAsia="Times New Roman" w:cstheme="minorHAnsi"/>
          <w:b/>
          <w:bCs/>
          <w:color w:val="0070C0"/>
        </w:rPr>
      </w:pPr>
      <w:r w:rsidRPr="00C730B0">
        <w:rPr>
          <w:rFonts w:eastAsia="Times New Roman" w:cstheme="minorHAnsi"/>
          <w:b/>
          <w:bCs/>
          <w:color w:val="0070C0"/>
        </w:rPr>
        <w:t>1</w:t>
      </w:r>
      <w:r w:rsidRPr="00C730B0">
        <w:rPr>
          <w:rFonts w:eastAsia="Times New Roman" w:cstheme="minorHAnsi"/>
          <w:b/>
          <w:bCs/>
          <w:color w:val="0070C0"/>
          <w:vertAlign w:val="superscript"/>
          <w:lang w:val="en-US"/>
        </w:rPr>
        <w:t>o</w:t>
      </w:r>
      <w:r w:rsidR="00F20DD9">
        <w:rPr>
          <w:rFonts w:eastAsia="Times New Roman" w:cstheme="minorHAnsi"/>
          <w:b/>
          <w:bCs/>
          <w:color w:val="0070C0"/>
        </w:rPr>
        <w:t xml:space="preserve"> </w:t>
      </w:r>
      <w:r w:rsidRPr="00C730B0">
        <w:rPr>
          <w:rFonts w:eastAsia="Times New Roman" w:cstheme="minorHAnsi"/>
          <w:b/>
          <w:bCs/>
          <w:color w:val="0070C0"/>
        </w:rPr>
        <w:t xml:space="preserve">Διεθνές Συνέδριο για τις Στρατηγικές Επίλυσης </w:t>
      </w:r>
      <w:proofErr w:type="spellStart"/>
      <w:r w:rsidRPr="00C730B0">
        <w:rPr>
          <w:rFonts w:eastAsia="Times New Roman" w:cstheme="minorHAnsi"/>
          <w:b/>
          <w:bCs/>
          <w:color w:val="0070C0"/>
        </w:rPr>
        <w:t>Ψυχο</w:t>
      </w:r>
      <w:proofErr w:type="spellEnd"/>
      <w:r w:rsidRPr="00C730B0">
        <w:rPr>
          <w:rFonts w:eastAsia="Times New Roman" w:cstheme="minorHAnsi"/>
          <w:b/>
          <w:bCs/>
          <w:color w:val="0070C0"/>
        </w:rPr>
        <w:t>-Παιδαγωγικών Προβλημάτων:</w:t>
      </w:r>
      <w:r w:rsidR="00F20DD9">
        <w:rPr>
          <w:rFonts w:eastAsia="Times New Roman" w:cstheme="minorHAnsi"/>
          <w:b/>
          <w:i/>
          <w:iCs/>
          <w:color w:val="0070C0"/>
        </w:rPr>
        <w:t xml:space="preserve"> «</w:t>
      </w:r>
      <w:r w:rsidRPr="00C730B0">
        <w:rPr>
          <w:rFonts w:eastAsia="Times New Roman" w:cstheme="minorHAnsi"/>
          <w:b/>
          <w:i/>
          <w:iCs/>
          <w:color w:val="0070C0"/>
        </w:rPr>
        <w:t>Ψυχολογία, Παιδαγωγική και Συναφείς Επιστήμες δημιουργούν “γέφυρες γνώσης” για τη διεπιστημονική αντιμετώπιση</w:t>
      </w:r>
      <w:r w:rsidR="00F20DD9">
        <w:rPr>
          <w:rFonts w:eastAsia="Times New Roman" w:cstheme="minorHAnsi"/>
          <w:b/>
          <w:i/>
          <w:iCs/>
          <w:color w:val="0070C0"/>
        </w:rPr>
        <w:t xml:space="preserve"> προβλημάτων παιδιών και εφήβων»</w:t>
      </w:r>
      <w:r w:rsidRPr="00C730B0">
        <w:rPr>
          <w:rFonts w:eastAsia="Times New Roman" w:cstheme="minorHAnsi"/>
          <w:b/>
          <w:i/>
          <w:iCs/>
          <w:color w:val="0070C0"/>
        </w:rPr>
        <w:t>.</w:t>
      </w:r>
    </w:p>
    <w:p w:rsidR="003D2759" w:rsidRPr="0032790E" w:rsidRDefault="003D2759" w:rsidP="000836A4">
      <w:pPr>
        <w:spacing w:line="360" w:lineRule="auto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</w:rPr>
        <w:t>Το ανωτέρω διεθνές συνέδριο</w:t>
      </w:r>
      <w:r w:rsidR="002E5467" w:rsidRPr="0032790E">
        <w:rPr>
          <w:rFonts w:eastAsia="Times New Roman" w:cstheme="minorHAnsi"/>
        </w:rPr>
        <w:t xml:space="preserve"> </w:t>
      </w:r>
      <w:r w:rsidRPr="0032790E">
        <w:rPr>
          <w:rFonts w:eastAsia="Times New Roman" w:cstheme="minorHAnsi"/>
        </w:rPr>
        <w:t xml:space="preserve">θα πραγματοποιηθεί </w:t>
      </w:r>
      <w:r w:rsidR="000836A4" w:rsidRPr="0032790E">
        <w:rPr>
          <w:rFonts w:eastAsia="Times New Roman" w:cstheme="minorHAnsi"/>
          <w:b/>
        </w:rPr>
        <w:t>στο</w:t>
      </w:r>
      <w:r w:rsidR="0032790E">
        <w:rPr>
          <w:rFonts w:eastAsia="Times New Roman" w:cstheme="minorHAnsi"/>
          <w:b/>
          <w:bCs/>
        </w:rPr>
        <w:t xml:space="preserve"> </w:t>
      </w:r>
      <w:r w:rsidR="000836A4" w:rsidRPr="0032790E">
        <w:rPr>
          <w:rFonts w:eastAsia="Times New Roman" w:cstheme="minorHAnsi"/>
          <w:b/>
        </w:rPr>
        <w:t xml:space="preserve">Συνεδριακό και Πολιτιστικό Κέντρο </w:t>
      </w:r>
      <w:r w:rsidR="000836A4" w:rsidRPr="0032790E">
        <w:rPr>
          <w:rFonts w:eastAsia="Times New Roman" w:cstheme="minorHAnsi"/>
        </w:rPr>
        <w:t>του</w:t>
      </w:r>
      <w:r w:rsidRPr="0032790E">
        <w:rPr>
          <w:rFonts w:eastAsia="Times New Roman" w:cstheme="minorHAnsi"/>
        </w:rPr>
        <w:t xml:space="preserve"> “</w:t>
      </w:r>
      <w:r w:rsidRPr="0032790E">
        <w:rPr>
          <w:rFonts w:eastAsia="Times New Roman" w:cstheme="minorHAnsi"/>
          <w:bCs/>
        </w:rPr>
        <w:t>ΜΕΓΑΡΟ</w:t>
      </w:r>
      <w:r w:rsidR="000836A4" w:rsidRPr="0032790E">
        <w:rPr>
          <w:rFonts w:eastAsia="Times New Roman" w:cstheme="minorHAnsi"/>
          <w:bCs/>
        </w:rPr>
        <w:t>Υ</w:t>
      </w:r>
      <w:r w:rsidRPr="0032790E">
        <w:rPr>
          <w:rFonts w:eastAsia="Times New Roman" w:cstheme="minorHAnsi"/>
          <w:bCs/>
        </w:rPr>
        <w:t xml:space="preserve"> ΜΟΥΣΙΚΗΣ ΘΕΣΣΑΛΟΝΙΚΗΣ</w:t>
      </w:r>
      <w:r w:rsidRPr="0032790E">
        <w:rPr>
          <w:rFonts w:eastAsia="Times New Roman" w:cstheme="minorHAnsi"/>
        </w:rPr>
        <w:t>”,</w:t>
      </w:r>
      <w:r w:rsidR="0032790E">
        <w:rPr>
          <w:rFonts w:eastAsia="Times New Roman" w:cstheme="minorHAnsi"/>
        </w:rPr>
        <w:t xml:space="preserve"> </w:t>
      </w:r>
      <w:r w:rsidRPr="0032790E">
        <w:rPr>
          <w:rFonts w:eastAsia="Times New Roman" w:cstheme="minorHAnsi"/>
          <w:b/>
          <w:bCs/>
        </w:rPr>
        <w:t>από τις 12 έως τις 13 Απριλίου 2019</w:t>
      </w:r>
      <w:r w:rsidRPr="0032790E">
        <w:rPr>
          <w:rFonts w:eastAsia="Times New Roman" w:cstheme="minorHAnsi"/>
        </w:rPr>
        <w:t>.</w:t>
      </w:r>
    </w:p>
    <w:p w:rsidR="000836A4" w:rsidRPr="0032790E" w:rsidRDefault="000836A4" w:rsidP="000836A4">
      <w:pPr>
        <w:jc w:val="both"/>
        <w:rPr>
          <w:rFonts w:eastAsia="Times New Roman" w:cstheme="minorHAnsi"/>
        </w:rPr>
      </w:pPr>
    </w:p>
    <w:p w:rsidR="002912E1" w:rsidRPr="0032790E" w:rsidRDefault="002E5467" w:rsidP="000836A4">
      <w:pPr>
        <w:spacing w:line="360" w:lineRule="auto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  <w:b/>
        </w:rPr>
        <w:t>59</w:t>
      </w:r>
      <w:r w:rsidRPr="0032790E">
        <w:rPr>
          <w:rFonts w:eastAsia="Times New Roman" w:cstheme="minorHAnsi"/>
        </w:rPr>
        <w:t xml:space="preserve"> </w:t>
      </w:r>
      <w:r w:rsidRPr="0032790E">
        <w:rPr>
          <w:rFonts w:eastAsia="Times New Roman" w:cstheme="minorHAnsi"/>
          <w:b/>
        </w:rPr>
        <w:t>διακεκριμένο</w:t>
      </w:r>
      <w:r w:rsidR="002912E1" w:rsidRPr="0032790E">
        <w:rPr>
          <w:rFonts w:eastAsia="Times New Roman" w:cstheme="minorHAnsi"/>
          <w:b/>
        </w:rPr>
        <w:t>ι</w:t>
      </w:r>
      <w:r w:rsidRPr="0032790E">
        <w:rPr>
          <w:rFonts w:eastAsia="Times New Roman" w:cstheme="minorHAnsi"/>
          <w:b/>
        </w:rPr>
        <w:t xml:space="preserve"> ομιλητές</w:t>
      </w:r>
      <w:r w:rsidR="002912E1" w:rsidRPr="0032790E">
        <w:rPr>
          <w:rFonts w:eastAsia="Times New Roman" w:cstheme="minorHAnsi"/>
          <w:b/>
        </w:rPr>
        <w:t xml:space="preserve"> από την Ελλάδα και το εξωτερικό</w:t>
      </w:r>
      <w:r w:rsidRPr="0032790E">
        <w:rPr>
          <w:rFonts w:cstheme="minorHAnsi"/>
        </w:rPr>
        <w:t xml:space="preserve"> </w:t>
      </w:r>
      <w:r w:rsidR="002912E1" w:rsidRPr="0032790E">
        <w:rPr>
          <w:rFonts w:cstheme="minorHAnsi"/>
        </w:rPr>
        <w:t xml:space="preserve">παρουσιάζουν αφενός μεν, </w:t>
      </w:r>
      <w:r w:rsidRPr="0032790E">
        <w:rPr>
          <w:rFonts w:cstheme="minorHAnsi"/>
        </w:rPr>
        <w:t xml:space="preserve">ότι νεότερο έχει να μας προσφέρει η επιστημονική έρευνα </w:t>
      </w:r>
      <w:r w:rsidRPr="0032790E">
        <w:rPr>
          <w:rFonts w:eastAsia="Times New Roman" w:cstheme="minorHAnsi"/>
        </w:rPr>
        <w:t xml:space="preserve">και </w:t>
      </w:r>
      <w:r w:rsidR="002912E1" w:rsidRPr="0032790E">
        <w:rPr>
          <w:rFonts w:eastAsia="Times New Roman" w:cstheme="minorHAnsi"/>
        </w:rPr>
        <w:t xml:space="preserve"> αφετέρου ότι </w:t>
      </w:r>
      <w:r w:rsidRPr="0032790E">
        <w:rPr>
          <w:rFonts w:eastAsia="Times New Roman" w:cstheme="minorHAnsi"/>
        </w:rPr>
        <w:t>καινοτόμ</w:t>
      </w:r>
      <w:r w:rsidR="00AE78D4" w:rsidRPr="0032790E">
        <w:rPr>
          <w:rFonts w:eastAsia="Times New Roman" w:cstheme="minorHAnsi"/>
        </w:rPr>
        <w:t>ες</w:t>
      </w:r>
      <w:r w:rsidR="002912E1" w:rsidRPr="0032790E">
        <w:rPr>
          <w:rFonts w:eastAsia="Times New Roman" w:cstheme="minorHAnsi"/>
        </w:rPr>
        <w:t xml:space="preserve"> αλλά εφικτ</w:t>
      </w:r>
      <w:r w:rsidR="00AE78D4" w:rsidRPr="0032790E">
        <w:rPr>
          <w:rFonts w:eastAsia="Times New Roman" w:cstheme="minorHAnsi"/>
        </w:rPr>
        <w:t xml:space="preserve">ές πρακτικές </w:t>
      </w:r>
      <w:r w:rsidR="002912E1" w:rsidRPr="0032790E">
        <w:rPr>
          <w:rFonts w:eastAsia="Times New Roman" w:cstheme="minorHAnsi"/>
        </w:rPr>
        <w:t>από την προσωπική τους εμπειρία</w:t>
      </w:r>
      <w:r w:rsidR="00AE78D4" w:rsidRPr="0032790E">
        <w:rPr>
          <w:rFonts w:eastAsia="Times New Roman" w:cstheme="minorHAnsi"/>
        </w:rPr>
        <w:t xml:space="preserve"> έχουν χρησιμοποιηθεί για την διεπιστημονική διαχείριση </w:t>
      </w:r>
      <w:proofErr w:type="spellStart"/>
      <w:r w:rsidR="00AE78D4" w:rsidRPr="0032790E">
        <w:rPr>
          <w:rFonts w:eastAsia="Times New Roman" w:cstheme="minorHAnsi"/>
        </w:rPr>
        <w:t>ψυχο</w:t>
      </w:r>
      <w:proofErr w:type="spellEnd"/>
      <w:r w:rsidR="00AE78D4" w:rsidRPr="0032790E">
        <w:rPr>
          <w:rFonts w:eastAsia="Times New Roman" w:cstheme="minorHAnsi"/>
        </w:rPr>
        <w:t xml:space="preserve">-παιδαγωγικών και </w:t>
      </w:r>
      <w:proofErr w:type="spellStart"/>
      <w:r w:rsidR="00AE78D4" w:rsidRPr="0032790E">
        <w:rPr>
          <w:rFonts w:eastAsia="Times New Roman" w:cstheme="minorHAnsi"/>
        </w:rPr>
        <w:t>ψυχο</w:t>
      </w:r>
      <w:proofErr w:type="spellEnd"/>
      <w:r w:rsidR="00AE78D4" w:rsidRPr="0032790E">
        <w:rPr>
          <w:rFonts w:eastAsia="Times New Roman" w:cstheme="minorHAnsi"/>
        </w:rPr>
        <w:t xml:space="preserve">-κοινωνικών προβλημάτων παιδιών προσχολικής - </w:t>
      </w:r>
      <w:proofErr w:type="spellStart"/>
      <w:r w:rsidR="00AE78D4" w:rsidRPr="0032790E">
        <w:rPr>
          <w:rFonts w:eastAsia="Times New Roman" w:cstheme="minorHAnsi"/>
        </w:rPr>
        <w:t>πρωτοσχολικής</w:t>
      </w:r>
      <w:proofErr w:type="spellEnd"/>
      <w:r w:rsidR="00AE78D4" w:rsidRPr="0032790E">
        <w:rPr>
          <w:rFonts w:eastAsia="Times New Roman" w:cstheme="minorHAnsi"/>
        </w:rPr>
        <w:t xml:space="preserve"> και εφηβικής ηλικίας.</w:t>
      </w:r>
    </w:p>
    <w:p w:rsidR="003D2759" w:rsidRPr="0032790E" w:rsidRDefault="003D2759" w:rsidP="000836A4">
      <w:pPr>
        <w:spacing w:line="360" w:lineRule="auto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</w:rPr>
        <w:t>Ως εκ τούτου, αναμένουμε ότι οι “γέφυρες γνώσης”, οι οποίες θα προκύψουν από την ανταλλαγή ιδεών</w:t>
      </w:r>
      <w:r w:rsidR="00AE78D4" w:rsidRPr="0032790E">
        <w:rPr>
          <w:rFonts w:eastAsia="Times New Roman" w:cstheme="minorHAnsi"/>
        </w:rPr>
        <w:t xml:space="preserve"> και πρακτικών</w:t>
      </w:r>
      <w:r w:rsidRPr="0032790E">
        <w:rPr>
          <w:rFonts w:eastAsia="Times New Roman" w:cstheme="minorHAnsi"/>
        </w:rPr>
        <w:t xml:space="preserve"> μεταξύ </w:t>
      </w:r>
      <w:r w:rsidR="002912E1" w:rsidRPr="0032790E">
        <w:rPr>
          <w:rFonts w:eastAsia="Times New Roman" w:cstheme="minorHAnsi"/>
        </w:rPr>
        <w:t xml:space="preserve">ακαδημαϊκών εμπειρογνωμόνων και επαγγελματιών </w:t>
      </w:r>
      <w:r w:rsidRPr="0032790E">
        <w:rPr>
          <w:rFonts w:eastAsia="Times New Roman" w:cstheme="minorHAnsi"/>
        </w:rPr>
        <w:t>της Παιδαγωγικής, Ψυχολογίας,</w:t>
      </w:r>
      <w:r w:rsidR="00721EA2" w:rsidRPr="0032790E">
        <w:rPr>
          <w:rFonts w:eastAsia="Times New Roman" w:cstheme="minorHAnsi"/>
        </w:rPr>
        <w:t xml:space="preserve"> Ειδικής Αγωγής,</w:t>
      </w:r>
      <w:r w:rsidRPr="0032790E">
        <w:rPr>
          <w:rFonts w:eastAsia="Times New Roman" w:cstheme="minorHAnsi"/>
        </w:rPr>
        <w:t xml:space="preserve"> Φυσικής Αγωγής, Ψυχιατρικής Παιδιού και Εφήβων, Φιλοσοφίας, Φυσικοθεραπείας, </w:t>
      </w:r>
      <w:proofErr w:type="spellStart"/>
      <w:r w:rsidRPr="0032790E">
        <w:rPr>
          <w:rFonts w:eastAsia="Times New Roman" w:cstheme="minorHAnsi"/>
        </w:rPr>
        <w:t>Λογοθεραπείας</w:t>
      </w:r>
      <w:proofErr w:type="spellEnd"/>
      <w:r w:rsidRPr="0032790E">
        <w:rPr>
          <w:rFonts w:eastAsia="Times New Roman" w:cstheme="minorHAnsi"/>
        </w:rPr>
        <w:t xml:space="preserve"> και </w:t>
      </w:r>
      <w:r w:rsidR="00AE78D4" w:rsidRPr="0032790E">
        <w:rPr>
          <w:rFonts w:eastAsia="Times New Roman" w:cstheme="minorHAnsi"/>
        </w:rPr>
        <w:t>λοιπών</w:t>
      </w:r>
      <w:r w:rsidRPr="0032790E">
        <w:rPr>
          <w:rFonts w:eastAsia="Times New Roman" w:cstheme="minorHAnsi"/>
        </w:rPr>
        <w:t xml:space="preserve"> γνωστικών πεδίων, θα </w:t>
      </w:r>
      <w:r w:rsidR="00AE78D4" w:rsidRPr="0032790E">
        <w:rPr>
          <w:rFonts w:eastAsia="Times New Roman" w:cstheme="minorHAnsi"/>
        </w:rPr>
        <w:t>δικαι</w:t>
      </w:r>
      <w:r w:rsidR="009D5AD3" w:rsidRPr="0032790E">
        <w:rPr>
          <w:rFonts w:eastAsia="Times New Roman" w:cstheme="minorHAnsi"/>
        </w:rPr>
        <w:t>ώ</w:t>
      </w:r>
      <w:r w:rsidR="00AE78D4" w:rsidRPr="0032790E">
        <w:rPr>
          <w:rFonts w:eastAsia="Times New Roman" w:cstheme="minorHAnsi"/>
        </w:rPr>
        <w:t>σουν τις προσδοκίες των σύνεδρων αυτής της επιστημονικής εκδήλωσης.</w:t>
      </w:r>
    </w:p>
    <w:p w:rsidR="003D2759" w:rsidRPr="0032790E" w:rsidRDefault="009D5AD3" w:rsidP="000836A4">
      <w:pPr>
        <w:spacing w:line="360" w:lineRule="auto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</w:rPr>
        <w:t>Από την άλλη πλευρά εί</w:t>
      </w:r>
      <w:r w:rsidR="003D2759" w:rsidRPr="0032790E">
        <w:rPr>
          <w:rFonts w:eastAsia="Times New Roman" w:cstheme="minorHAnsi"/>
        </w:rPr>
        <w:t xml:space="preserve">μαστε σίγουροι ότι η συμμετοχή σας θα </w:t>
      </w:r>
      <w:r w:rsidR="000836A4" w:rsidRPr="0032790E">
        <w:rPr>
          <w:rFonts w:eastAsia="Times New Roman" w:cstheme="minorHAnsi"/>
        </w:rPr>
        <w:t>συμβάλει αποφασιστικά</w:t>
      </w:r>
      <w:r w:rsidR="003D2759" w:rsidRPr="0032790E">
        <w:rPr>
          <w:rFonts w:eastAsia="Times New Roman" w:cstheme="minorHAnsi"/>
        </w:rPr>
        <w:t xml:space="preserve"> στο να γίνει αυτή τη συνάντηση </w:t>
      </w:r>
      <w:r w:rsidRPr="0032790E">
        <w:rPr>
          <w:rFonts w:eastAsia="Times New Roman" w:cstheme="minorHAnsi"/>
        </w:rPr>
        <w:t>μια</w:t>
      </w:r>
      <w:r w:rsidR="003D2759" w:rsidRPr="0032790E">
        <w:rPr>
          <w:rFonts w:eastAsia="Times New Roman" w:cstheme="minorHAnsi"/>
        </w:rPr>
        <w:t xml:space="preserve"> ευχάριστ</w:t>
      </w:r>
      <w:r w:rsidRPr="0032790E">
        <w:rPr>
          <w:rFonts w:eastAsia="Times New Roman" w:cstheme="minorHAnsi"/>
        </w:rPr>
        <w:t>η,</w:t>
      </w:r>
      <w:r w:rsidR="003D2759" w:rsidRPr="0032790E">
        <w:rPr>
          <w:rFonts w:eastAsia="Times New Roman" w:cstheme="minorHAnsi"/>
        </w:rPr>
        <w:t xml:space="preserve"> αξέχαστ</w:t>
      </w:r>
      <w:r w:rsidRPr="0032790E">
        <w:rPr>
          <w:rFonts w:eastAsia="Times New Roman" w:cstheme="minorHAnsi"/>
        </w:rPr>
        <w:t xml:space="preserve">η και καρποφόρα </w:t>
      </w:r>
      <w:r w:rsidR="003D2759" w:rsidRPr="0032790E">
        <w:rPr>
          <w:rFonts w:eastAsia="Times New Roman" w:cstheme="minorHAnsi"/>
        </w:rPr>
        <w:t xml:space="preserve"> </w:t>
      </w:r>
      <w:r w:rsidRPr="0032790E">
        <w:rPr>
          <w:rFonts w:eastAsia="Times New Roman" w:cstheme="minorHAnsi"/>
        </w:rPr>
        <w:t>επιστημονική εμπειρία για όλους μας</w:t>
      </w:r>
      <w:r w:rsidR="003D2759" w:rsidRPr="0032790E">
        <w:rPr>
          <w:rFonts w:eastAsia="Times New Roman" w:cstheme="minorHAnsi"/>
        </w:rPr>
        <w:t xml:space="preserve"> και ως εκ τούτου προσβλέπουμε να σας καλωσορίσουμε προσωπικά στην όμορφη πόλη της Θεσσαλονίκης.</w:t>
      </w:r>
    </w:p>
    <w:p w:rsidR="003D2759" w:rsidRPr="003D2759" w:rsidRDefault="003D2759" w:rsidP="000836A4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32790E">
        <w:rPr>
          <w:rFonts w:eastAsia="Times New Roman" w:cstheme="minorHAnsi"/>
        </w:rPr>
        <w:t xml:space="preserve">Για περισσότερες πληροφορίες μπορείτε να ανατρέξετε στο </w:t>
      </w:r>
      <w:proofErr w:type="spellStart"/>
      <w:r w:rsidRPr="0032790E">
        <w:rPr>
          <w:rFonts w:eastAsia="Times New Roman" w:cstheme="minorHAnsi"/>
        </w:rPr>
        <w:t>site</w:t>
      </w:r>
      <w:proofErr w:type="spellEnd"/>
      <w:r w:rsidRPr="0032790E">
        <w:rPr>
          <w:rFonts w:eastAsia="Times New Roman" w:cstheme="minorHAnsi"/>
        </w:rPr>
        <w:t xml:space="preserve"> του συνεδρίου:</w:t>
      </w:r>
      <w:r w:rsidR="00F20DD9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3D2759">
        <w:rPr>
          <w:rFonts w:eastAsia="Times New Roman" w:cstheme="minorHAnsi"/>
          <w:b/>
          <w:bCs/>
          <w:color w:val="333333"/>
          <w:sz w:val="22"/>
          <w:szCs w:val="22"/>
        </w:rPr>
        <w:t>(</w:t>
      </w:r>
      <w:proofErr w:type="spellStart"/>
      <w:r w:rsidRPr="003D2759">
        <w:rPr>
          <w:rFonts w:eastAsia="Times New Roman" w:cstheme="minorHAnsi"/>
          <w:b/>
          <w:bCs/>
          <w:color w:val="0000FF"/>
          <w:sz w:val="22"/>
          <w:szCs w:val="22"/>
        </w:rPr>
        <w:t>www.pppss.eu</w:t>
      </w:r>
      <w:proofErr w:type="spellEnd"/>
      <w:r w:rsidRPr="003D2759">
        <w:rPr>
          <w:rFonts w:eastAsia="Times New Roman" w:cstheme="minorHAnsi"/>
          <w:color w:val="333333"/>
          <w:sz w:val="22"/>
          <w:szCs w:val="22"/>
        </w:rPr>
        <w:t>).</w:t>
      </w:r>
    </w:p>
    <w:p w:rsidR="003D2759" w:rsidRPr="003D2759" w:rsidRDefault="003D2759" w:rsidP="003D2759">
      <w:pPr>
        <w:spacing w:after="150"/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3D2759" w:rsidRPr="00AA2944" w:rsidRDefault="003D2759" w:rsidP="003D2759">
      <w:pPr>
        <w:spacing w:after="150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</w:rPr>
        <w:t>Εκ μέρους της</w:t>
      </w:r>
    </w:p>
    <w:p w:rsidR="003D2759" w:rsidRPr="0032790E" w:rsidRDefault="003D2759" w:rsidP="003D2759">
      <w:pPr>
        <w:spacing w:after="150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</w:rPr>
        <w:t>Οργανωτικής Επιτροπής</w:t>
      </w:r>
    </w:p>
    <w:p w:rsidR="003D2759" w:rsidRPr="0032790E" w:rsidRDefault="003D2759" w:rsidP="003D2759">
      <w:pPr>
        <w:spacing w:after="150"/>
        <w:jc w:val="both"/>
        <w:rPr>
          <w:rFonts w:eastAsia="Times New Roman" w:cstheme="minorHAnsi"/>
        </w:rPr>
      </w:pPr>
    </w:p>
    <w:p w:rsidR="003D2759" w:rsidRPr="0032790E" w:rsidRDefault="003D2759" w:rsidP="003D2759">
      <w:pPr>
        <w:spacing w:after="150"/>
        <w:jc w:val="both"/>
        <w:rPr>
          <w:rFonts w:eastAsia="Times New Roman" w:cstheme="minorHAnsi"/>
        </w:rPr>
      </w:pPr>
      <w:r w:rsidRPr="0032790E">
        <w:rPr>
          <w:rFonts w:eastAsia="Times New Roman" w:cstheme="minorHAnsi"/>
          <w:b/>
        </w:rPr>
        <w:t>Α. Βιδάλης</w:t>
      </w:r>
      <w:r w:rsidR="009D5AD3" w:rsidRPr="0032790E">
        <w:rPr>
          <w:rFonts w:eastAsia="Times New Roman" w:cstheme="minorHAnsi"/>
        </w:rPr>
        <w:t xml:space="preserve"> </w:t>
      </w:r>
      <w:r w:rsidR="009D5AD3" w:rsidRPr="0032790E">
        <w:rPr>
          <w:rFonts w:eastAsia="Times New Roman" w:cstheme="minorHAnsi"/>
          <w:lang w:val="en-US"/>
        </w:rPr>
        <w:t>MD</w:t>
      </w:r>
      <w:r w:rsidR="009D5AD3" w:rsidRPr="0032790E">
        <w:rPr>
          <w:rFonts w:eastAsia="Times New Roman" w:cstheme="minorHAnsi"/>
        </w:rPr>
        <w:t xml:space="preserve">, </w:t>
      </w:r>
      <w:r w:rsidR="009D5AD3" w:rsidRPr="0032790E">
        <w:rPr>
          <w:rFonts w:eastAsia="Times New Roman" w:cstheme="minorHAnsi"/>
          <w:lang w:val="en-US"/>
        </w:rPr>
        <w:t>PhD</w:t>
      </w:r>
    </w:p>
    <w:p w:rsidR="009D5AD3" w:rsidRPr="0032790E" w:rsidRDefault="009D5AD3" w:rsidP="009D5AD3">
      <w:pPr>
        <w:jc w:val="both"/>
        <w:rPr>
          <w:rFonts w:eastAsia="Times New Roman" w:cstheme="minorHAnsi"/>
          <w:lang w:val="en-US"/>
        </w:rPr>
      </w:pPr>
      <w:r w:rsidRPr="0032790E">
        <w:rPr>
          <w:rFonts w:eastAsia="Times New Roman" w:cstheme="minorHAnsi"/>
          <w:lang w:val="en-US"/>
        </w:rPr>
        <w:t>Neurologist – Psychiatrist</w:t>
      </w:r>
    </w:p>
    <w:p w:rsidR="009D5AD3" w:rsidRPr="0032790E" w:rsidRDefault="009D5AD3" w:rsidP="009D5AD3">
      <w:pPr>
        <w:jc w:val="both"/>
        <w:rPr>
          <w:rFonts w:eastAsia="Times New Roman" w:cstheme="minorHAnsi"/>
          <w:lang w:val="en-US"/>
        </w:rPr>
      </w:pPr>
      <w:r w:rsidRPr="0032790E">
        <w:rPr>
          <w:rFonts w:eastAsia="Times New Roman" w:cstheme="minorHAnsi"/>
          <w:lang w:val="en-US"/>
        </w:rPr>
        <w:t xml:space="preserve">Chairman, Hellenic International Scientific Institute – </w:t>
      </w:r>
      <w:proofErr w:type="spellStart"/>
      <w:r w:rsidRPr="0032790E">
        <w:rPr>
          <w:rFonts w:eastAsia="Times New Roman" w:cstheme="minorHAnsi"/>
          <w:lang w:val="en-US"/>
        </w:rPr>
        <w:t>Amfiktionies</w:t>
      </w:r>
      <w:proofErr w:type="spellEnd"/>
    </w:p>
    <w:p w:rsidR="009D5AD3" w:rsidRPr="0032790E" w:rsidRDefault="009D5AD3" w:rsidP="009D5AD3">
      <w:pPr>
        <w:jc w:val="both"/>
        <w:rPr>
          <w:rFonts w:eastAsia="Times New Roman" w:cstheme="minorHAnsi"/>
          <w:lang w:val="en-US"/>
        </w:rPr>
      </w:pPr>
      <w:proofErr w:type="gramStart"/>
      <w:r w:rsidRPr="0032790E">
        <w:rPr>
          <w:rFonts w:eastAsia="Times New Roman" w:cstheme="minorHAnsi"/>
          <w:lang w:val="en-US"/>
        </w:rPr>
        <w:t>and</w:t>
      </w:r>
      <w:proofErr w:type="gramEnd"/>
    </w:p>
    <w:p w:rsidR="009D5AD3" w:rsidRPr="0032790E" w:rsidRDefault="009D5AD3" w:rsidP="009D5AD3">
      <w:pPr>
        <w:jc w:val="both"/>
        <w:rPr>
          <w:rFonts w:eastAsia="Times New Roman" w:cstheme="minorHAnsi"/>
          <w:lang w:val="en-US"/>
        </w:rPr>
      </w:pPr>
      <w:r w:rsidRPr="0032790E">
        <w:rPr>
          <w:rFonts w:eastAsia="Times New Roman" w:cstheme="minorHAnsi"/>
          <w:lang w:val="en-US"/>
        </w:rPr>
        <w:t>Chairman, International Society of Quality Medicine</w:t>
      </w:r>
    </w:p>
    <w:p w:rsidR="009D5AD3" w:rsidRDefault="009D5AD3" w:rsidP="003D2759">
      <w:pPr>
        <w:spacing w:after="150"/>
        <w:jc w:val="both"/>
        <w:rPr>
          <w:rFonts w:eastAsia="Times New Roman" w:cstheme="minorHAnsi"/>
          <w:color w:val="222222"/>
          <w:sz w:val="22"/>
          <w:szCs w:val="22"/>
        </w:rPr>
      </w:pPr>
      <w:bookmarkStart w:id="0" w:name="_GoBack"/>
      <w:bookmarkEnd w:id="0"/>
    </w:p>
    <w:sectPr w:rsidR="009D5AD3" w:rsidSect="00D725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759"/>
    <w:rsid w:val="000836A4"/>
    <w:rsid w:val="001413CD"/>
    <w:rsid w:val="002912E1"/>
    <w:rsid w:val="002E5467"/>
    <w:rsid w:val="002F2A1C"/>
    <w:rsid w:val="0032790E"/>
    <w:rsid w:val="003D2759"/>
    <w:rsid w:val="00464D6A"/>
    <w:rsid w:val="00695895"/>
    <w:rsid w:val="00721EA2"/>
    <w:rsid w:val="00804EB4"/>
    <w:rsid w:val="008B0415"/>
    <w:rsid w:val="009D5AD3"/>
    <w:rsid w:val="00A50C70"/>
    <w:rsid w:val="00AA2944"/>
    <w:rsid w:val="00AE78D4"/>
    <w:rsid w:val="00C730B0"/>
    <w:rsid w:val="00D725F9"/>
    <w:rsid w:val="00DD4266"/>
    <w:rsid w:val="00F2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C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7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a3">
    <w:name w:val="Strong"/>
    <w:basedOn w:val="a0"/>
    <w:uiPriority w:val="22"/>
    <w:qFormat/>
    <w:rsid w:val="003D2759"/>
    <w:rPr>
      <w:b/>
      <w:bCs/>
    </w:rPr>
  </w:style>
  <w:style w:type="character" w:customStyle="1" w:styleId="m1448624010232815951gmail-m6947464332799899965gmail-apple-converted-space">
    <w:name w:val="m_1448624010232815951gmail-m6947464332799899965gmail-apple-converted-space"/>
    <w:basedOn w:val="a0"/>
    <w:rsid w:val="003D2759"/>
  </w:style>
  <w:style w:type="character" w:customStyle="1" w:styleId="apple-converted-space">
    <w:name w:val="apple-converted-space"/>
    <w:basedOn w:val="a0"/>
    <w:rsid w:val="003D2759"/>
  </w:style>
  <w:style w:type="paragraph" w:styleId="a4">
    <w:name w:val="Balloon Text"/>
    <w:basedOn w:val="a"/>
    <w:link w:val="Char"/>
    <w:uiPriority w:val="99"/>
    <w:semiHidden/>
    <w:unhideWhenUsed/>
    <w:rsid w:val="003279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790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259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Errikos Vidalis</dc:creator>
  <cp:keywords/>
  <dc:description/>
  <cp:lastModifiedBy>User</cp:lastModifiedBy>
  <cp:revision>6</cp:revision>
  <dcterms:created xsi:type="dcterms:W3CDTF">2019-01-16T07:58:00Z</dcterms:created>
  <dcterms:modified xsi:type="dcterms:W3CDTF">2019-01-20T08:59:00Z</dcterms:modified>
</cp:coreProperties>
</file>