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7E275" w14:textId="0F7A8643" w:rsidR="00EB10C4" w:rsidRDefault="006C05D3" w:rsidP="00836261">
      <w:pPr>
        <w:ind w:left="5188" w:right="-1" w:firstLine="572"/>
        <w:jc w:val="center"/>
        <w:rPr>
          <w:rFonts w:asciiTheme="minorHAnsi" w:hAnsiTheme="minorHAnsi"/>
          <w:b/>
          <w:sz w:val="22"/>
          <w:szCs w:val="22"/>
        </w:rPr>
      </w:pPr>
      <w:r w:rsidRPr="001E5E24">
        <w:rPr>
          <w:rFonts w:asciiTheme="minorHAnsi" w:hAnsiTheme="minorHAnsi"/>
          <w:b/>
          <w:sz w:val="22"/>
          <w:szCs w:val="22"/>
        </w:rPr>
        <w:t>ΑΝΑΡΤΗΤΕΑ ΣΤΟ ΔΙΑΔΙΚΤΥΟ</w:t>
      </w:r>
    </w:p>
    <w:p w14:paraId="08A75F93" w14:textId="77777777" w:rsidR="00DE65EA" w:rsidRPr="00DE65EA" w:rsidRDefault="00DE65EA" w:rsidP="00F27496">
      <w:pPr>
        <w:ind w:left="868" w:right="-1" w:hanging="868"/>
        <w:jc w:val="right"/>
        <w:rPr>
          <w:rFonts w:asciiTheme="minorHAnsi" w:hAnsiTheme="minorHAnsi"/>
          <w:b/>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11"/>
        <w:gridCol w:w="3102"/>
        <w:gridCol w:w="4786"/>
      </w:tblGrid>
      <w:tr w:rsidR="00836261" w:rsidRPr="007D0174" w14:paraId="2F7D4EB6" w14:textId="77777777" w:rsidTr="00106618">
        <w:trPr>
          <w:jc w:val="center"/>
        </w:trPr>
        <w:tc>
          <w:tcPr>
            <w:tcW w:w="2572" w:type="pct"/>
            <w:gridSpan w:val="3"/>
            <w:noWrap/>
            <w:vAlign w:val="center"/>
          </w:tcPr>
          <w:p w14:paraId="355B135B" w14:textId="77777777" w:rsidR="00836261" w:rsidRPr="007D0174" w:rsidRDefault="00836261" w:rsidP="00CA2DDD">
            <w:pPr>
              <w:tabs>
                <w:tab w:val="center" w:pos="4153"/>
                <w:tab w:val="right" w:pos="8306"/>
              </w:tabs>
              <w:jc w:val="center"/>
              <w:rPr>
                <w:rFonts w:asciiTheme="minorHAnsi" w:hAnsiTheme="minorHAnsi" w:cstheme="minorHAnsi"/>
                <w:i/>
                <w:sz w:val="22"/>
                <w:szCs w:val="22"/>
                <w:lang w:val="en-US"/>
              </w:rPr>
            </w:pPr>
          </w:p>
        </w:tc>
        <w:tc>
          <w:tcPr>
            <w:tcW w:w="2428" w:type="pct"/>
          </w:tcPr>
          <w:p w14:paraId="02025B82" w14:textId="71A668C6" w:rsidR="00836261" w:rsidRPr="007D0174" w:rsidRDefault="00836261" w:rsidP="00CA2DDD">
            <w:pPr>
              <w:tabs>
                <w:tab w:val="center" w:pos="4153"/>
                <w:tab w:val="right" w:pos="8306"/>
              </w:tabs>
              <w:jc w:val="center"/>
              <w:rPr>
                <w:rFonts w:asciiTheme="minorHAnsi" w:eastAsia="Calibri" w:hAnsiTheme="minorHAnsi" w:cstheme="minorHAnsi"/>
                <w:b/>
                <w:noProof/>
                <w:sz w:val="22"/>
                <w:szCs w:val="22"/>
                <w:u w:val="single"/>
              </w:rPr>
            </w:pPr>
          </w:p>
        </w:tc>
      </w:tr>
      <w:tr w:rsidR="00836261" w:rsidRPr="007D0174" w14:paraId="574DA684" w14:textId="77777777" w:rsidTr="00106618">
        <w:trPr>
          <w:jc w:val="center"/>
        </w:trPr>
        <w:tc>
          <w:tcPr>
            <w:tcW w:w="2572" w:type="pct"/>
            <w:gridSpan w:val="3"/>
            <w:noWrap/>
            <w:vAlign w:val="center"/>
          </w:tcPr>
          <w:p w14:paraId="754176B4" w14:textId="77777777" w:rsidR="00836261" w:rsidRPr="007D0174" w:rsidRDefault="00836261" w:rsidP="00CA2DDD">
            <w:pPr>
              <w:tabs>
                <w:tab w:val="center" w:pos="4153"/>
                <w:tab w:val="right" w:pos="8306"/>
              </w:tabs>
              <w:jc w:val="center"/>
              <w:rPr>
                <w:rFonts w:asciiTheme="minorHAnsi" w:eastAsia="Calibri" w:hAnsiTheme="minorHAnsi" w:cstheme="minorHAnsi"/>
                <w:sz w:val="22"/>
                <w:szCs w:val="22"/>
                <w:lang w:eastAsia="en-US"/>
              </w:rPr>
            </w:pPr>
            <w:r w:rsidRPr="007D0174">
              <w:rPr>
                <w:rFonts w:asciiTheme="minorHAnsi" w:hAnsiTheme="minorHAnsi" w:cstheme="minorHAnsi"/>
                <w:sz w:val="22"/>
                <w:szCs w:val="22"/>
              </w:rPr>
              <w:object w:dxaOrig="885" w:dyaOrig="1020" w14:anchorId="240A2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42.1pt" o:ole="" fillcolor="window">
                  <v:imagedata r:id="rId9" o:title=""/>
                </v:shape>
                <o:OLEObject Type="Embed" ProgID="Msxml2.SAXXMLReader.5.0" ShapeID="_x0000_i1025" DrawAspect="Content" ObjectID="_1753518696" r:id="rId10"/>
              </w:object>
            </w:r>
          </w:p>
        </w:tc>
        <w:tc>
          <w:tcPr>
            <w:tcW w:w="2428" w:type="pct"/>
          </w:tcPr>
          <w:p w14:paraId="6B73DF62" w14:textId="77777777" w:rsidR="00836261" w:rsidRPr="007D0174" w:rsidRDefault="00836261" w:rsidP="00CA2DDD">
            <w:pPr>
              <w:tabs>
                <w:tab w:val="center" w:pos="4153"/>
                <w:tab w:val="right" w:pos="8306"/>
              </w:tabs>
              <w:jc w:val="center"/>
              <w:rPr>
                <w:rFonts w:asciiTheme="minorHAnsi" w:eastAsia="Calibri" w:hAnsiTheme="minorHAnsi" w:cstheme="minorHAnsi"/>
                <w:sz w:val="22"/>
                <w:szCs w:val="22"/>
                <w:lang w:eastAsia="en-US"/>
              </w:rPr>
            </w:pPr>
            <w:r w:rsidRPr="007D0174">
              <w:rPr>
                <w:rFonts w:asciiTheme="minorHAnsi" w:eastAsia="Calibri" w:hAnsiTheme="minorHAnsi" w:cstheme="minorHAnsi"/>
                <w:noProof/>
                <w:sz w:val="22"/>
                <w:szCs w:val="22"/>
              </w:rPr>
              <w:drawing>
                <wp:anchor distT="0" distB="0" distL="114300" distR="114300" simplePos="0" relativeHeight="251667968" behindDoc="0" locked="0" layoutInCell="1" allowOverlap="1" wp14:anchorId="41B762DB" wp14:editId="33584A32">
                  <wp:simplePos x="0" y="0"/>
                  <wp:positionH relativeFrom="column">
                    <wp:posOffset>1057910</wp:posOffset>
                  </wp:positionH>
                  <wp:positionV relativeFrom="paragraph">
                    <wp:posOffset>49530</wp:posOffset>
                  </wp:positionV>
                  <wp:extent cx="539750" cy="370840"/>
                  <wp:effectExtent l="0" t="0" r="0" b="0"/>
                  <wp:wrapSquare wrapText="bothSides"/>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14:sizeRelH relativeFrom="page">
                    <wp14:pctWidth>0</wp14:pctWidth>
                  </wp14:sizeRelH>
                  <wp14:sizeRelV relativeFrom="page">
                    <wp14:pctHeight>0</wp14:pctHeight>
                  </wp14:sizeRelV>
                </wp:anchor>
              </w:drawing>
            </w:r>
          </w:p>
        </w:tc>
      </w:tr>
      <w:tr w:rsidR="00836261" w:rsidRPr="007D0174" w14:paraId="478A42F1" w14:textId="77777777" w:rsidTr="00106618">
        <w:trPr>
          <w:jc w:val="center"/>
        </w:trPr>
        <w:tc>
          <w:tcPr>
            <w:tcW w:w="2572" w:type="pct"/>
            <w:gridSpan w:val="3"/>
            <w:noWrap/>
          </w:tcPr>
          <w:p w14:paraId="58F9EFCA" w14:textId="77777777" w:rsidR="00836261" w:rsidRPr="007D0174" w:rsidRDefault="00836261" w:rsidP="00CA2DDD">
            <w:pPr>
              <w:tabs>
                <w:tab w:val="center" w:pos="4153"/>
                <w:tab w:val="right" w:pos="8306"/>
              </w:tabs>
              <w:jc w:val="center"/>
              <w:rPr>
                <w:rFonts w:asciiTheme="minorHAnsi" w:eastAsia="Calibri" w:hAnsiTheme="minorHAnsi" w:cstheme="minorHAnsi"/>
                <w:b/>
                <w:sz w:val="22"/>
                <w:szCs w:val="22"/>
                <w:lang w:eastAsia="en-US"/>
              </w:rPr>
            </w:pPr>
            <w:r w:rsidRPr="007D0174">
              <w:rPr>
                <w:rFonts w:asciiTheme="minorHAnsi" w:eastAsia="Calibri" w:hAnsiTheme="minorHAnsi" w:cstheme="minorHAnsi"/>
                <w:b/>
                <w:sz w:val="22"/>
                <w:szCs w:val="22"/>
                <w:lang w:eastAsia="en-US"/>
              </w:rPr>
              <w:t>ΕΛΛΗΝΙΚΗ ΔΗΜΟΚΡΑΤΙΑ</w:t>
            </w:r>
          </w:p>
          <w:p w14:paraId="39FC8FE4" w14:textId="77777777" w:rsidR="00C92F38" w:rsidRPr="00DF5483" w:rsidRDefault="00C92F38" w:rsidP="00C92F38">
            <w:pPr>
              <w:tabs>
                <w:tab w:val="center" w:pos="4153"/>
                <w:tab w:val="right" w:pos="8306"/>
              </w:tabs>
              <w:jc w:val="center"/>
              <w:rPr>
                <w:rFonts w:asciiTheme="minorHAnsi" w:eastAsia="Calibri" w:hAnsiTheme="minorHAnsi" w:cstheme="minorHAnsi"/>
                <w:b/>
                <w:sz w:val="22"/>
                <w:szCs w:val="22"/>
                <w:lang w:eastAsia="en-US"/>
              </w:rPr>
            </w:pPr>
            <w:r w:rsidRPr="00DF5483">
              <w:rPr>
                <w:rFonts w:asciiTheme="minorHAnsi" w:eastAsia="Calibri" w:hAnsiTheme="minorHAnsi" w:cstheme="minorHAnsi"/>
                <w:b/>
                <w:sz w:val="22"/>
                <w:szCs w:val="22"/>
                <w:lang w:eastAsia="en-US"/>
              </w:rPr>
              <w:t xml:space="preserve">ΥΠΟΥΡΓΕΙΟ ΠΑΙΔΕΙΑΣ, ΘΡΗΣΚΕΥΜΑΤΩΝ ΚΑΙ </w:t>
            </w:r>
          </w:p>
          <w:p w14:paraId="178FB243" w14:textId="2928DF2B" w:rsidR="00836261" w:rsidRPr="007D0174" w:rsidRDefault="00C92F38" w:rsidP="00C92F38">
            <w:pPr>
              <w:tabs>
                <w:tab w:val="center" w:pos="4153"/>
                <w:tab w:val="right" w:pos="8306"/>
              </w:tabs>
              <w:jc w:val="center"/>
              <w:rPr>
                <w:rFonts w:asciiTheme="minorHAnsi" w:eastAsia="Calibri" w:hAnsiTheme="minorHAnsi" w:cstheme="minorHAnsi"/>
                <w:b/>
                <w:sz w:val="22"/>
                <w:szCs w:val="22"/>
                <w:lang w:eastAsia="en-US"/>
              </w:rPr>
            </w:pPr>
            <w:r w:rsidRPr="00DF5483">
              <w:rPr>
                <w:rFonts w:asciiTheme="minorHAnsi" w:eastAsia="Calibri" w:hAnsiTheme="minorHAnsi" w:cstheme="minorHAnsi"/>
                <w:b/>
                <w:sz w:val="22"/>
                <w:szCs w:val="22"/>
                <w:lang w:eastAsia="en-US"/>
              </w:rPr>
              <w:t>ΑΘΛΗΤΙΣΜΟΥ</w:t>
            </w:r>
          </w:p>
        </w:tc>
        <w:tc>
          <w:tcPr>
            <w:tcW w:w="2428" w:type="pct"/>
          </w:tcPr>
          <w:p w14:paraId="7EB68290" w14:textId="77777777" w:rsidR="00836261" w:rsidRPr="007D0174" w:rsidRDefault="00836261" w:rsidP="00CA2DDD">
            <w:pPr>
              <w:tabs>
                <w:tab w:val="center" w:pos="4153"/>
                <w:tab w:val="right" w:pos="8306"/>
              </w:tabs>
              <w:jc w:val="center"/>
              <w:rPr>
                <w:rFonts w:asciiTheme="minorHAnsi" w:eastAsia="Calibri" w:hAnsiTheme="minorHAnsi" w:cstheme="minorHAnsi"/>
                <w:b/>
                <w:sz w:val="22"/>
                <w:szCs w:val="22"/>
                <w:lang w:eastAsia="en-US"/>
              </w:rPr>
            </w:pPr>
            <w:r w:rsidRPr="007D0174">
              <w:rPr>
                <w:rFonts w:asciiTheme="minorHAnsi" w:eastAsia="Calibri" w:hAnsiTheme="minorHAnsi" w:cstheme="minorHAnsi"/>
                <w:b/>
                <w:sz w:val="22"/>
                <w:szCs w:val="22"/>
                <w:lang w:eastAsia="en-US"/>
              </w:rPr>
              <w:t>ΕΥΡΩΠΑΪΚΗ ΕΝΩΣΗ</w:t>
            </w:r>
          </w:p>
          <w:p w14:paraId="3ABBC06E" w14:textId="77777777" w:rsidR="00836261" w:rsidRPr="007D0174" w:rsidRDefault="00836261" w:rsidP="00CA2DDD">
            <w:pPr>
              <w:tabs>
                <w:tab w:val="center" w:pos="4153"/>
                <w:tab w:val="right" w:pos="8306"/>
              </w:tabs>
              <w:jc w:val="center"/>
              <w:rPr>
                <w:rFonts w:asciiTheme="minorHAnsi" w:eastAsia="Calibri" w:hAnsiTheme="minorHAnsi" w:cstheme="minorHAnsi"/>
                <w:b/>
                <w:sz w:val="22"/>
                <w:szCs w:val="22"/>
                <w:lang w:eastAsia="en-US"/>
              </w:rPr>
            </w:pPr>
            <w:r w:rsidRPr="007D0174">
              <w:rPr>
                <w:rFonts w:asciiTheme="minorHAnsi" w:hAnsiTheme="minorHAnsi" w:cstheme="minorHAnsi"/>
                <w:b/>
                <w:bCs/>
                <w:sz w:val="22"/>
                <w:szCs w:val="22"/>
              </w:rPr>
              <w:t>ΕΥΡΩΠΑΪΚΟ ΚΟΙΝΩΝΙΚΟ TAMEIO + (ΕΚΤ+)</w:t>
            </w:r>
          </w:p>
          <w:p w14:paraId="4FD20803" w14:textId="77777777" w:rsidR="00836261" w:rsidRPr="007D0174" w:rsidRDefault="00836261" w:rsidP="00CA2DDD">
            <w:pPr>
              <w:tabs>
                <w:tab w:val="center" w:pos="4153"/>
                <w:tab w:val="right" w:pos="8306"/>
              </w:tabs>
              <w:jc w:val="center"/>
              <w:rPr>
                <w:rFonts w:asciiTheme="minorHAnsi" w:eastAsia="Calibri" w:hAnsiTheme="minorHAnsi" w:cstheme="minorHAnsi"/>
                <w:sz w:val="22"/>
                <w:szCs w:val="22"/>
                <w:lang w:eastAsia="en-US"/>
              </w:rPr>
            </w:pPr>
          </w:p>
        </w:tc>
      </w:tr>
      <w:tr w:rsidR="00836261" w:rsidRPr="007D0174" w14:paraId="480F478D" w14:textId="77777777" w:rsidTr="00106618">
        <w:trPr>
          <w:trHeight w:val="814"/>
          <w:jc w:val="center"/>
        </w:trPr>
        <w:tc>
          <w:tcPr>
            <w:tcW w:w="2572" w:type="pct"/>
            <w:gridSpan w:val="3"/>
            <w:noWrap/>
          </w:tcPr>
          <w:p w14:paraId="1E36E7F4" w14:textId="77777777" w:rsidR="00836261" w:rsidRPr="007D0174" w:rsidRDefault="00836261" w:rsidP="00CA2DDD">
            <w:pPr>
              <w:tabs>
                <w:tab w:val="center" w:pos="4153"/>
                <w:tab w:val="right" w:pos="8306"/>
              </w:tabs>
              <w:jc w:val="center"/>
              <w:rPr>
                <w:rFonts w:asciiTheme="minorHAnsi" w:eastAsia="Calibri" w:hAnsiTheme="minorHAnsi" w:cstheme="minorHAnsi"/>
                <w:b/>
                <w:sz w:val="22"/>
                <w:szCs w:val="22"/>
                <w:lang w:eastAsia="en-US"/>
              </w:rPr>
            </w:pPr>
            <w:r w:rsidRPr="007D0174">
              <w:rPr>
                <w:rFonts w:asciiTheme="minorHAnsi" w:eastAsia="Calibri" w:hAnsiTheme="minorHAnsi" w:cstheme="minorHAnsi"/>
                <w:b/>
                <w:sz w:val="22"/>
                <w:szCs w:val="22"/>
                <w:lang w:eastAsia="en-US"/>
              </w:rPr>
              <w:t xml:space="preserve">ΕΙΔΙΚΗ ΥΠΗΡΕΣΙΑ </w:t>
            </w:r>
          </w:p>
          <w:p w14:paraId="3B6D2B4C" w14:textId="77777777" w:rsidR="00836261" w:rsidRPr="007D0174" w:rsidRDefault="00836261" w:rsidP="00CA2DDD">
            <w:pPr>
              <w:tabs>
                <w:tab w:val="center" w:pos="4153"/>
                <w:tab w:val="right" w:pos="8306"/>
              </w:tabs>
              <w:jc w:val="center"/>
              <w:rPr>
                <w:rFonts w:asciiTheme="minorHAnsi" w:eastAsia="Calibri" w:hAnsiTheme="minorHAnsi" w:cstheme="minorHAnsi"/>
                <w:b/>
                <w:sz w:val="22"/>
                <w:szCs w:val="22"/>
                <w:lang w:eastAsia="en-US"/>
              </w:rPr>
            </w:pPr>
            <w:r w:rsidRPr="007D0174">
              <w:rPr>
                <w:rFonts w:asciiTheme="minorHAnsi" w:eastAsia="Calibri" w:hAnsiTheme="minorHAnsi" w:cstheme="minorHAnsi"/>
                <w:b/>
                <w:sz w:val="22"/>
                <w:szCs w:val="22"/>
                <w:lang w:eastAsia="en-US"/>
              </w:rPr>
              <w:t xml:space="preserve">ΕΠΙΤΕΛΙΚΗ ΔΟΜΗ ΕΣΠΑ </w:t>
            </w:r>
          </w:p>
          <w:p w14:paraId="6622CA2A" w14:textId="77777777" w:rsidR="00836261" w:rsidRPr="007D0174" w:rsidRDefault="00836261" w:rsidP="00CA2DDD">
            <w:pPr>
              <w:tabs>
                <w:tab w:val="center" w:pos="4153"/>
                <w:tab w:val="right" w:pos="8306"/>
              </w:tabs>
              <w:jc w:val="center"/>
              <w:rPr>
                <w:rFonts w:asciiTheme="minorHAnsi" w:eastAsia="Calibri" w:hAnsiTheme="minorHAnsi" w:cstheme="minorHAnsi"/>
                <w:b/>
                <w:sz w:val="22"/>
                <w:szCs w:val="22"/>
                <w:lang w:eastAsia="en-US"/>
              </w:rPr>
            </w:pPr>
            <w:r w:rsidRPr="007D0174">
              <w:rPr>
                <w:rFonts w:asciiTheme="minorHAnsi" w:eastAsia="Calibri" w:hAnsiTheme="minorHAnsi" w:cstheme="minorHAnsi"/>
                <w:b/>
                <w:sz w:val="22"/>
                <w:szCs w:val="22"/>
                <w:lang w:eastAsia="en-US"/>
              </w:rPr>
              <w:t>ΜΟΝΑΔΑ Β3</w:t>
            </w:r>
          </w:p>
          <w:p w14:paraId="5FB29901" w14:textId="77777777" w:rsidR="00836261" w:rsidRPr="007D0174" w:rsidRDefault="00836261" w:rsidP="00CA2DDD">
            <w:pPr>
              <w:tabs>
                <w:tab w:val="center" w:pos="4153"/>
                <w:tab w:val="right" w:pos="8306"/>
              </w:tabs>
              <w:jc w:val="center"/>
              <w:rPr>
                <w:rFonts w:asciiTheme="minorHAnsi" w:hAnsiTheme="minorHAnsi" w:cstheme="minorHAnsi"/>
                <w:b/>
                <w:sz w:val="22"/>
                <w:szCs w:val="22"/>
                <w:lang w:eastAsia="en-US"/>
              </w:rPr>
            </w:pPr>
            <w:r w:rsidRPr="007D0174">
              <w:rPr>
                <w:rFonts w:asciiTheme="minorHAnsi" w:hAnsiTheme="minorHAnsi" w:cstheme="minorHAnsi"/>
                <w:b/>
                <w:sz w:val="22"/>
                <w:szCs w:val="22"/>
                <w:lang w:eastAsia="en-US"/>
              </w:rPr>
              <w:t>---</w:t>
            </w:r>
          </w:p>
        </w:tc>
        <w:tc>
          <w:tcPr>
            <w:tcW w:w="2428" w:type="pct"/>
          </w:tcPr>
          <w:p w14:paraId="61A49CD8" w14:textId="61299A55" w:rsidR="00836261" w:rsidRPr="007D0174" w:rsidRDefault="00836261" w:rsidP="00CA2DDD">
            <w:pPr>
              <w:tabs>
                <w:tab w:val="center" w:pos="4153"/>
                <w:tab w:val="right" w:pos="8306"/>
              </w:tabs>
              <w:spacing w:before="60"/>
              <w:rPr>
                <w:rFonts w:asciiTheme="minorHAnsi" w:hAnsiTheme="minorHAnsi" w:cstheme="minorHAnsi"/>
                <w:sz w:val="22"/>
                <w:szCs w:val="22"/>
              </w:rPr>
            </w:pPr>
            <w:r w:rsidRPr="007D0174">
              <w:rPr>
                <w:rFonts w:asciiTheme="minorHAnsi" w:hAnsiTheme="minorHAnsi" w:cstheme="minorHAnsi"/>
                <w:sz w:val="22"/>
                <w:szCs w:val="22"/>
              </w:rPr>
              <w:t>Μαρούσι,</w:t>
            </w:r>
            <w:r w:rsidR="001B2398">
              <w:rPr>
                <w:rFonts w:asciiTheme="minorHAnsi" w:hAnsiTheme="minorHAnsi" w:cstheme="minorHAnsi"/>
                <w:sz w:val="22"/>
                <w:szCs w:val="22"/>
              </w:rPr>
              <w:t xml:space="preserve"> 14/08/2023</w:t>
            </w:r>
          </w:p>
          <w:p w14:paraId="0321F060" w14:textId="141298AE" w:rsidR="00836261" w:rsidRPr="007D0174" w:rsidRDefault="00836261" w:rsidP="00CA2DDD">
            <w:pPr>
              <w:tabs>
                <w:tab w:val="center" w:pos="4153"/>
                <w:tab w:val="right" w:pos="8306"/>
              </w:tabs>
              <w:rPr>
                <w:rFonts w:asciiTheme="minorHAnsi" w:hAnsiTheme="minorHAnsi" w:cstheme="minorHAnsi"/>
                <w:sz w:val="22"/>
                <w:szCs w:val="22"/>
              </w:rPr>
            </w:pPr>
            <w:r w:rsidRPr="007D0174">
              <w:rPr>
                <w:rFonts w:asciiTheme="minorHAnsi" w:hAnsiTheme="minorHAnsi" w:cstheme="minorHAnsi"/>
                <w:sz w:val="22"/>
                <w:szCs w:val="22"/>
              </w:rPr>
              <w:t xml:space="preserve">Αρ. πρωτ.: </w:t>
            </w:r>
            <w:r w:rsidR="001B2398">
              <w:rPr>
                <w:rFonts w:asciiTheme="minorHAnsi" w:hAnsiTheme="minorHAnsi" w:cstheme="minorHAnsi"/>
                <w:sz w:val="22"/>
                <w:szCs w:val="22"/>
              </w:rPr>
              <w:t>4366</w:t>
            </w:r>
            <w:bookmarkStart w:id="0" w:name="_GoBack"/>
            <w:bookmarkEnd w:id="0"/>
          </w:p>
        </w:tc>
      </w:tr>
      <w:tr w:rsidR="00836261" w:rsidRPr="007D0174" w14:paraId="713E8B13" w14:textId="77777777" w:rsidTr="00106618">
        <w:trPr>
          <w:jc w:val="center"/>
        </w:trPr>
        <w:tc>
          <w:tcPr>
            <w:tcW w:w="840" w:type="pct"/>
            <w:noWrap/>
          </w:tcPr>
          <w:p w14:paraId="0D38BA4E" w14:textId="77777777" w:rsidR="00836261" w:rsidRPr="007D0174" w:rsidRDefault="00836261" w:rsidP="00CA2DDD">
            <w:pPr>
              <w:tabs>
                <w:tab w:val="center" w:pos="4153"/>
                <w:tab w:val="right" w:pos="8306"/>
              </w:tabs>
              <w:rPr>
                <w:rFonts w:asciiTheme="minorHAnsi" w:hAnsiTheme="minorHAnsi" w:cstheme="minorHAnsi"/>
                <w:sz w:val="22"/>
                <w:szCs w:val="22"/>
              </w:rPr>
            </w:pPr>
            <w:r w:rsidRPr="007D0174">
              <w:rPr>
                <w:rFonts w:asciiTheme="minorHAnsi" w:hAnsiTheme="minorHAnsi" w:cstheme="minorHAnsi"/>
                <w:sz w:val="22"/>
                <w:szCs w:val="22"/>
              </w:rPr>
              <w:t>Ταχ. Δ/νση</w:t>
            </w:r>
          </w:p>
        </w:tc>
        <w:tc>
          <w:tcPr>
            <w:tcW w:w="158" w:type="pct"/>
            <w:noWrap/>
          </w:tcPr>
          <w:p w14:paraId="544FF0CA" w14:textId="77777777" w:rsidR="00836261" w:rsidRPr="007D0174" w:rsidRDefault="00836261" w:rsidP="00CA2DDD">
            <w:pPr>
              <w:tabs>
                <w:tab w:val="center" w:pos="4153"/>
                <w:tab w:val="right" w:pos="8306"/>
              </w:tabs>
              <w:rPr>
                <w:rFonts w:asciiTheme="minorHAnsi" w:hAnsiTheme="minorHAnsi" w:cstheme="minorHAnsi"/>
                <w:sz w:val="22"/>
                <w:szCs w:val="22"/>
              </w:rPr>
            </w:pPr>
            <w:r w:rsidRPr="007D0174">
              <w:rPr>
                <w:rFonts w:asciiTheme="minorHAnsi" w:hAnsiTheme="minorHAnsi" w:cstheme="minorHAnsi"/>
                <w:sz w:val="22"/>
                <w:szCs w:val="22"/>
              </w:rPr>
              <w:t>:</w:t>
            </w:r>
          </w:p>
        </w:tc>
        <w:tc>
          <w:tcPr>
            <w:tcW w:w="1574" w:type="pct"/>
            <w:noWrap/>
          </w:tcPr>
          <w:p w14:paraId="19D566E7" w14:textId="77777777" w:rsidR="00836261" w:rsidRPr="007D0174" w:rsidRDefault="00836261" w:rsidP="00CA2DDD">
            <w:pPr>
              <w:tabs>
                <w:tab w:val="center" w:pos="4153"/>
                <w:tab w:val="right" w:pos="8306"/>
              </w:tabs>
              <w:rPr>
                <w:rFonts w:asciiTheme="minorHAnsi" w:hAnsiTheme="minorHAnsi" w:cstheme="minorHAnsi"/>
                <w:sz w:val="22"/>
                <w:szCs w:val="22"/>
              </w:rPr>
            </w:pPr>
            <w:r w:rsidRPr="007D0174">
              <w:rPr>
                <w:rFonts w:asciiTheme="minorHAnsi" w:hAnsiTheme="minorHAnsi" w:cstheme="minorHAnsi"/>
                <w:sz w:val="22"/>
                <w:szCs w:val="22"/>
              </w:rPr>
              <w:t xml:space="preserve">Α. Παπανδρέου 37 </w:t>
            </w:r>
          </w:p>
        </w:tc>
        <w:tc>
          <w:tcPr>
            <w:tcW w:w="2428" w:type="pct"/>
            <w:vMerge w:val="restart"/>
            <w:vAlign w:val="center"/>
          </w:tcPr>
          <w:p w14:paraId="2AD96683" w14:textId="77777777" w:rsidR="00836261" w:rsidRPr="007D0174" w:rsidRDefault="00836261" w:rsidP="00CA2DDD">
            <w:pPr>
              <w:jc w:val="center"/>
              <w:rPr>
                <w:rFonts w:asciiTheme="minorHAnsi" w:hAnsiTheme="minorHAnsi" w:cstheme="minorHAnsi"/>
                <w:b/>
                <w:color w:val="000000"/>
                <w:sz w:val="22"/>
                <w:szCs w:val="22"/>
              </w:rPr>
            </w:pPr>
            <w:r w:rsidRPr="007D0174">
              <w:rPr>
                <w:rFonts w:asciiTheme="minorHAnsi" w:hAnsiTheme="minorHAnsi" w:cstheme="minorHAnsi"/>
                <w:b/>
                <w:color w:val="000000"/>
                <w:sz w:val="22"/>
                <w:szCs w:val="22"/>
              </w:rPr>
              <w:t>ΑΠΟΦΑΣΗ</w:t>
            </w:r>
          </w:p>
        </w:tc>
      </w:tr>
      <w:tr w:rsidR="00836261" w:rsidRPr="007D0174" w14:paraId="30BBB7C9" w14:textId="77777777" w:rsidTr="00106618">
        <w:trPr>
          <w:jc w:val="center"/>
        </w:trPr>
        <w:tc>
          <w:tcPr>
            <w:tcW w:w="840" w:type="pct"/>
            <w:noWrap/>
          </w:tcPr>
          <w:p w14:paraId="076A4FCB" w14:textId="77777777" w:rsidR="00836261" w:rsidRPr="007D0174" w:rsidRDefault="00836261" w:rsidP="00CA2DDD">
            <w:pPr>
              <w:tabs>
                <w:tab w:val="center" w:pos="4153"/>
                <w:tab w:val="right" w:pos="8306"/>
              </w:tabs>
              <w:rPr>
                <w:rFonts w:asciiTheme="minorHAnsi" w:hAnsiTheme="minorHAnsi" w:cstheme="minorHAnsi"/>
                <w:sz w:val="22"/>
                <w:szCs w:val="22"/>
              </w:rPr>
            </w:pPr>
            <w:r w:rsidRPr="007D0174">
              <w:rPr>
                <w:rFonts w:asciiTheme="minorHAnsi" w:hAnsiTheme="minorHAnsi" w:cstheme="minorHAnsi"/>
                <w:sz w:val="22"/>
                <w:szCs w:val="22"/>
              </w:rPr>
              <w:t>Τ.Κ. - Πόλη</w:t>
            </w:r>
          </w:p>
        </w:tc>
        <w:tc>
          <w:tcPr>
            <w:tcW w:w="158" w:type="pct"/>
            <w:noWrap/>
          </w:tcPr>
          <w:p w14:paraId="1483C3D7" w14:textId="77777777" w:rsidR="00836261" w:rsidRPr="007D0174" w:rsidRDefault="00836261" w:rsidP="00CA2DDD">
            <w:pPr>
              <w:tabs>
                <w:tab w:val="center" w:pos="4153"/>
                <w:tab w:val="right" w:pos="8306"/>
              </w:tabs>
              <w:rPr>
                <w:rFonts w:asciiTheme="minorHAnsi" w:hAnsiTheme="minorHAnsi" w:cstheme="minorHAnsi"/>
                <w:sz w:val="22"/>
                <w:szCs w:val="22"/>
              </w:rPr>
            </w:pPr>
            <w:r w:rsidRPr="007D0174">
              <w:rPr>
                <w:rFonts w:asciiTheme="minorHAnsi" w:hAnsiTheme="minorHAnsi" w:cstheme="minorHAnsi"/>
                <w:sz w:val="22"/>
                <w:szCs w:val="22"/>
              </w:rPr>
              <w:t>:</w:t>
            </w:r>
          </w:p>
        </w:tc>
        <w:tc>
          <w:tcPr>
            <w:tcW w:w="1574" w:type="pct"/>
            <w:noWrap/>
          </w:tcPr>
          <w:p w14:paraId="1DFCBF36" w14:textId="77777777" w:rsidR="00836261" w:rsidRPr="007D0174" w:rsidRDefault="00836261" w:rsidP="00CA2DDD">
            <w:pPr>
              <w:tabs>
                <w:tab w:val="center" w:pos="4153"/>
                <w:tab w:val="right" w:pos="8306"/>
              </w:tabs>
              <w:rPr>
                <w:rFonts w:asciiTheme="minorHAnsi" w:hAnsiTheme="minorHAnsi" w:cstheme="minorHAnsi"/>
                <w:sz w:val="22"/>
                <w:szCs w:val="22"/>
              </w:rPr>
            </w:pPr>
            <w:r w:rsidRPr="007D0174">
              <w:rPr>
                <w:rFonts w:asciiTheme="minorHAnsi" w:hAnsiTheme="minorHAnsi" w:cstheme="minorHAnsi"/>
                <w:sz w:val="22"/>
                <w:szCs w:val="22"/>
              </w:rPr>
              <w:t>151  80 -  Μαρούσι</w:t>
            </w:r>
          </w:p>
        </w:tc>
        <w:tc>
          <w:tcPr>
            <w:tcW w:w="2428" w:type="pct"/>
            <w:vMerge/>
          </w:tcPr>
          <w:p w14:paraId="044045A0" w14:textId="77777777" w:rsidR="00836261" w:rsidRPr="007D0174" w:rsidRDefault="00836261" w:rsidP="00CA2DDD">
            <w:pPr>
              <w:tabs>
                <w:tab w:val="center" w:pos="4153"/>
                <w:tab w:val="right" w:pos="8306"/>
              </w:tabs>
              <w:rPr>
                <w:rFonts w:asciiTheme="minorHAnsi" w:hAnsiTheme="minorHAnsi" w:cstheme="minorHAnsi"/>
                <w:b/>
                <w:sz w:val="22"/>
                <w:szCs w:val="22"/>
              </w:rPr>
            </w:pPr>
          </w:p>
        </w:tc>
      </w:tr>
      <w:tr w:rsidR="00836261" w:rsidRPr="007D0174" w14:paraId="4576B917" w14:textId="77777777" w:rsidTr="00106618">
        <w:trPr>
          <w:jc w:val="center"/>
        </w:trPr>
        <w:tc>
          <w:tcPr>
            <w:tcW w:w="840" w:type="pct"/>
            <w:noWrap/>
          </w:tcPr>
          <w:p w14:paraId="2C865763" w14:textId="77777777" w:rsidR="00836261" w:rsidRPr="007D0174" w:rsidRDefault="00836261" w:rsidP="00CA2DDD">
            <w:pPr>
              <w:tabs>
                <w:tab w:val="center" w:pos="4153"/>
                <w:tab w:val="right" w:pos="8306"/>
              </w:tabs>
              <w:rPr>
                <w:rFonts w:asciiTheme="minorHAnsi" w:hAnsiTheme="minorHAnsi" w:cstheme="minorHAnsi"/>
                <w:sz w:val="22"/>
                <w:szCs w:val="22"/>
              </w:rPr>
            </w:pPr>
            <w:r w:rsidRPr="007D0174">
              <w:rPr>
                <w:rFonts w:asciiTheme="minorHAnsi" w:hAnsiTheme="minorHAnsi" w:cstheme="minorHAnsi"/>
                <w:sz w:val="22"/>
                <w:szCs w:val="22"/>
              </w:rPr>
              <w:t>Ιστοσελίδα</w:t>
            </w:r>
          </w:p>
        </w:tc>
        <w:tc>
          <w:tcPr>
            <w:tcW w:w="158" w:type="pct"/>
            <w:noWrap/>
          </w:tcPr>
          <w:p w14:paraId="38D341BD" w14:textId="77777777" w:rsidR="00836261" w:rsidRPr="007D0174" w:rsidRDefault="00836261" w:rsidP="00CA2DDD">
            <w:pPr>
              <w:tabs>
                <w:tab w:val="center" w:pos="4153"/>
                <w:tab w:val="right" w:pos="8306"/>
              </w:tabs>
              <w:rPr>
                <w:rFonts w:asciiTheme="minorHAnsi" w:hAnsiTheme="minorHAnsi" w:cstheme="minorHAnsi"/>
                <w:sz w:val="22"/>
                <w:szCs w:val="22"/>
              </w:rPr>
            </w:pPr>
            <w:r w:rsidRPr="007D0174">
              <w:rPr>
                <w:rFonts w:asciiTheme="minorHAnsi" w:hAnsiTheme="minorHAnsi" w:cstheme="minorHAnsi"/>
                <w:sz w:val="22"/>
                <w:szCs w:val="22"/>
              </w:rPr>
              <w:t>:</w:t>
            </w:r>
          </w:p>
        </w:tc>
        <w:tc>
          <w:tcPr>
            <w:tcW w:w="1574" w:type="pct"/>
            <w:noWrap/>
          </w:tcPr>
          <w:p w14:paraId="1B8DC229" w14:textId="77777777" w:rsidR="00836261" w:rsidRPr="007D0174" w:rsidRDefault="001B2398" w:rsidP="00CA2DDD">
            <w:pPr>
              <w:tabs>
                <w:tab w:val="center" w:pos="4153"/>
                <w:tab w:val="right" w:pos="8306"/>
              </w:tabs>
              <w:rPr>
                <w:rFonts w:asciiTheme="minorHAnsi" w:hAnsiTheme="minorHAnsi" w:cstheme="minorHAnsi"/>
                <w:sz w:val="22"/>
                <w:szCs w:val="22"/>
              </w:rPr>
            </w:pPr>
            <w:hyperlink r:id="rId12" w:history="1">
              <w:hyperlink r:id="rId13" w:history="1">
                <w:r w:rsidR="00836261" w:rsidRPr="007D0174">
                  <w:rPr>
                    <w:rStyle w:val="-"/>
                    <w:rFonts w:asciiTheme="minorHAnsi" w:hAnsiTheme="minorHAnsi" w:cstheme="minorHAnsi"/>
                    <w:sz w:val="22"/>
                    <w:szCs w:val="22"/>
                    <w:lang w:val="en-US"/>
                  </w:rPr>
                  <w:t>www.epiteliki.minedu.gov.gr</w:t>
                </w:r>
              </w:hyperlink>
            </w:hyperlink>
          </w:p>
        </w:tc>
        <w:tc>
          <w:tcPr>
            <w:tcW w:w="2428" w:type="pct"/>
            <w:vMerge/>
          </w:tcPr>
          <w:p w14:paraId="285E51D9" w14:textId="77777777" w:rsidR="00836261" w:rsidRPr="007D0174" w:rsidRDefault="00836261" w:rsidP="00CA2DDD">
            <w:pPr>
              <w:tabs>
                <w:tab w:val="center" w:pos="4153"/>
                <w:tab w:val="right" w:pos="8306"/>
              </w:tabs>
              <w:rPr>
                <w:rFonts w:asciiTheme="minorHAnsi" w:hAnsiTheme="minorHAnsi" w:cstheme="minorHAnsi"/>
                <w:b/>
                <w:sz w:val="22"/>
                <w:szCs w:val="22"/>
              </w:rPr>
            </w:pPr>
          </w:p>
        </w:tc>
      </w:tr>
      <w:tr w:rsidR="00836261" w:rsidRPr="007D0174" w14:paraId="2176D5F1" w14:textId="77777777" w:rsidTr="00106618">
        <w:trPr>
          <w:jc w:val="center"/>
        </w:trPr>
        <w:tc>
          <w:tcPr>
            <w:tcW w:w="840" w:type="pct"/>
            <w:noWrap/>
          </w:tcPr>
          <w:p w14:paraId="76A7773A" w14:textId="77777777" w:rsidR="00836261" w:rsidRPr="007D0174" w:rsidRDefault="00836261" w:rsidP="00CA2DDD">
            <w:pPr>
              <w:tabs>
                <w:tab w:val="center" w:pos="4153"/>
                <w:tab w:val="right" w:pos="8306"/>
              </w:tabs>
              <w:rPr>
                <w:rFonts w:asciiTheme="minorHAnsi" w:hAnsiTheme="minorHAnsi" w:cstheme="minorHAnsi"/>
                <w:sz w:val="22"/>
                <w:szCs w:val="22"/>
              </w:rPr>
            </w:pPr>
            <w:r w:rsidRPr="007D0174">
              <w:rPr>
                <w:rFonts w:asciiTheme="minorHAnsi" w:hAnsiTheme="minorHAnsi" w:cstheme="minorHAnsi"/>
                <w:sz w:val="22"/>
                <w:szCs w:val="22"/>
              </w:rPr>
              <w:t>Πληροφορίες</w:t>
            </w:r>
          </w:p>
        </w:tc>
        <w:tc>
          <w:tcPr>
            <w:tcW w:w="158" w:type="pct"/>
            <w:noWrap/>
          </w:tcPr>
          <w:p w14:paraId="1195DE0A" w14:textId="77777777" w:rsidR="00836261" w:rsidRPr="007D0174" w:rsidRDefault="00836261" w:rsidP="00CA2DDD">
            <w:pPr>
              <w:tabs>
                <w:tab w:val="center" w:pos="4153"/>
                <w:tab w:val="right" w:pos="8306"/>
              </w:tabs>
              <w:rPr>
                <w:rFonts w:asciiTheme="minorHAnsi" w:hAnsiTheme="minorHAnsi" w:cstheme="minorHAnsi"/>
                <w:sz w:val="22"/>
                <w:szCs w:val="22"/>
              </w:rPr>
            </w:pPr>
            <w:r w:rsidRPr="007D0174">
              <w:rPr>
                <w:rFonts w:asciiTheme="minorHAnsi" w:hAnsiTheme="minorHAnsi" w:cstheme="minorHAnsi"/>
                <w:sz w:val="22"/>
                <w:szCs w:val="22"/>
              </w:rPr>
              <w:t>:</w:t>
            </w:r>
          </w:p>
        </w:tc>
        <w:tc>
          <w:tcPr>
            <w:tcW w:w="1574" w:type="pct"/>
            <w:noWrap/>
          </w:tcPr>
          <w:p w14:paraId="3D73E3C0" w14:textId="2746D897" w:rsidR="00836261" w:rsidRPr="00B51C7D" w:rsidRDefault="00836261" w:rsidP="00CA2DD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Βάσσια Μητσοπούλου</w:t>
            </w:r>
          </w:p>
          <w:p w14:paraId="51C84DBF" w14:textId="2AB176F3" w:rsidR="00836261" w:rsidRPr="00836261" w:rsidRDefault="001B2398" w:rsidP="00CA2DDD">
            <w:pPr>
              <w:tabs>
                <w:tab w:val="center" w:pos="4153"/>
                <w:tab w:val="right" w:pos="8306"/>
              </w:tabs>
              <w:rPr>
                <w:rFonts w:asciiTheme="minorHAnsi" w:hAnsiTheme="minorHAnsi" w:cstheme="minorHAnsi"/>
                <w:sz w:val="22"/>
                <w:szCs w:val="22"/>
              </w:rPr>
            </w:pPr>
            <w:hyperlink r:id="rId14" w:history="1">
              <w:r w:rsidR="00836261" w:rsidRPr="0028799B">
                <w:rPr>
                  <w:rStyle w:val="-"/>
                  <w:rFonts w:asciiTheme="minorHAnsi" w:hAnsiTheme="minorHAnsi" w:cstheme="minorHAnsi"/>
                  <w:sz w:val="22"/>
                  <w:szCs w:val="22"/>
                  <w:lang w:val="en-US"/>
                </w:rPr>
                <w:t>vmitsopoulou</w:t>
              </w:r>
              <w:r w:rsidR="00836261" w:rsidRPr="0028799B">
                <w:rPr>
                  <w:rStyle w:val="-"/>
                  <w:rFonts w:asciiTheme="minorHAnsi" w:hAnsiTheme="minorHAnsi" w:cstheme="minorHAnsi"/>
                  <w:sz w:val="22"/>
                  <w:szCs w:val="22"/>
                </w:rPr>
                <w:t>@</w:t>
              </w:r>
              <w:r w:rsidR="00836261" w:rsidRPr="0028799B">
                <w:rPr>
                  <w:rStyle w:val="-"/>
                  <w:rFonts w:asciiTheme="minorHAnsi" w:hAnsiTheme="minorHAnsi" w:cstheme="minorHAnsi"/>
                  <w:sz w:val="22"/>
                  <w:szCs w:val="22"/>
                  <w:lang w:val="en-US"/>
                </w:rPr>
                <w:t>minedu</w:t>
              </w:r>
              <w:r w:rsidR="00836261" w:rsidRPr="0028799B">
                <w:rPr>
                  <w:rStyle w:val="-"/>
                  <w:rFonts w:asciiTheme="minorHAnsi" w:hAnsiTheme="minorHAnsi" w:cstheme="minorHAnsi"/>
                  <w:sz w:val="22"/>
                  <w:szCs w:val="22"/>
                </w:rPr>
                <w:t>.</w:t>
              </w:r>
              <w:r w:rsidR="00836261" w:rsidRPr="0028799B">
                <w:rPr>
                  <w:rStyle w:val="-"/>
                  <w:rFonts w:asciiTheme="minorHAnsi" w:hAnsiTheme="minorHAnsi" w:cstheme="minorHAnsi"/>
                  <w:sz w:val="22"/>
                  <w:szCs w:val="22"/>
                  <w:lang w:val="en-US"/>
                </w:rPr>
                <w:t>gov</w:t>
              </w:r>
              <w:r w:rsidR="00836261" w:rsidRPr="0028799B">
                <w:rPr>
                  <w:rStyle w:val="-"/>
                  <w:rFonts w:asciiTheme="minorHAnsi" w:hAnsiTheme="minorHAnsi" w:cstheme="minorHAnsi"/>
                  <w:sz w:val="22"/>
                  <w:szCs w:val="22"/>
                </w:rPr>
                <w:t>.</w:t>
              </w:r>
              <w:r w:rsidR="00836261" w:rsidRPr="0028799B">
                <w:rPr>
                  <w:rStyle w:val="-"/>
                  <w:rFonts w:asciiTheme="minorHAnsi" w:hAnsiTheme="minorHAnsi" w:cstheme="minorHAnsi"/>
                  <w:sz w:val="22"/>
                  <w:szCs w:val="22"/>
                  <w:lang w:val="en-US"/>
                </w:rPr>
                <w:t>gr</w:t>
              </w:r>
            </w:hyperlink>
          </w:p>
          <w:p w14:paraId="63EFD672" w14:textId="5E41FCE9" w:rsidR="00836261" w:rsidRPr="00B51C7D" w:rsidRDefault="00836261" w:rsidP="00CA2DD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Σοφία Ντίντα</w:t>
            </w:r>
          </w:p>
          <w:p w14:paraId="21F5067B" w14:textId="1F4565FD" w:rsidR="00312A6B" w:rsidRPr="00B51C7D" w:rsidRDefault="001B2398" w:rsidP="00CA2DDD">
            <w:pPr>
              <w:tabs>
                <w:tab w:val="center" w:pos="4153"/>
                <w:tab w:val="right" w:pos="8306"/>
              </w:tabs>
              <w:rPr>
                <w:rStyle w:val="-"/>
                <w:rFonts w:asciiTheme="minorHAnsi" w:hAnsiTheme="minorHAnsi" w:cstheme="minorHAnsi"/>
                <w:color w:val="auto"/>
                <w:sz w:val="22"/>
                <w:szCs w:val="22"/>
                <w:u w:val="none"/>
              </w:rPr>
            </w:pPr>
            <w:hyperlink r:id="rId15" w:history="1">
              <w:r w:rsidR="00312A6B" w:rsidRPr="0028799B">
                <w:rPr>
                  <w:rStyle w:val="-"/>
                  <w:rFonts w:asciiTheme="minorHAnsi" w:hAnsiTheme="minorHAnsi" w:cstheme="minorHAnsi"/>
                  <w:sz w:val="22"/>
                  <w:szCs w:val="22"/>
                  <w:lang w:val="en-US"/>
                </w:rPr>
                <w:t>sntinta</w:t>
              </w:r>
              <w:r w:rsidR="00312A6B" w:rsidRPr="00B51C7D">
                <w:rPr>
                  <w:rStyle w:val="-"/>
                  <w:rFonts w:asciiTheme="minorHAnsi" w:hAnsiTheme="minorHAnsi" w:cstheme="minorHAnsi"/>
                  <w:sz w:val="22"/>
                  <w:szCs w:val="22"/>
                </w:rPr>
                <w:t>@</w:t>
              </w:r>
              <w:r w:rsidR="00312A6B" w:rsidRPr="0028799B">
                <w:rPr>
                  <w:rStyle w:val="-"/>
                  <w:rFonts w:asciiTheme="minorHAnsi" w:hAnsiTheme="minorHAnsi" w:cstheme="minorHAnsi"/>
                  <w:sz w:val="22"/>
                  <w:szCs w:val="22"/>
                  <w:lang w:val="en-US"/>
                </w:rPr>
                <w:t>minedu</w:t>
              </w:r>
              <w:r w:rsidR="00312A6B" w:rsidRPr="00B51C7D">
                <w:rPr>
                  <w:rStyle w:val="-"/>
                  <w:rFonts w:asciiTheme="minorHAnsi" w:hAnsiTheme="minorHAnsi" w:cstheme="minorHAnsi"/>
                  <w:sz w:val="22"/>
                  <w:szCs w:val="22"/>
                </w:rPr>
                <w:t>.</w:t>
              </w:r>
              <w:r w:rsidR="00312A6B" w:rsidRPr="0028799B">
                <w:rPr>
                  <w:rStyle w:val="-"/>
                  <w:rFonts w:asciiTheme="minorHAnsi" w:hAnsiTheme="minorHAnsi" w:cstheme="minorHAnsi"/>
                  <w:sz w:val="22"/>
                  <w:szCs w:val="22"/>
                  <w:lang w:val="en-US"/>
                </w:rPr>
                <w:t>gov</w:t>
              </w:r>
              <w:r w:rsidR="00312A6B" w:rsidRPr="00B51C7D">
                <w:rPr>
                  <w:rStyle w:val="-"/>
                  <w:rFonts w:asciiTheme="minorHAnsi" w:hAnsiTheme="minorHAnsi" w:cstheme="minorHAnsi"/>
                  <w:sz w:val="22"/>
                  <w:szCs w:val="22"/>
                </w:rPr>
                <w:t>.</w:t>
              </w:r>
              <w:r w:rsidR="00312A6B" w:rsidRPr="0028799B">
                <w:rPr>
                  <w:rStyle w:val="-"/>
                  <w:rFonts w:asciiTheme="minorHAnsi" w:hAnsiTheme="minorHAnsi" w:cstheme="minorHAnsi"/>
                  <w:sz w:val="22"/>
                  <w:szCs w:val="22"/>
                  <w:lang w:val="en-US"/>
                </w:rPr>
                <w:t>gr</w:t>
              </w:r>
            </w:hyperlink>
          </w:p>
        </w:tc>
        <w:tc>
          <w:tcPr>
            <w:tcW w:w="2428" w:type="pct"/>
            <w:vMerge/>
          </w:tcPr>
          <w:p w14:paraId="50066C55" w14:textId="77777777" w:rsidR="00836261" w:rsidRPr="007D0174" w:rsidRDefault="00836261" w:rsidP="00CA2DDD">
            <w:pPr>
              <w:tabs>
                <w:tab w:val="center" w:pos="4153"/>
                <w:tab w:val="right" w:pos="8306"/>
              </w:tabs>
              <w:rPr>
                <w:rFonts w:asciiTheme="minorHAnsi" w:hAnsiTheme="minorHAnsi" w:cstheme="minorHAnsi"/>
                <w:b/>
                <w:sz w:val="22"/>
                <w:szCs w:val="22"/>
              </w:rPr>
            </w:pPr>
          </w:p>
        </w:tc>
      </w:tr>
      <w:tr w:rsidR="00836261" w:rsidRPr="007D0174" w14:paraId="35596654" w14:textId="77777777" w:rsidTr="00106618">
        <w:trPr>
          <w:jc w:val="center"/>
        </w:trPr>
        <w:tc>
          <w:tcPr>
            <w:tcW w:w="840" w:type="pct"/>
            <w:noWrap/>
          </w:tcPr>
          <w:p w14:paraId="66FA48F4" w14:textId="11FF1EE7" w:rsidR="00836261" w:rsidRPr="007D0174" w:rsidRDefault="00836261" w:rsidP="00CA2DDD">
            <w:pPr>
              <w:tabs>
                <w:tab w:val="center" w:pos="4153"/>
                <w:tab w:val="right" w:pos="8306"/>
              </w:tabs>
              <w:rPr>
                <w:rFonts w:asciiTheme="minorHAnsi" w:hAnsiTheme="minorHAnsi" w:cstheme="minorHAnsi"/>
                <w:sz w:val="22"/>
                <w:szCs w:val="22"/>
              </w:rPr>
            </w:pPr>
            <w:r w:rsidRPr="007D0174">
              <w:rPr>
                <w:rFonts w:asciiTheme="minorHAnsi" w:hAnsiTheme="minorHAnsi" w:cstheme="minorHAnsi"/>
                <w:sz w:val="22"/>
                <w:szCs w:val="22"/>
              </w:rPr>
              <w:t>Τηλέφωνο</w:t>
            </w:r>
          </w:p>
        </w:tc>
        <w:tc>
          <w:tcPr>
            <w:tcW w:w="158" w:type="pct"/>
            <w:noWrap/>
          </w:tcPr>
          <w:p w14:paraId="2ACDA0A5" w14:textId="77777777" w:rsidR="00836261" w:rsidRPr="007D0174" w:rsidRDefault="00836261" w:rsidP="00CA2DDD">
            <w:pPr>
              <w:tabs>
                <w:tab w:val="center" w:pos="4153"/>
                <w:tab w:val="right" w:pos="8306"/>
              </w:tabs>
              <w:rPr>
                <w:rFonts w:asciiTheme="minorHAnsi" w:hAnsiTheme="minorHAnsi" w:cstheme="minorHAnsi"/>
                <w:sz w:val="22"/>
                <w:szCs w:val="22"/>
              </w:rPr>
            </w:pPr>
            <w:r w:rsidRPr="007D0174">
              <w:rPr>
                <w:rFonts w:asciiTheme="minorHAnsi" w:hAnsiTheme="minorHAnsi" w:cstheme="minorHAnsi"/>
                <w:sz w:val="22"/>
                <w:szCs w:val="22"/>
              </w:rPr>
              <w:t>:</w:t>
            </w:r>
          </w:p>
        </w:tc>
        <w:tc>
          <w:tcPr>
            <w:tcW w:w="1574" w:type="pct"/>
            <w:noWrap/>
          </w:tcPr>
          <w:p w14:paraId="4E9A7FFF" w14:textId="77777777" w:rsidR="00836261" w:rsidRDefault="00836261" w:rsidP="00836261">
            <w:pPr>
              <w:tabs>
                <w:tab w:val="center" w:pos="4153"/>
                <w:tab w:val="right" w:pos="8306"/>
              </w:tabs>
              <w:rPr>
                <w:rFonts w:asciiTheme="minorHAnsi" w:hAnsiTheme="minorHAnsi" w:cstheme="minorHAnsi"/>
                <w:sz w:val="22"/>
                <w:szCs w:val="22"/>
                <w:lang w:val="en-US"/>
              </w:rPr>
            </w:pPr>
            <w:r w:rsidRPr="007D0174">
              <w:rPr>
                <w:rFonts w:asciiTheme="minorHAnsi" w:hAnsiTheme="minorHAnsi" w:cstheme="minorHAnsi"/>
                <w:sz w:val="22"/>
                <w:szCs w:val="22"/>
                <w:lang w:val="en-US"/>
              </w:rPr>
              <w:t xml:space="preserve">210 344 </w:t>
            </w:r>
            <w:r>
              <w:rPr>
                <w:rFonts w:asciiTheme="minorHAnsi" w:hAnsiTheme="minorHAnsi" w:cstheme="minorHAnsi"/>
                <w:sz w:val="22"/>
                <w:szCs w:val="22"/>
                <w:lang w:val="en-US"/>
              </w:rPr>
              <w:t>2138</w:t>
            </w:r>
          </w:p>
          <w:p w14:paraId="2D9891EA" w14:textId="1BF9A004" w:rsidR="00836261" w:rsidRPr="00836261" w:rsidRDefault="00836261" w:rsidP="00836261">
            <w:pPr>
              <w:tabs>
                <w:tab w:val="center" w:pos="4153"/>
                <w:tab w:val="right" w:pos="8306"/>
              </w:tabs>
              <w:rPr>
                <w:rFonts w:asciiTheme="minorHAnsi" w:hAnsiTheme="minorHAnsi" w:cstheme="minorHAnsi"/>
                <w:sz w:val="22"/>
                <w:szCs w:val="22"/>
                <w:lang w:val="en-US"/>
              </w:rPr>
            </w:pPr>
            <w:r>
              <w:rPr>
                <w:rFonts w:asciiTheme="minorHAnsi" w:hAnsiTheme="minorHAnsi" w:cstheme="minorHAnsi"/>
                <w:sz w:val="22"/>
                <w:szCs w:val="22"/>
                <w:lang w:val="en-US"/>
              </w:rPr>
              <w:t>210 344 2129</w:t>
            </w:r>
          </w:p>
        </w:tc>
        <w:tc>
          <w:tcPr>
            <w:tcW w:w="2428" w:type="pct"/>
            <w:vMerge/>
          </w:tcPr>
          <w:p w14:paraId="51228BC8" w14:textId="77777777" w:rsidR="00836261" w:rsidRPr="007D0174" w:rsidRDefault="00836261" w:rsidP="00CA2DDD">
            <w:pPr>
              <w:tabs>
                <w:tab w:val="center" w:pos="4153"/>
                <w:tab w:val="right" w:pos="8306"/>
              </w:tabs>
              <w:rPr>
                <w:rFonts w:asciiTheme="minorHAnsi" w:hAnsiTheme="minorHAnsi" w:cstheme="minorHAnsi"/>
                <w:b/>
                <w:sz w:val="22"/>
                <w:szCs w:val="22"/>
              </w:rPr>
            </w:pPr>
          </w:p>
        </w:tc>
      </w:tr>
    </w:tbl>
    <w:p w14:paraId="7871B851" w14:textId="182D4696" w:rsidR="005C5E10" w:rsidRPr="00B93829" w:rsidRDefault="005C5E10" w:rsidP="006A17D0">
      <w:pPr>
        <w:spacing w:after="120" w:line="276" w:lineRule="auto"/>
        <w:ind w:left="709" w:right="-17" w:hanging="709"/>
        <w:jc w:val="both"/>
        <w:rPr>
          <w:rFonts w:asciiTheme="minorHAnsi" w:hAnsiTheme="minorHAnsi"/>
          <w:b/>
          <w:sz w:val="22"/>
          <w:szCs w:val="22"/>
        </w:rPr>
      </w:pPr>
    </w:p>
    <w:p w14:paraId="3DB8E53A" w14:textId="4C33C6B4" w:rsidR="00C92B23" w:rsidRDefault="003331D6" w:rsidP="006A17D0">
      <w:pPr>
        <w:spacing w:after="120" w:line="276" w:lineRule="auto"/>
        <w:ind w:left="709" w:right="-17" w:hanging="709"/>
        <w:jc w:val="both"/>
        <w:rPr>
          <w:rFonts w:asciiTheme="minorHAnsi" w:hAnsiTheme="minorHAnsi" w:cs="Tahoma"/>
          <w:b/>
          <w:sz w:val="22"/>
          <w:szCs w:val="22"/>
        </w:rPr>
      </w:pPr>
      <w:r w:rsidRPr="00834CC0">
        <w:rPr>
          <w:rFonts w:asciiTheme="minorHAnsi" w:hAnsiTheme="minorHAnsi"/>
          <w:b/>
          <w:sz w:val="22"/>
          <w:szCs w:val="22"/>
        </w:rPr>
        <w:t>Θ</w:t>
      </w:r>
      <w:r w:rsidR="0091442C" w:rsidRPr="00834CC0">
        <w:rPr>
          <w:rFonts w:asciiTheme="minorHAnsi" w:hAnsiTheme="minorHAnsi"/>
          <w:b/>
          <w:sz w:val="22"/>
          <w:szCs w:val="22"/>
        </w:rPr>
        <w:t xml:space="preserve">ΕΜΑ: </w:t>
      </w:r>
      <w:r w:rsidR="0091442C" w:rsidRPr="00F30958">
        <w:rPr>
          <w:rFonts w:asciiTheme="minorHAnsi" w:hAnsiTheme="minorHAnsi"/>
          <w:b/>
          <w:sz w:val="22"/>
          <w:szCs w:val="22"/>
        </w:rPr>
        <w:t xml:space="preserve">Απόφαση </w:t>
      </w:r>
      <w:r w:rsidR="008D4B3B" w:rsidRPr="00F30958">
        <w:rPr>
          <w:rFonts w:asciiTheme="minorHAnsi" w:hAnsiTheme="minorHAnsi" w:cs="Tahoma"/>
          <w:b/>
          <w:sz w:val="22"/>
          <w:szCs w:val="22"/>
        </w:rPr>
        <w:t>Έγκριση</w:t>
      </w:r>
      <w:r w:rsidR="0091442C" w:rsidRPr="00F30958">
        <w:rPr>
          <w:rFonts w:asciiTheme="minorHAnsi" w:hAnsiTheme="minorHAnsi" w:cs="Tahoma"/>
          <w:b/>
          <w:sz w:val="22"/>
          <w:szCs w:val="22"/>
        </w:rPr>
        <w:t>ς</w:t>
      </w:r>
      <w:r w:rsidR="008D4B3B" w:rsidRPr="00F30958">
        <w:rPr>
          <w:rFonts w:asciiTheme="minorHAnsi" w:hAnsiTheme="minorHAnsi" w:cs="Tahoma"/>
          <w:b/>
          <w:sz w:val="22"/>
          <w:szCs w:val="22"/>
        </w:rPr>
        <w:t xml:space="preserve"> </w:t>
      </w:r>
      <w:r w:rsidR="00716E6D" w:rsidRPr="00F30958">
        <w:rPr>
          <w:rFonts w:asciiTheme="minorHAnsi" w:hAnsiTheme="minorHAnsi" w:cs="Tahoma"/>
          <w:b/>
          <w:sz w:val="22"/>
          <w:szCs w:val="22"/>
        </w:rPr>
        <w:t xml:space="preserve">του </w:t>
      </w:r>
      <w:r w:rsidR="008D4B3B" w:rsidRPr="00F30958">
        <w:rPr>
          <w:rFonts w:asciiTheme="minorHAnsi" w:hAnsiTheme="minorHAnsi" w:cs="Tahoma"/>
          <w:b/>
          <w:sz w:val="22"/>
          <w:szCs w:val="22"/>
        </w:rPr>
        <w:t>«</w:t>
      </w:r>
      <w:r w:rsidR="0013195A" w:rsidRPr="00F30958">
        <w:rPr>
          <w:rFonts w:asciiTheme="minorHAnsi" w:hAnsiTheme="minorHAnsi" w:cs="Tahoma"/>
          <w:b/>
          <w:sz w:val="22"/>
          <w:szCs w:val="22"/>
        </w:rPr>
        <w:t>Οδηγού Υλοποίησης και Εφαρμογής Φυσικού Αντικειμένου και Διαχείρισης Οικονομικού Αντικειμένου»</w:t>
      </w:r>
      <w:r w:rsidR="00C33BD6" w:rsidRPr="00F30958">
        <w:rPr>
          <w:rFonts w:asciiTheme="minorHAnsi" w:hAnsiTheme="minorHAnsi" w:cs="Tahoma"/>
          <w:b/>
          <w:sz w:val="22"/>
          <w:szCs w:val="22"/>
        </w:rPr>
        <w:t xml:space="preserve"> της Πράξης</w:t>
      </w:r>
      <w:r w:rsidR="00C92B23" w:rsidRPr="00F30958">
        <w:rPr>
          <w:rFonts w:asciiTheme="minorHAnsi" w:hAnsiTheme="minorHAnsi" w:cs="Tahoma"/>
          <w:b/>
          <w:sz w:val="22"/>
          <w:szCs w:val="22"/>
        </w:rPr>
        <w:t>: «</w:t>
      </w:r>
      <w:r w:rsidR="00C33BD6" w:rsidRPr="00F30958">
        <w:rPr>
          <w:rFonts w:asciiTheme="minorHAnsi" w:hAnsiTheme="minorHAnsi" w:cs="Tahoma"/>
          <w:b/>
          <w:sz w:val="22"/>
          <w:szCs w:val="22"/>
        </w:rPr>
        <w:t>Υποστήριξη ενιαίας συστηματικής φοίτησης κα</w:t>
      </w:r>
      <w:r w:rsidR="00BD6042" w:rsidRPr="00F30958">
        <w:rPr>
          <w:rFonts w:asciiTheme="minorHAnsi" w:hAnsiTheme="minorHAnsi" w:cs="Tahoma"/>
          <w:b/>
          <w:sz w:val="22"/>
          <w:szCs w:val="22"/>
        </w:rPr>
        <w:t xml:space="preserve">ι συμπερίληψης στην εκπαίδευση </w:t>
      </w:r>
      <w:r w:rsidR="00C33BD6" w:rsidRPr="00F30958">
        <w:rPr>
          <w:rFonts w:asciiTheme="minorHAnsi" w:hAnsiTheme="minorHAnsi" w:cs="Tahoma"/>
          <w:b/>
          <w:sz w:val="22"/>
          <w:szCs w:val="22"/>
        </w:rPr>
        <w:t>μαθητών με αναπηρία ή και ειδικές εκπαιδευτικές ανάγκες (ΣΜΕ</w:t>
      </w:r>
      <w:r w:rsidR="006B44D0" w:rsidRPr="00F30958">
        <w:rPr>
          <w:rFonts w:asciiTheme="minorHAnsi" w:hAnsiTheme="minorHAnsi" w:cs="Tahoma"/>
          <w:b/>
          <w:sz w:val="22"/>
          <w:szCs w:val="22"/>
        </w:rPr>
        <w:t>ΑΕ</w:t>
      </w:r>
      <w:r w:rsidR="0014518B" w:rsidRPr="00F30958">
        <w:rPr>
          <w:rFonts w:asciiTheme="minorHAnsi" w:hAnsiTheme="minorHAnsi" w:cs="Tahoma"/>
          <w:b/>
          <w:sz w:val="22"/>
          <w:szCs w:val="22"/>
        </w:rPr>
        <w:t xml:space="preserve"> &amp; </w:t>
      </w:r>
      <w:r w:rsidR="006B44D0" w:rsidRPr="00F30958">
        <w:rPr>
          <w:rFonts w:asciiTheme="minorHAnsi" w:hAnsiTheme="minorHAnsi" w:cs="Tahoma"/>
          <w:b/>
          <w:sz w:val="22"/>
          <w:szCs w:val="22"/>
        </w:rPr>
        <w:t>ΤΕ)</w:t>
      </w:r>
      <w:r w:rsidR="00BD6042" w:rsidRPr="00F30958">
        <w:rPr>
          <w:rFonts w:asciiTheme="minorHAnsi" w:hAnsiTheme="minorHAnsi" w:cs="Tahoma"/>
          <w:b/>
          <w:sz w:val="22"/>
          <w:szCs w:val="22"/>
        </w:rPr>
        <w:t>, σχολικά έτη 202</w:t>
      </w:r>
      <w:r w:rsidR="006E0FA0" w:rsidRPr="00F30958">
        <w:rPr>
          <w:rFonts w:asciiTheme="minorHAnsi" w:hAnsiTheme="minorHAnsi" w:cs="Tahoma"/>
          <w:b/>
          <w:sz w:val="22"/>
          <w:szCs w:val="22"/>
        </w:rPr>
        <w:t>2</w:t>
      </w:r>
      <w:r w:rsidR="00BD6042" w:rsidRPr="00F30958">
        <w:rPr>
          <w:rFonts w:asciiTheme="minorHAnsi" w:hAnsiTheme="minorHAnsi" w:cs="Tahoma"/>
          <w:b/>
          <w:sz w:val="22"/>
          <w:szCs w:val="22"/>
        </w:rPr>
        <w:t>-2026</w:t>
      </w:r>
      <w:r w:rsidR="006B44D0" w:rsidRPr="00F30958">
        <w:rPr>
          <w:rFonts w:asciiTheme="minorHAnsi" w:hAnsiTheme="minorHAnsi" w:cs="Tahoma"/>
          <w:b/>
          <w:sz w:val="22"/>
          <w:szCs w:val="22"/>
        </w:rPr>
        <w:t xml:space="preserve">» </w:t>
      </w:r>
      <w:r w:rsidR="00882779" w:rsidRPr="00F30958">
        <w:rPr>
          <w:rFonts w:asciiTheme="minorHAnsi" w:hAnsiTheme="minorHAnsi" w:cs="Tahoma"/>
          <w:b/>
          <w:sz w:val="22"/>
          <w:szCs w:val="22"/>
        </w:rPr>
        <w:t xml:space="preserve">με κωδικό </w:t>
      </w:r>
      <w:r w:rsidR="00C33BD6" w:rsidRPr="00F30958">
        <w:rPr>
          <w:rFonts w:asciiTheme="minorHAnsi" w:hAnsiTheme="minorHAnsi" w:cs="Tahoma"/>
          <w:b/>
          <w:sz w:val="22"/>
          <w:szCs w:val="22"/>
        </w:rPr>
        <w:t>ΟΠΣ</w:t>
      </w:r>
      <w:r w:rsidR="003F28E5" w:rsidRPr="00F30958">
        <w:rPr>
          <w:rFonts w:asciiTheme="minorHAnsi" w:hAnsiTheme="minorHAnsi" w:cs="Tahoma"/>
          <w:b/>
          <w:sz w:val="22"/>
          <w:szCs w:val="22"/>
        </w:rPr>
        <w:t xml:space="preserve">: </w:t>
      </w:r>
      <w:r w:rsidR="006E0FA0" w:rsidRPr="00F30958">
        <w:rPr>
          <w:rFonts w:asciiTheme="minorHAnsi" w:hAnsiTheme="minorHAnsi" w:cs="Tahoma"/>
          <w:b/>
          <w:sz w:val="22"/>
          <w:szCs w:val="22"/>
        </w:rPr>
        <w:t>6001626</w:t>
      </w:r>
      <w:r w:rsidR="00BC63BB" w:rsidRPr="00F30958">
        <w:rPr>
          <w:rFonts w:asciiTheme="minorHAnsi" w:hAnsiTheme="minorHAnsi" w:cs="Tahoma"/>
          <w:b/>
          <w:sz w:val="22"/>
          <w:szCs w:val="22"/>
        </w:rPr>
        <w:t>,</w:t>
      </w:r>
      <w:r w:rsidR="00F11300" w:rsidRPr="00F30958">
        <w:rPr>
          <w:rFonts w:asciiTheme="minorHAnsi" w:hAnsiTheme="minorHAnsi" w:cs="Tahoma"/>
          <w:b/>
          <w:sz w:val="22"/>
          <w:szCs w:val="22"/>
        </w:rPr>
        <w:t xml:space="preserve"> </w:t>
      </w:r>
      <w:r w:rsidR="00EA0292" w:rsidRPr="00F30958">
        <w:rPr>
          <w:rFonts w:asciiTheme="minorHAnsi" w:hAnsiTheme="minorHAnsi" w:cs="Tahoma"/>
          <w:b/>
          <w:sz w:val="22"/>
          <w:szCs w:val="22"/>
        </w:rPr>
        <w:t>του Τομεακού Προγράμματος</w:t>
      </w:r>
      <w:r w:rsidR="00C33BD6" w:rsidRPr="00F30958">
        <w:rPr>
          <w:rFonts w:asciiTheme="minorHAnsi" w:hAnsiTheme="minorHAnsi" w:cs="Tahoma"/>
          <w:b/>
          <w:sz w:val="22"/>
          <w:szCs w:val="22"/>
        </w:rPr>
        <w:t xml:space="preserve"> «Ανθρώπινο Δυναμικό και Κοινωνική Συνοχή»</w:t>
      </w:r>
      <w:r w:rsidR="00044F0C" w:rsidRPr="00F30958">
        <w:rPr>
          <w:rFonts w:asciiTheme="minorHAnsi" w:hAnsiTheme="minorHAnsi" w:cs="Tahoma"/>
          <w:b/>
          <w:sz w:val="22"/>
          <w:szCs w:val="22"/>
        </w:rPr>
        <w:t>, ΕΣΠΑ 2021-2027</w:t>
      </w:r>
      <w:r w:rsidR="00F11300" w:rsidRPr="00F30958">
        <w:rPr>
          <w:rFonts w:asciiTheme="minorHAnsi" w:hAnsiTheme="minorHAnsi" w:cs="Tahoma"/>
          <w:b/>
          <w:sz w:val="22"/>
          <w:szCs w:val="22"/>
        </w:rPr>
        <w:t>.</w:t>
      </w:r>
      <w:r w:rsidR="00F11300">
        <w:rPr>
          <w:rFonts w:asciiTheme="minorHAnsi" w:hAnsiTheme="minorHAnsi" w:cs="Tahoma"/>
          <w:b/>
          <w:sz w:val="22"/>
          <w:szCs w:val="22"/>
        </w:rPr>
        <w:t xml:space="preserve"> </w:t>
      </w:r>
    </w:p>
    <w:p w14:paraId="21523643" w14:textId="77777777" w:rsidR="009B65E3" w:rsidRDefault="009B65E3" w:rsidP="009B65E3">
      <w:pPr>
        <w:spacing w:after="120" w:line="276" w:lineRule="auto"/>
        <w:rPr>
          <w:rFonts w:asciiTheme="minorHAnsi" w:hAnsiTheme="minorHAnsi"/>
          <w:b/>
          <w:sz w:val="22"/>
          <w:szCs w:val="22"/>
          <w:u w:val="single"/>
        </w:rPr>
      </w:pPr>
    </w:p>
    <w:p w14:paraId="0A34BF4A" w14:textId="77777777" w:rsidR="009B65E3" w:rsidRPr="0065437D" w:rsidRDefault="009B65E3" w:rsidP="009B65E3">
      <w:pPr>
        <w:spacing w:after="120" w:line="276" w:lineRule="auto"/>
        <w:rPr>
          <w:rFonts w:asciiTheme="minorHAnsi" w:hAnsiTheme="minorHAnsi"/>
          <w:b/>
          <w:sz w:val="22"/>
          <w:szCs w:val="22"/>
          <w:u w:val="single"/>
        </w:rPr>
      </w:pPr>
      <w:r w:rsidRPr="0065437D">
        <w:rPr>
          <w:rFonts w:asciiTheme="minorHAnsi" w:hAnsiTheme="minorHAnsi"/>
          <w:b/>
          <w:sz w:val="22"/>
          <w:szCs w:val="22"/>
          <w:u w:val="single"/>
        </w:rPr>
        <w:t xml:space="preserve">Έχοντας υπόψη: </w:t>
      </w:r>
    </w:p>
    <w:p w14:paraId="249B3C92" w14:textId="77777777" w:rsidR="009B65E3" w:rsidRPr="003F201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 Ν. 4914/2022 (Α’ 61) για τη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 όπως ισχύει.</w:t>
      </w:r>
    </w:p>
    <w:p w14:paraId="726F79D6" w14:textId="77777777" w:rsidR="009B65E3" w:rsidRPr="003F201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 xml:space="preserve">Την Υπουργική Απόφαση 114947 (ΦΕΚ 6132/Β΄/01.12.2022) με θέμα: «Εθνικοί Κανόνες </w:t>
      </w:r>
      <w:proofErr w:type="spellStart"/>
      <w:r w:rsidRPr="003F201F">
        <w:rPr>
          <w:rFonts w:asciiTheme="minorHAnsi" w:hAnsiTheme="minorHAnsi" w:cstheme="minorHAnsi"/>
          <w:sz w:val="22"/>
          <w:szCs w:val="22"/>
        </w:rPr>
        <w:t>Επιλεξιμότητας</w:t>
      </w:r>
      <w:proofErr w:type="spellEnd"/>
      <w:r w:rsidRPr="003F201F">
        <w:rPr>
          <w:rFonts w:asciiTheme="minorHAnsi" w:hAnsiTheme="minorHAnsi" w:cstheme="minorHAnsi"/>
          <w:sz w:val="22"/>
          <w:szCs w:val="22"/>
        </w:rPr>
        <w:t xml:space="preserve"> των δαπανών των πράξεων των Προγραμμάτων 2021-2027»</w:t>
      </w:r>
    </w:p>
    <w:p w14:paraId="39A20DEA" w14:textId="77777777" w:rsidR="009B65E3" w:rsidRPr="003F201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Την Υπουργική Απόφαση 114274 (ΦΕΚ 6131/Β΄/01.12.2022) με θέμα: «Διαδικασίες ελέγχου νομιμότητας διαδικασιών ανάθεσης και εκτέλεσης δημοσίων συμβάσεων στο πλαίσιο των Τομεακών και Περιφερειακών Προγραμμάτων του ΕΣΠΑ 2021-2027 (έλεγχος δημοσίων συμβάσεων του άρθρου 38 του ν. 4914/2022 - Α’ 61)».</w:t>
      </w:r>
    </w:p>
    <w:p w14:paraId="18FC9790" w14:textId="3D94C2E1" w:rsidR="009B65E3" w:rsidRPr="003F201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 xml:space="preserve">Την </w:t>
      </w:r>
      <w:proofErr w:type="spellStart"/>
      <w:r w:rsidRPr="003F201F">
        <w:rPr>
          <w:rFonts w:asciiTheme="minorHAnsi" w:hAnsiTheme="minorHAnsi" w:cstheme="minorHAnsi"/>
          <w:sz w:val="22"/>
          <w:szCs w:val="22"/>
        </w:rPr>
        <w:t>υπ΄αρ</w:t>
      </w:r>
      <w:proofErr w:type="spellEnd"/>
      <w:r w:rsidRPr="003F201F">
        <w:rPr>
          <w:rFonts w:asciiTheme="minorHAnsi" w:hAnsiTheme="minorHAnsi" w:cstheme="minorHAnsi"/>
          <w:sz w:val="22"/>
          <w:szCs w:val="22"/>
        </w:rPr>
        <w:t xml:space="preserve">. 5483/20.01.2023 Κοινή Υπουργική Απόφαση «Διαδικασίες δημοσιονομικών διορθώσεων και αναζήτησης </w:t>
      </w:r>
      <w:proofErr w:type="spellStart"/>
      <w:r w:rsidRPr="003F201F">
        <w:rPr>
          <w:rFonts w:asciiTheme="minorHAnsi" w:hAnsiTheme="minorHAnsi" w:cstheme="minorHAnsi"/>
          <w:sz w:val="22"/>
          <w:szCs w:val="22"/>
        </w:rPr>
        <w:t>αχρεωστήτως</w:t>
      </w:r>
      <w:proofErr w:type="spellEnd"/>
      <w:r w:rsidRPr="003F201F">
        <w:rPr>
          <w:rFonts w:asciiTheme="minorHAnsi" w:hAnsiTheme="minorHAnsi" w:cstheme="minorHAnsi"/>
          <w:sz w:val="22"/>
          <w:szCs w:val="22"/>
        </w:rPr>
        <w:t xml:space="preserve"> ή παρανόμως καταβληθέντων ποσών στα Τομεακά και Περιφερειακά Προγράμματα του ΕΣΠΑ 2021-2027» (Β΄390)</w:t>
      </w:r>
      <w:r w:rsidR="00CA2DDD">
        <w:rPr>
          <w:rFonts w:asciiTheme="minorHAnsi" w:hAnsiTheme="minorHAnsi" w:cstheme="minorHAnsi"/>
          <w:sz w:val="22"/>
          <w:szCs w:val="22"/>
        </w:rPr>
        <w:t>.</w:t>
      </w:r>
    </w:p>
    <w:p w14:paraId="2D4F22B7" w14:textId="77777777" w:rsidR="009B65E3" w:rsidRPr="003F201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 xml:space="preserve">Τον Κανονισμό (ΕΕ) αριθ.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w:t>
      </w:r>
      <w:r w:rsidRPr="003F201F">
        <w:rPr>
          <w:rFonts w:asciiTheme="minorHAnsi" w:hAnsiTheme="minorHAnsi" w:cstheme="minorHAnsi"/>
          <w:sz w:val="22"/>
          <w:szCs w:val="22"/>
        </w:rPr>
        <w:lastRenderedPageBreak/>
        <w:t>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w:t>
      </w:r>
    </w:p>
    <w:p w14:paraId="4FF3912F" w14:textId="77777777" w:rsidR="009B65E3" w:rsidRPr="003F201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Τον Κανονισμό (ΕΕ) 2021/1057 του Ευρωπαϊκού Κοινοβουλίου και του Συμβουλίου, της 24ης Ιουνίου 2021, περί ιδρύσεως του Ευρωπαϊκού Κοινωνικού Ταμείου+ (EKT+) και καταργήσεως του κανονισμού (ΕΕ) αριθ. 1296/2013.</w:t>
      </w:r>
    </w:p>
    <w:p w14:paraId="4E159596" w14:textId="77777777" w:rsidR="009B65E3" w:rsidRPr="003F201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Τον Ν. 4727/2020 (ΦΕΚ Α' 184/23.09.2020)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2D186958" w14:textId="4CF16734" w:rsidR="009B65E3" w:rsidRPr="003F201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 Ν.4412/2016 (ΦΕΚ 147/Α/08-08-2016) «Δημόσιες Συμβάσεις Έργων, Προμηθειών και Υπηρεσιών (προσαρμογή στις Οδηγίες 2014/24/ΕΕ και 2014/25/ΕΕ)</w:t>
      </w:r>
      <w:r w:rsidR="00EF25F8" w:rsidRPr="00EF25F8">
        <w:rPr>
          <w:rFonts w:asciiTheme="minorHAnsi" w:hAnsiTheme="minorHAnsi" w:cstheme="minorHAnsi"/>
          <w:sz w:val="22"/>
          <w:szCs w:val="22"/>
        </w:rPr>
        <w:t>, όπως τροποποιείται και ισχύει.</w:t>
      </w:r>
    </w:p>
    <w:p w14:paraId="1C8E243F" w14:textId="77777777" w:rsidR="009B65E3" w:rsidRPr="003F201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Την υπ' αρ. 76928/09.07.2021 Κοινή Απόφαση των Υπουργών Ανάπτυξης και Επενδύσεων και Επικρατείας με θέμα: “Ρύθμιση ειδικότερων θεμάτων λειτουργίας και διαχείρισης του Κεντρικού Ηλεκτρονικού Μητρώου Δημοσίων Συμβάσεων (ΚΗΜΔΗΣ)” (Β’ 3075),</w:t>
      </w:r>
    </w:p>
    <w:p w14:paraId="14113F1C" w14:textId="77777777" w:rsidR="009B65E3" w:rsidRPr="003F201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 άρθρο 13 του Ν. 2690/1999 (ΦΕΚ 45Α) «Κύρωση του Κώδικα Διοικητικής Διαδικασίας και άλλες διατάξεις».</w:t>
      </w:r>
    </w:p>
    <w:p w14:paraId="74AECDD1" w14:textId="77777777" w:rsidR="009B65E3" w:rsidRPr="00F30958"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 xml:space="preserve">Το Ν.4270/2014 (ΦΕΚ 143/Α/28-06-2014) «Αρχές δημοσιονομικής διαχείρισης και εποπτείας-δημόσιο λογιστικό και άλλες διατάξεις» και ειδικότερα το Υποκεφάλαιο 11 αυτού «Συμβάσεις για </w:t>
      </w:r>
      <w:r w:rsidRPr="00F30958">
        <w:rPr>
          <w:rFonts w:asciiTheme="minorHAnsi" w:hAnsiTheme="minorHAnsi" w:cstheme="minorHAnsi"/>
          <w:sz w:val="22"/>
          <w:szCs w:val="22"/>
        </w:rPr>
        <w:t>λογαριασμό του Δημοσίου».</w:t>
      </w:r>
    </w:p>
    <w:p w14:paraId="711AB10D" w14:textId="6A39038A" w:rsidR="009B65E3" w:rsidRPr="00F30958"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F30958">
        <w:rPr>
          <w:rFonts w:asciiTheme="minorHAnsi" w:hAnsiTheme="minorHAnsi" w:cstheme="minorHAnsi"/>
          <w:sz w:val="22"/>
          <w:szCs w:val="22"/>
        </w:rPr>
        <w:t xml:space="preserve">Την υπ’ αρ. πρωτ. </w:t>
      </w:r>
      <w:r w:rsidR="00DF5483" w:rsidRPr="00F30958">
        <w:rPr>
          <w:rFonts w:asciiTheme="minorHAnsi" w:hAnsiTheme="minorHAnsi" w:cstheme="minorHAnsi"/>
          <w:sz w:val="22"/>
          <w:szCs w:val="22"/>
        </w:rPr>
        <w:t xml:space="preserve">120702 </w:t>
      </w:r>
      <w:r w:rsidRPr="00F30958">
        <w:rPr>
          <w:rFonts w:asciiTheme="minorHAnsi" w:hAnsiTheme="minorHAnsi" w:cstheme="minorHAnsi"/>
          <w:sz w:val="22"/>
          <w:szCs w:val="22"/>
        </w:rPr>
        <w:t>(ΦΕΚ 6330/Β/13-12-2022) ΚΥΑ περί Αναδιάρθρωση της Επιτελικής Δομής ΕΣΠΑ Υπουργείου Παιδείας και Θρησκευμάτων και κατάργηση της υπό στοιχεία 47903/ΕΥΘΥ 495/2016 (Β’ 1406) κοινής υπουργικής απόφασης.</w:t>
      </w:r>
    </w:p>
    <w:p w14:paraId="28072FBE" w14:textId="77777777" w:rsidR="009B65E3" w:rsidRPr="00F30958"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F30958">
        <w:rPr>
          <w:rFonts w:asciiTheme="minorHAnsi" w:hAnsiTheme="minorHAnsi" w:cstheme="minorHAnsi"/>
          <w:sz w:val="22"/>
          <w:szCs w:val="22"/>
        </w:rPr>
        <w:t>Τις εγκεκριμένες Διαδικασίες Υλοποίησης Συγχρηματοδοτούμενων Έργων ΕΠΙΤΕΛΙΚΗΣ ΔΟΜΗΣ ΕΣΠΑ, Τομέα Παιδείας του ΥΠΑΙΘ (ΕΔ ΕΣΠΑ Παιδείας) (ΑΔΑ: ΑΔΑ: ΩΖΒ346ΜΤΛΗ-ΗΞΦ), όπως ισχύουν.</w:t>
      </w:r>
    </w:p>
    <w:p w14:paraId="36BF54C8" w14:textId="77777777" w:rsidR="009B65E3" w:rsidRPr="003F201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 xml:space="preserve"> Την υπ’ αρ. πρωτ. 2729/ 12-01-2023 (ΑΔΑ: 944Δ46ΜΤΛΡ-ΙΟΟ) ΥΑ «Τοποθέτησης προϊσταμένου στην Επιτελική Δομή ΕΣΠΑ Υπουργείου Παιδείας και Θρησκευμάτων», του Υπουργείου Ανάπτυξης και Επενδύσεων.</w:t>
      </w:r>
    </w:p>
    <w:p w14:paraId="65243E71" w14:textId="77777777" w:rsidR="009B65E3" w:rsidRPr="003F201F" w:rsidRDefault="009B65E3" w:rsidP="008E036D">
      <w:pPr>
        <w:numPr>
          <w:ilvl w:val="0"/>
          <w:numId w:val="4"/>
        </w:numPr>
        <w:spacing w:line="276" w:lineRule="auto"/>
        <w:ind w:left="567" w:right="-15" w:hanging="501"/>
        <w:contextualSpacing/>
        <w:jc w:val="both"/>
        <w:rPr>
          <w:rFonts w:ascii="Calibri" w:hAnsi="Calibri" w:cs="Calibri"/>
          <w:sz w:val="22"/>
          <w:szCs w:val="22"/>
        </w:rPr>
      </w:pPr>
      <w:r w:rsidRPr="003F201F">
        <w:rPr>
          <w:rFonts w:ascii="Calibri" w:hAnsi="Calibri" w:cs="Calibri"/>
          <w:sz w:val="22"/>
          <w:szCs w:val="22"/>
        </w:rPr>
        <w:t xml:space="preserve">Την με αρ. πρωτ. 1614/Υ1/8-1-2020 (ΦΕΚ8/Β) Υ.Α. «Μεταβίβασης του δικαιώματος </w:t>
      </w:r>
      <w:r w:rsidRPr="00487A08">
        <w:rPr>
          <w:rFonts w:asciiTheme="minorHAnsi" w:hAnsiTheme="minorHAnsi" w:cstheme="minorHAnsi"/>
          <w:sz w:val="22"/>
          <w:szCs w:val="22"/>
        </w:rPr>
        <w:t>υπογραφής</w:t>
      </w:r>
      <w:r w:rsidRPr="003F201F">
        <w:rPr>
          <w:rFonts w:ascii="Calibri" w:hAnsi="Calibri" w:cs="Calibri"/>
          <w:sz w:val="22"/>
          <w:szCs w:val="22"/>
        </w:rPr>
        <w:t xml:space="preserve"> «Με </w:t>
      </w:r>
      <w:r w:rsidRPr="003F201F">
        <w:rPr>
          <w:rFonts w:asciiTheme="minorHAnsi" w:hAnsiTheme="minorHAnsi" w:cstheme="minorHAnsi"/>
          <w:sz w:val="22"/>
          <w:szCs w:val="22"/>
        </w:rPr>
        <w:t>εντολή</w:t>
      </w:r>
      <w:r w:rsidRPr="003F201F">
        <w:rPr>
          <w:rFonts w:ascii="Calibri" w:hAnsi="Calibri" w:cs="Calibri"/>
          <w:sz w:val="22"/>
          <w:szCs w:val="22"/>
        </w:rPr>
        <w:t xml:space="preserve"> Υπουργού» και «Με εντολή Υφυπουργού» στους Γενικούς Γραμματείς, στους Προϊσταμένους των Γενικών Διευθύνσεων, </w:t>
      </w:r>
      <w:proofErr w:type="spellStart"/>
      <w:r w:rsidRPr="003F201F">
        <w:rPr>
          <w:rFonts w:ascii="Calibri" w:hAnsi="Calibri" w:cs="Calibri"/>
          <w:sz w:val="22"/>
          <w:szCs w:val="22"/>
        </w:rPr>
        <w:t>Διευθύνσεων,</w:t>
      </w:r>
      <w:proofErr w:type="spellEnd"/>
      <w:r w:rsidRPr="003F201F">
        <w:rPr>
          <w:rFonts w:ascii="Calibri" w:hAnsi="Calibri" w:cs="Calibri"/>
          <w:sz w:val="22"/>
          <w:szCs w:val="22"/>
        </w:rPr>
        <w:t xml:space="preserve"> Αυτοτελών Διευθύνσεων, Τμημάτων και Αυτοτελών Τμημάτων του Υπουργείου Παιδείας και Θρησκευμάτων, καθώς και ορισμός κυρίων </w:t>
      </w:r>
      <w:proofErr w:type="spellStart"/>
      <w:r w:rsidRPr="003F201F">
        <w:rPr>
          <w:rFonts w:ascii="Calibri" w:hAnsi="Calibri" w:cs="Calibri"/>
          <w:sz w:val="22"/>
          <w:szCs w:val="22"/>
        </w:rPr>
        <w:t>διατακτών</w:t>
      </w:r>
      <w:proofErr w:type="spellEnd"/>
      <w:r w:rsidRPr="003F201F">
        <w:rPr>
          <w:rFonts w:ascii="Calibri" w:hAnsi="Calibri" w:cs="Calibri"/>
          <w:sz w:val="22"/>
          <w:szCs w:val="22"/>
        </w:rPr>
        <w:t xml:space="preserve"> του Υπουργείου </w:t>
      </w:r>
      <w:r w:rsidRPr="00487A08">
        <w:rPr>
          <w:rFonts w:asciiTheme="minorHAnsi" w:hAnsiTheme="minorHAnsi" w:cstheme="minorHAnsi"/>
          <w:sz w:val="22"/>
          <w:szCs w:val="22"/>
        </w:rPr>
        <w:t>Παιδείας</w:t>
      </w:r>
      <w:r w:rsidRPr="003F201F">
        <w:rPr>
          <w:rFonts w:ascii="Calibri" w:hAnsi="Calibri" w:cs="Calibri"/>
          <w:sz w:val="22"/>
          <w:szCs w:val="22"/>
        </w:rPr>
        <w:t xml:space="preserve"> και Θρησκευμάτων».</w:t>
      </w:r>
    </w:p>
    <w:p w14:paraId="3A7C6153" w14:textId="77777777" w:rsidR="009B65E3" w:rsidRPr="003F201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Τον υπ’ αριθμ. 109129/ΕΥΘΥ/809/16-10-2018 έγγραφο της Εθνικής Αρχής Συντονισμού και ΕΣΠΑ με θέμα «Εφαρμογή απλοποιημένου κόστους, σύμφωνα με το άρθρο 23, παρ.1, α) της αριθμ. 110427/ΕΥΘΥ/1020 (ΦΕΚ Β 3521/1.11.2016) Υ.Α., σε δράσεις που χρηματοδοτούνται από το Ευρωπαϊκό Κοινωνικό Ταμείο».</w:t>
      </w:r>
    </w:p>
    <w:p w14:paraId="50AE72AF" w14:textId="77777777" w:rsidR="009B65E3" w:rsidRPr="003F201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Τον με αριθμ. πρωτ. 123111/28-11-2019 έγγραφο της Ειδικής Υπηρεσίας Θεσμικής Υποστήριξης με Θέμα: «Αναθεώρηση κλίμακας μοναδιαίου κόστους για την αποζημίωση δράσεων στον τομέα της εκπαίδευσης που χρηματοδοτούνται από το Ευρωπαϊκό Κοινωνικό Ταμείο».</w:t>
      </w:r>
    </w:p>
    <w:p w14:paraId="4F7292FE" w14:textId="77777777" w:rsidR="009B65E3" w:rsidRPr="000F6DA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3F201F">
        <w:rPr>
          <w:rFonts w:asciiTheme="minorHAnsi" w:hAnsiTheme="minorHAnsi" w:cstheme="minorHAnsi"/>
          <w:sz w:val="22"/>
          <w:szCs w:val="22"/>
        </w:rPr>
        <w:t>Τον με αριθμ. πρωτ. 113913/06.11.2019 έγγραφο της Ειδικής Υπηρεσίας Θεσμικής Υποστήριξης με Θέμα: Έκθεση τεκμηρίωσης κλίμακας μοναδιαίου κόστους για την υλοποίηση δράσεων στον τομέα</w:t>
      </w:r>
      <w:r w:rsidRPr="000F6DAF">
        <w:rPr>
          <w:rFonts w:asciiTheme="minorHAnsi" w:hAnsiTheme="minorHAnsi" w:cstheme="minorHAnsi"/>
          <w:sz w:val="22"/>
          <w:szCs w:val="22"/>
        </w:rPr>
        <w:t xml:space="preserve"> της εκπαίδευσης, με χρηματοδότηση από το Ευρωπαϊκό Κοινωνικό Ταμείο.</w:t>
      </w:r>
    </w:p>
    <w:p w14:paraId="797DF7EE" w14:textId="77777777" w:rsidR="009B65E3" w:rsidRPr="000F6DAF" w:rsidRDefault="009B65E3" w:rsidP="008E036D">
      <w:pPr>
        <w:numPr>
          <w:ilvl w:val="0"/>
          <w:numId w:val="4"/>
        </w:numPr>
        <w:spacing w:line="276" w:lineRule="auto"/>
        <w:ind w:left="567" w:right="-15" w:hanging="501"/>
        <w:contextualSpacing/>
        <w:jc w:val="both"/>
        <w:rPr>
          <w:rFonts w:asciiTheme="minorHAnsi" w:hAnsiTheme="minorHAnsi" w:cstheme="minorHAnsi"/>
          <w:sz w:val="22"/>
          <w:szCs w:val="22"/>
        </w:rPr>
      </w:pPr>
      <w:r w:rsidRPr="000F6DAF">
        <w:rPr>
          <w:rFonts w:asciiTheme="minorHAnsi" w:hAnsiTheme="minorHAnsi" w:cstheme="minorHAnsi"/>
          <w:sz w:val="22"/>
          <w:szCs w:val="22"/>
        </w:rPr>
        <w:t xml:space="preserve">Τον με αριθμ. πρωτ. 897/07.01.2020 έγγραφο της Γενικής Γραμματείας Δημοσιονομικής Πολιτικής / Γενικό Λογιστήριο του Κράτους / Γενική Διεύθυνση Ελέγχων Συγχρηματοδοτούμενων </w:t>
      </w:r>
      <w:r w:rsidRPr="000F6DAF">
        <w:rPr>
          <w:rFonts w:asciiTheme="minorHAnsi" w:hAnsiTheme="minorHAnsi" w:cstheme="minorHAnsi"/>
          <w:sz w:val="22"/>
          <w:szCs w:val="22"/>
        </w:rPr>
        <w:lastRenderedPageBreak/>
        <w:t>Προγραμμάτων / Διεύθυνση Σχεδιασμού &amp; Αξιολόγησης Ελέγχων- Τμήμα Β΄, με Θέμα: «Παροχή απόψεων επί έκθεσης τεκμηρίωσης κλίμακας μοναδιαίου κόστους».</w:t>
      </w:r>
    </w:p>
    <w:p w14:paraId="709D679C" w14:textId="77777777" w:rsidR="009B65E3" w:rsidRPr="000F6DAF" w:rsidRDefault="009B65E3" w:rsidP="008E036D">
      <w:pPr>
        <w:pStyle w:val="af4"/>
        <w:numPr>
          <w:ilvl w:val="0"/>
          <w:numId w:val="4"/>
        </w:numPr>
        <w:spacing w:after="0"/>
        <w:ind w:left="567" w:right="-15" w:hanging="501"/>
        <w:jc w:val="both"/>
        <w:rPr>
          <w:rFonts w:asciiTheme="minorHAnsi" w:hAnsiTheme="minorHAnsi"/>
        </w:rPr>
      </w:pPr>
      <w:r w:rsidRPr="000F6DAF">
        <w:rPr>
          <w:rFonts w:asciiTheme="minorHAnsi" w:hAnsiTheme="minorHAnsi"/>
        </w:rPr>
        <w:t>Τις διατάξεις του Κεφαλαίου Β΄ του Ν. 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 όπως έχει τροποποιηθεί και ισχύει.</w:t>
      </w:r>
    </w:p>
    <w:p w14:paraId="619CB924" w14:textId="77777777" w:rsidR="009B65E3" w:rsidRPr="000F6DAF" w:rsidRDefault="009B65E3" w:rsidP="008E036D">
      <w:pPr>
        <w:pStyle w:val="af4"/>
        <w:numPr>
          <w:ilvl w:val="0"/>
          <w:numId w:val="4"/>
        </w:numPr>
        <w:spacing w:after="120"/>
        <w:ind w:left="567" w:right="-15" w:hanging="501"/>
        <w:jc w:val="both"/>
        <w:rPr>
          <w:rFonts w:asciiTheme="minorHAnsi" w:hAnsiTheme="minorHAnsi"/>
        </w:rPr>
      </w:pPr>
      <w:r w:rsidRPr="000F6DAF">
        <w:rPr>
          <w:rFonts w:asciiTheme="minorHAnsi" w:hAnsiTheme="minorHAnsi"/>
        </w:rPr>
        <w:t>Τον Ν. 4336/2015 (ΦΕΚ 94 Α), σχετικά με την κάλυψη οδοιπορικών εξόδων, όπως αυτός τροποποιείται και ισχύει κάθε φορά.</w:t>
      </w:r>
    </w:p>
    <w:p w14:paraId="54778274" w14:textId="77777777" w:rsidR="009B65E3" w:rsidRPr="000F6DAF" w:rsidRDefault="009B65E3" w:rsidP="008E036D">
      <w:pPr>
        <w:pStyle w:val="af4"/>
        <w:numPr>
          <w:ilvl w:val="0"/>
          <w:numId w:val="4"/>
        </w:numPr>
        <w:spacing w:after="120"/>
        <w:ind w:left="567" w:right="-15" w:hanging="501"/>
        <w:jc w:val="both"/>
        <w:rPr>
          <w:rFonts w:asciiTheme="minorHAnsi" w:hAnsiTheme="minorHAnsi"/>
        </w:rPr>
      </w:pPr>
      <w:r w:rsidRPr="000F6DAF">
        <w:rPr>
          <w:rFonts w:asciiTheme="minorHAnsi" w:hAnsiTheme="minorHAnsi"/>
        </w:rPr>
        <w:t>Τη με αριθμό 103/2016 Γνωμοδότηση του Νομικού Συμβουλίου του Κράτους.</w:t>
      </w:r>
    </w:p>
    <w:p w14:paraId="07D476F5" w14:textId="77777777" w:rsidR="009B65E3" w:rsidRPr="000F6DAF" w:rsidRDefault="009B65E3" w:rsidP="008E036D">
      <w:pPr>
        <w:pStyle w:val="af4"/>
        <w:numPr>
          <w:ilvl w:val="0"/>
          <w:numId w:val="4"/>
        </w:numPr>
        <w:spacing w:after="0"/>
        <w:ind w:left="567" w:right="-15" w:hanging="501"/>
        <w:jc w:val="both"/>
        <w:rPr>
          <w:rFonts w:asciiTheme="minorHAnsi" w:hAnsiTheme="minorHAnsi"/>
        </w:rPr>
      </w:pPr>
      <w:r w:rsidRPr="000F6DAF">
        <w:rPr>
          <w:rFonts w:asciiTheme="minorHAnsi" w:hAnsiTheme="minorHAnsi"/>
        </w:rPr>
        <w:t>Τον Ν. 4387/2016 (ΦΕΚ 85/τ. Α΄) σχετικά με την ίδρυση του Ενιαίου Φορέα Κοινωνικής Ασφάλισης (ΕΦΚΑ).</w:t>
      </w:r>
    </w:p>
    <w:p w14:paraId="7CE44E2C" w14:textId="77777777" w:rsidR="009B65E3" w:rsidRPr="000F6DAF" w:rsidRDefault="009B65E3" w:rsidP="008E036D">
      <w:pPr>
        <w:pStyle w:val="af4"/>
        <w:numPr>
          <w:ilvl w:val="0"/>
          <w:numId w:val="4"/>
        </w:numPr>
        <w:spacing w:after="0"/>
        <w:ind w:left="567" w:right="-15" w:hanging="501"/>
        <w:jc w:val="both"/>
        <w:rPr>
          <w:rFonts w:asciiTheme="minorHAnsi" w:hAnsiTheme="minorHAnsi"/>
        </w:rPr>
      </w:pPr>
      <w:r w:rsidRPr="000F6DAF">
        <w:rPr>
          <w:rFonts w:asciiTheme="minorHAnsi" w:hAnsiTheme="minorHAnsi"/>
        </w:rPr>
        <w:t>Την ισχύουσα πολυγραφημένη εγκύκλιο (ΠΟΛ) σχετικά με την φορολογία εισοδήματος, όπως τροποποιείται και ισχύει.</w:t>
      </w:r>
    </w:p>
    <w:p w14:paraId="1086D2E3" w14:textId="77777777" w:rsidR="00C92F38" w:rsidRPr="00F30958" w:rsidRDefault="00EA0292" w:rsidP="00C92F38">
      <w:pPr>
        <w:pStyle w:val="af4"/>
        <w:numPr>
          <w:ilvl w:val="0"/>
          <w:numId w:val="4"/>
        </w:numPr>
        <w:spacing w:after="0"/>
        <w:ind w:left="567" w:right="-15" w:hanging="501"/>
        <w:jc w:val="both"/>
        <w:rPr>
          <w:rFonts w:asciiTheme="minorHAnsi" w:hAnsiTheme="minorHAnsi"/>
        </w:rPr>
      </w:pPr>
      <w:r w:rsidRPr="00F30958">
        <w:rPr>
          <w:rFonts w:asciiTheme="minorHAnsi" w:hAnsiTheme="minorHAnsi"/>
        </w:rPr>
        <w:t>Το Π.Δ. 18/2018 (ΦΕΚ 31Α) «Οργανισμός του Υπουργείου Παιδείας και Θρησκευμάτων», όπως τροποποιείται και ισχύει.</w:t>
      </w:r>
    </w:p>
    <w:p w14:paraId="54C55BE8" w14:textId="779C7CD0" w:rsidR="00C92F38" w:rsidRPr="00F30958" w:rsidRDefault="00C92F38" w:rsidP="00C92F38">
      <w:pPr>
        <w:pStyle w:val="af4"/>
        <w:numPr>
          <w:ilvl w:val="0"/>
          <w:numId w:val="4"/>
        </w:numPr>
        <w:spacing w:after="0"/>
        <w:ind w:left="567" w:right="-15" w:hanging="501"/>
        <w:jc w:val="both"/>
        <w:rPr>
          <w:rFonts w:asciiTheme="minorHAnsi" w:hAnsiTheme="minorHAnsi"/>
        </w:rPr>
      </w:pPr>
      <w:r w:rsidRPr="00F30958">
        <w:rPr>
          <w:rFonts w:asciiTheme="minorHAnsi" w:hAnsiTheme="minorHAnsi"/>
        </w:rPr>
        <w:t>Το Π.Δ</w:t>
      </w:r>
      <w:r w:rsidR="00AC043B" w:rsidRPr="00F30958">
        <w:rPr>
          <w:rFonts w:asciiTheme="minorHAnsi" w:hAnsiTheme="minorHAnsi"/>
        </w:rPr>
        <w:t>.</w:t>
      </w:r>
      <w:r w:rsidRPr="00F30958">
        <w:rPr>
          <w:rFonts w:asciiTheme="minorHAnsi" w:hAnsiTheme="minorHAnsi"/>
        </w:rPr>
        <w:t xml:space="preserve"> 77 (ΦΕΚ 130/Α/27-6-2023) Σύσταση Υπουργείου και μετονομασία Υπουργείων - Σύσταση, κατάργηση και μετονομασία Γενικών και Ειδικών Γραμματειών - Μεταφορά αρμοδιοτήτων, υπηρεσιακών μονάδων, θέσεων προσωπικού και εποπτευόμενων φορέων.</w:t>
      </w:r>
    </w:p>
    <w:p w14:paraId="5D97DE86" w14:textId="77777777" w:rsidR="009B65E3" w:rsidRPr="00F30958" w:rsidRDefault="009B65E3" w:rsidP="008E036D">
      <w:pPr>
        <w:pStyle w:val="af4"/>
        <w:numPr>
          <w:ilvl w:val="0"/>
          <w:numId w:val="4"/>
        </w:numPr>
        <w:spacing w:after="0"/>
        <w:ind w:left="567" w:right="-15" w:hanging="501"/>
        <w:jc w:val="both"/>
        <w:rPr>
          <w:rFonts w:asciiTheme="minorHAnsi" w:hAnsiTheme="minorHAnsi"/>
        </w:rPr>
      </w:pPr>
      <w:r w:rsidRPr="00F30958">
        <w:rPr>
          <w:rFonts w:asciiTheme="minorHAnsi" w:hAnsiTheme="minorHAnsi"/>
        </w:rPr>
        <w:t>Τον Ν.1566/85 (ΦΕΚ 167/1985) «Δομή και λειτουργία Πρωτοβάθμιας και Δευτεροβάθμιας Εκπαίδευσης», όπως τροποποιείται και ισχύει.</w:t>
      </w:r>
    </w:p>
    <w:p w14:paraId="2640B424" w14:textId="77777777" w:rsidR="009B65E3" w:rsidRPr="000F6DAF" w:rsidRDefault="009B65E3" w:rsidP="008E036D">
      <w:pPr>
        <w:pStyle w:val="af4"/>
        <w:numPr>
          <w:ilvl w:val="0"/>
          <w:numId w:val="4"/>
        </w:numPr>
        <w:spacing w:after="0"/>
        <w:ind w:left="567" w:right="-15" w:hanging="501"/>
        <w:jc w:val="both"/>
        <w:rPr>
          <w:rFonts w:asciiTheme="minorHAnsi" w:hAnsiTheme="minorHAnsi"/>
        </w:rPr>
      </w:pPr>
      <w:r w:rsidRPr="000F6DAF">
        <w:rPr>
          <w:rFonts w:asciiTheme="minorHAnsi" w:hAnsiTheme="minorHAnsi"/>
        </w:rPr>
        <w:t xml:space="preserve">Τον Ν. 3848/2010 (ΦΕΚ 71/Α) «Αναβάθμιση του ρόλου του εκπαιδευτικού – καθιέρωση κανόνων αξιολόγησης και αξιοκρατίας στην εκπαίδευση και λοιπές διατάξεις», όπως τροποποιείται και ισχύει. </w:t>
      </w:r>
    </w:p>
    <w:p w14:paraId="1B4B8D6A" w14:textId="77777777" w:rsidR="009B65E3" w:rsidRPr="000F6DAF" w:rsidRDefault="009B65E3" w:rsidP="008E036D">
      <w:pPr>
        <w:pStyle w:val="af4"/>
        <w:numPr>
          <w:ilvl w:val="0"/>
          <w:numId w:val="4"/>
        </w:numPr>
        <w:spacing w:after="0"/>
        <w:ind w:left="567" w:right="-15" w:hanging="501"/>
        <w:jc w:val="both"/>
        <w:rPr>
          <w:rFonts w:asciiTheme="minorHAnsi" w:hAnsiTheme="minorHAnsi"/>
        </w:rPr>
      </w:pPr>
      <w:r w:rsidRPr="000F6DAF">
        <w:rPr>
          <w:rFonts w:asciiTheme="minorHAnsi" w:hAnsiTheme="minorHAnsi"/>
        </w:rPr>
        <w:t>Τον Ν. 4074/2012 (ΦΕΚ 88Α) «Κύρωση της Σύμβασης για τα δικαιώματα των ατόμων με αναπηρίες και του Προαιρετικού Πρωτοκόλλου στη Σύμβαση για τα δικαιώματα των ατόμων με αναπηρία».</w:t>
      </w:r>
    </w:p>
    <w:p w14:paraId="3C7CE829" w14:textId="77777777" w:rsidR="009B65E3" w:rsidRPr="000F6DAF" w:rsidRDefault="009B65E3" w:rsidP="008E036D">
      <w:pPr>
        <w:pStyle w:val="af4"/>
        <w:numPr>
          <w:ilvl w:val="0"/>
          <w:numId w:val="4"/>
        </w:numPr>
        <w:spacing w:after="0"/>
        <w:ind w:left="567" w:right="-15" w:hanging="501"/>
        <w:jc w:val="both"/>
        <w:rPr>
          <w:rFonts w:asciiTheme="minorHAnsi" w:hAnsiTheme="minorHAnsi"/>
        </w:rPr>
      </w:pPr>
      <w:r w:rsidRPr="000F6DAF">
        <w:rPr>
          <w:rFonts w:asciiTheme="minorHAnsi" w:hAnsiTheme="minorHAnsi"/>
        </w:rPr>
        <w:t>Τον Ν. 2817/2000 (ΦΕΚ 78Α) «Εκπαίδευση των ατόμων με ειδικές εκπαιδευτικές ανάγκες και άλλες διατάξεις», όπως τροποποιείται και ισχύει.</w:t>
      </w:r>
    </w:p>
    <w:p w14:paraId="1EE33FC4" w14:textId="77777777" w:rsidR="009B65E3" w:rsidRPr="000F6DAF" w:rsidRDefault="009B65E3" w:rsidP="008E036D">
      <w:pPr>
        <w:pStyle w:val="af4"/>
        <w:numPr>
          <w:ilvl w:val="0"/>
          <w:numId w:val="4"/>
        </w:numPr>
        <w:spacing w:after="0"/>
        <w:ind w:left="567" w:right="-15" w:hanging="501"/>
        <w:jc w:val="both"/>
        <w:rPr>
          <w:rFonts w:asciiTheme="minorHAnsi" w:hAnsiTheme="minorHAnsi"/>
        </w:rPr>
      </w:pPr>
      <w:r w:rsidRPr="000F6DAF">
        <w:rPr>
          <w:rFonts w:asciiTheme="minorHAnsi" w:hAnsiTheme="minorHAnsi"/>
        </w:rPr>
        <w:t>Τον Ν. 3699/2008 (ΦΕΚ 199Α) «Ειδική Αγωγή και Εκπαίδευση ατόμων με αναπηρία ή με ειδικές εκπαιδευτικές ανάγκες», όπως τροποποιείται και ισχύει.</w:t>
      </w:r>
    </w:p>
    <w:p w14:paraId="0F121800" w14:textId="77777777" w:rsidR="009B65E3" w:rsidRPr="000F6DAF" w:rsidRDefault="009B65E3" w:rsidP="008E036D">
      <w:pPr>
        <w:pStyle w:val="af4"/>
        <w:numPr>
          <w:ilvl w:val="0"/>
          <w:numId w:val="4"/>
        </w:numPr>
        <w:spacing w:after="120"/>
        <w:ind w:left="567" w:right="-15" w:hanging="501"/>
        <w:jc w:val="both"/>
        <w:rPr>
          <w:rFonts w:asciiTheme="minorHAnsi" w:hAnsiTheme="minorHAnsi"/>
        </w:rPr>
      </w:pPr>
      <w:r w:rsidRPr="000F6DAF">
        <w:rPr>
          <w:rFonts w:asciiTheme="minorHAnsi" w:hAnsiTheme="minorHAnsi"/>
        </w:rPr>
        <w:t xml:space="preserve">Τον N. 4547/2018 (Τεύχος Α’102/12.06.2018) «Αναδιοργάνωση των δομών υποστήριξης της πρωτοβάθμιας και δευτεροβάθμιας εκπαίδευσης και άλλες διατάξεις». </w:t>
      </w:r>
    </w:p>
    <w:p w14:paraId="442F6AA7" w14:textId="77777777" w:rsidR="009B65E3" w:rsidRPr="000F6DAF" w:rsidRDefault="009B65E3" w:rsidP="008E036D">
      <w:pPr>
        <w:pStyle w:val="af4"/>
        <w:numPr>
          <w:ilvl w:val="0"/>
          <w:numId w:val="4"/>
        </w:numPr>
        <w:spacing w:after="120"/>
        <w:ind w:left="567" w:right="-15" w:hanging="501"/>
        <w:jc w:val="both"/>
        <w:rPr>
          <w:rFonts w:asciiTheme="minorHAnsi" w:hAnsiTheme="minorHAnsi"/>
        </w:rPr>
      </w:pPr>
      <w:r w:rsidRPr="000F6DAF">
        <w:rPr>
          <w:rFonts w:asciiTheme="minorHAnsi" w:hAnsiTheme="minorHAnsi"/>
        </w:rPr>
        <w:t>Τον N. 4823/2021 (ΦΕΚ: 136 Α 03.08.2021) «Αναβάθμιση του σχολείου, ενδυνάμωση των εκπαιδευτικών και άλλες διατάξεις».</w:t>
      </w:r>
    </w:p>
    <w:p w14:paraId="6A1B5A6A" w14:textId="29F00DD5" w:rsidR="009B65E3" w:rsidRPr="000F6DAF" w:rsidRDefault="009B65E3" w:rsidP="008E036D">
      <w:pPr>
        <w:pStyle w:val="af4"/>
        <w:numPr>
          <w:ilvl w:val="0"/>
          <w:numId w:val="4"/>
        </w:numPr>
        <w:spacing w:after="120"/>
        <w:ind w:left="567" w:right="-15" w:hanging="501"/>
        <w:jc w:val="both"/>
        <w:rPr>
          <w:rFonts w:asciiTheme="minorHAnsi" w:hAnsiTheme="minorHAnsi"/>
        </w:rPr>
      </w:pPr>
      <w:r w:rsidRPr="000F6DAF">
        <w:rPr>
          <w:rFonts w:asciiTheme="minorHAnsi" w:hAnsiTheme="minorHAnsi"/>
        </w:rPr>
        <w:t>Τις διατάξεις του άρθρου 46 περί «Ρυθμίσεις Θεμάτων Ειδικής Αγωγής» του Ν. 4264/15-05-2014 (ΦΕΚ 118Α).</w:t>
      </w:r>
    </w:p>
    <w:p w14:paraId="366874DE" w14:textId="77777777" w:rsidR="009B65E3" w:rsidRPr="000F6DAF" w:rsidRDefault="009B65E3" w:rsidP="008E036D">
      <w:pPr>
        <w:pStyle w:val="af4"/>
        <w:numPr>
          <w:ilvl w:val="0"/>
          <w:numId w:val="4"/>
        </w:numPr>
        <w:spacing w:after="120"/>
        <w:ind w:left="567" w:right="-15" w:hanging="501"/>
        <w:jc w:val="both"/>
        <w:rPr>
          <w:rFonts w:asciiTheme="minorHAnsi" w:hAnsiTheme="minorHAnsi"/>
        </w:rPr>
      </w:pPr>
      <w:r w:rsidRPr="000F6DAF">
        <w:rPr>
          <w:rFonts w:asciiTheme="minorHAnsi" w:hAnsiTheme="minorHAnsi"/>
        </w:rPr>
        <w:t>Τις διατάξεις του άρθρου 13 του Π.Δ. 1/2003 (ΦΕΚ 1Α) «Σύνθεση συγκρότηση και λειτουργία συμβουλίων πρωτοβάθμιας και δευτεροβάθμιας εκπαίδευσης και ειδικής αγωγής, αρμοδιότητες αυτών κλπ.».</w:t>
      </w:r>
    </w:p>
    <w:p w14:paraId="605832C0" w14:textId="77777777" w:rsidR="009B65E3" w:rsidRPr="000F6DAF" w:rsidRDefault="009B65E3" w:rsidP="008E036D">
      <w:pPr>
        <w:pStyle w:val="af4"/>
        <w:numPr>
          <w:ilvl w:val="0"/>
          <w:numId w:val="4"/>
        </w:numPr>
        <w:spacing w:after="120"/>
        <w:ind w:left="567" w:right="-15" w:hanging="501"/>
        <w:jc w:val="both"/>
        <w:rPr>
          <w:rFonts w:asciiTheme="minorHAnsi" w:hAnsiTheme="minorHAnsi"/>
        </w:rPr>
      </w:pPr>
      <w:r w:rsidRPr="000F6DAF">
        <w:rPr>
          <w:rFonts w:asciiTheme="minorHAnsi" w:hAnsiTheme="minorHAnsi"/>
        </w:rPr>
        <w:t>Την με αριθμ. πρωτ.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14:paraId="289FD6C1" w14:textId="77777777" w:rsidR="00044F0C" w:rsidRDefault="009B65E3" w:rsidP="008E036D">
      <w:pPr>
        <w:pStyle w:val="af4"/>
        <w:numPr>
          <w:ilvl w:val="0"/>
          <w:numId w:val="4"/>
        </w:numPr>
        <w:spacing w:after="120"/>
        <w:ind w:left="567" w:right="-15" w:hanging="501"/>
        <w:jc w:val="both"/>
        <w:rPr>
          <w:rFonts w:asciiTheme="minorHAnsi" w:hAnsiTheme="minorHAnsi"/>
        </w:rPr>
      </w:pPr>
      <w:r w:rsidRPr="000F6DAF">
        <w:rPr>
          <w:rFonts w:asciiTheme="minorHAnsi" w:hAnsiTheme="minorHAnsi"/>
        </w:rPr>
        <w:t xml:space="preserve">Την με αριθμ. πρωτ. 100548/ΓΔ5 (ΦΕΚ 3785Β/13.08.2021) ΚΥΑ με θέμα: Διαδικασία σύναψης ψηφιακών συμβάσεων εργασίας Ιδιωτικού Δικαίου Ορισμένου Χρόνου για τους αναπληρωτές και </w:t>
      </w:r>
      <w:r w:rsidRPr="000F6DAF">
        <w:rPr>
          <w:rFonts w:asciiTheme="minorHAnsi" w:hAnsiTheme="minorHAnsi"/>
        </w:rPr>
        <w:lastRenderedPageBreak/>
        <w:t>ωρομισθίους εκπαιδευτικούς και μέλη Ειδικού Εκπαιδευτικού Προσωπικού και Ειδικού Βοηθητικού Προσωπικού.</w:t>
      </w:r>
    </w:p>
    <w:p w14:paraId="3E148836" w14:textId="1A4FB40F" w:rsidR="00340E91" w:rsidRPr="00340E91" w:rsidRDefault="00340E91" w:rsidP="00340E91">
      <w:pPr>
        <w:pStyle w:val="af4"/>
        <w:numPr>
          <w:ilvl w:val="0"/>
          <w:numId w:val="4"/>
        </w:numPr>
        <w:spacing w:after="120"/>
        <w:ind w:left="567" w:right="-15" w:hanging="501"/>
        <w:jc w:val="both"/>
        <w:rPr>
          <w:rFonts w:asciiTheme="minorHAnsi" w:hAnsiTheme="minorHAnsi"/>
        </w:rPr>
      </w:pPr>
      <w:r>
        <w:rPr>
          <w:rFonts w:asciiTheme="minorHAnsi" w:hAnsiTheme="minorHAnsi"/>
        </w:rPr>
        <w:t>Τη</w:t>
      </w:r>
      <w:r w:rsidRPr="00340E91">
        <w:rPr>
          <w:rFonts w:asciiTheme="minorHAnsi" w:hAnsiTheme="minorHAnsi"/>
        </w:rPr>
        <w:t xml:space="preserve">ν υπ’ αρ. πρωτ. </w:t>
      </w:r>
      <w:r>
        <w:rPr>
          <w:rFonts w:asciiTheme="minorHAnsi" w:hAnsiTheme="minorHAnsi"/>
        </w:rPr>
        <w:t>2579</w:t>
      </w:r>
      <w:r w:rsidRPr="00B433EC">
        <w:rPr>
          <w:rFonts w:asciiTheme="minorHAnsi" w:hAnsiTheme="minorHAnsi"/>
        </w:rPr>
        <w:t>/</w:t>
      </w:r>
      <w:r>
        <w:rPr>
          <w:rFonts w:asciiTheme="minorHAnsi" w:hAnsiTheme="minorHAnsi"/>
        </w:rPr>
        <w:t>10-08-2022</w:t>
      </w:r>
      <w:r w:rsidRPr="00B433EC">
        <w:rPr>
          <w:rFonts w:asciiTheme="minorHAnsi" w:hAnsiTheme="minorHAnsi"/>
        </w:rPr>
        <w:t xml:space="preserve"> (ΑΔΑ: </w:t>
      </w:r>
      <w:r w:rsidRPr="00340E91">
        <w:rPr>
          <w:rFonts w:asciiTheme="minorHAnsi" w:hAnsiTheme="minorHAnsi"/>
        </w:rPr>
        <w:t>Ψ59446ΜΤΛΗ-ΞΜΠ</w:t>
      </w:r>
      <w:r w:rsidRPr="00B433EC">
        <w:rPr>
          <w:rFonts w:asciiTheme="minorHAnsi" w:hAnsiTheme="minorHAnsi"/>
        </w:rPr>
        <w:t>)</w:t>
      </w:r>
      <w:r>
        <w:rPr>
          <w:rFonts w:asciiTheme="minorHAnsi" w:hAnsiTheme="minorHAnsi"/>
        </w:rPr>
        <w:t xml:space="preserve"> </w:t>
      </w:r>
      <w:r w:rsidRPr="00340E91">
        <w:rPr>
          <w:rFonts w:asciiTheme="minorHAnsi" w:hAnsiTheme="minorHAnsi"/>
        </w:rPr>
        <w:t>Απόφαση Έγκρισης του «Οδηγού Υλοποίησης και Εφαρμογής Φυσικού Αντικειμένου και Διαχείρισης Οικονομικού Αντικειμένου» του Έργου: «Υποστήριξη ενιαίας συστηματικής φοίτησης και συμπερίληψης στην εκπαίδευση μαθητών με αναπηρία ή και ειδικές εκπαιδευτικές ανάγκες (ΣΜΕΑΕ + ΤΕ), σχολικό έτος 2022-2023», με κωδικό ΣΑΕ: 2022ΣΕ44520000, στο συγχρηματοδοτούμενο σκέλος του ΠΔΕ.</w:t>
      </w:r>
    </w:p>
    <w:p w14:paraId="4E9AB402" w14:textId="25A8215C" w:rsidR="005E517F" w:rsidRPr="00B433EC" w:rsidRDefault="009B65E3" w:rsidP="008E036D">
      <w:pPr>
        <w:pStyle w:val="af4"/>
        <w:numPr>
          <w:ilvl w:val="0"/>
          <w:numId w:val="4"/>
        </w:numPr>
        <w:spacing w:after="120"/>
        <w:ind w:left="567" w:right="-15" w:hanging="501"/>
        <w:jc w:val="both"/>
        <w:rPr>
          <w:rFonts w:asciiTheme="minorHAnsi" w:hAnsiTheme="minorHAnsi"/>
        </w:rPr>
      </w:pPr>
      <w:r w:rsidRPr="00B433EC">
        <w:rPr>
          <w:rFonts w:asciiTheme="minorHAnsi" w:hAnsiTheme="minorHAnsi" w:cs="Calibri"/>
        </w:rPr>
        <w:t>Τη</w:t>
      </w:r>
      <w:r w:rsidRPr="00340E91">
        <w:rPr>
          <w:rFonts w:asciiTheme="minorHAnsi" w:hAnsiTheme="minorHAnsi"/>
        </w:rPr>
        <w:t xml:space="preserve">ν υπ’ αρ. πρωτ. </w:t>
      </w:r>
      <w:r w:rsidR="00B433EC" w:rsidRPr="00B433EC">
        <w:rPr>
          <w:rFonts w:asciiTheme="minorHAnsi" w:hAnsiTheme="minorHAnsi"/>
        </w:rPr>
        <w:t>73376/11-08-2023 (ΑΔΑ: 9ΠΨΕΗ-Π2Η)</w:t>
      </w:r>
      <w:r w:rsidRPr="00B433EC">
        <w:rPr>
          <w:rFonts w:asciiTheme="minorHAnsi" w:hAnsiTheme="minorHAnsi"/>
        </w:rPr>
        <w:t xml:space="preserve"> </w:t>
      </w:r>
      <w:r w:rsidRPr="00B433EC">
        <w:rPr>
          <w:rFonts w:asciiTheme="minorHAnsi" w:hAnsiTheme="minorHAnsi" w:cs="Calibri"/>
        </w:rPr>
        <w:t xml:space="preserve">Απόφαση Ένταξης της Πράξης </w:t>
      </w:r>
      <w:r w:rsidR="00044F0C" w:rsidRPr="00B433EC">
        <w:rPr>
          <w:rFonts w:asciiTheme="minorHAnsi" w:hAnsiTheme="minorHAnsi" w:cs="Calibri"/>
        </w:rPr>
        <w:t>«</w:t>
      </w:r>
      <w:r w:rsidR="00BD6042" w:rsidRPr="00B433EC">
        <w:rPr>
          <w:rFonts w:asciiTheme="minorHAnsi" w:hAnsiTheme="minorHAnsi" w:cs="Calibri"/>
        </w:rPr>
        <w:t>Υποστήριξη ενιαίας συστηματικής φοίτησης και συμπερίληψης στην εκπαίδευση  μαθητών με αναπηρία ή και ειδικές εκπαιδευτικές ανάγκες (ΣΜΕΑΕ</w:t>
      </w:r>
      <w:r w:rsidR="004F2635" w:rsidRPr="00B433EC">
        <w:rPr>
          <w:rFonts w:asciiTheme="minorHAnsi" w:hAnsiTheme="minorHAnsi" w:cs="Calibri"/>
        </w:rPr>
        <w:t xml:space="preserve"> &amp; </w:t>
      </w:r>
      <w:r w:rsidR="00BD6042" w:rsidRPr="00B433EC">
        <w:rPr>
          <w:rFonts w:asciiTheme="minorHAnsi" w:hAnsiTheme="minorHAnsi" w:cs="Calibri"/>
        </w:rPr>
        <w:t>ΤΕ), σχολικά έτη 202</w:t>
      </w:r>
      <w:r w:rsidR="00AC043B" w:rsidRPr="00B433EC">
        <w:rPr>
          <w:rFonts w:asciiTheme="minorHAnsi" w:hAnsiTheme="minorHAnsi" w:cs="Calibri"/>
        </w:rPr>
        <w:t>2</w:t>
      </w:r>
      <w:r w:rsidR="00BD6042" w:rsidRPr="00B433EC">
        <w:rPr>
          <w:rFonts w:asciiTheme="minorHAnsi" w:hAnsiTheme="minorHAnsi" w:cs="Calibri"/>
        </w:rPr>
        <w:t>-2026</w:t>
      </w:r>
      <w:r w:rsidR="00044F0C" w:rsidRPr="00B433EC">
        <w:rPr>
          <w:rFonts w:asciiTheme="minorHAnsi" w:hAnsiTheme="minorHAnsi" w:cs="Calibri"/>
        </w:rPr>
        <w:t xml:space="preserve">», με κωδικό ΟΠΣ: </w:t>
      </w:r>
      <w:r w:rsidR="006E3667" w:rsidRPr="00B433EC">
        <w:rPr>
          <w:rFonts w:asciiTheme="minorHAnsi" w:hAnsiTheme="minorHAnsi" w:cs="Tahoma"/>
        </w:rPr>
        <w:t>6001626</w:t>
      </w:r>
      <w:r w:rsidR="00044F0C" w:rsidRPr="00B433EC">
        <w:rPr>
          <w:rFonts w:asciiTheme="minorHAnsi" w:hAnsiTheme="minorHAnsi" w:cs="Calibri"/>
        </w:rPr>
        <w:t xml:space="preserve">, του </w:t>
      </w:r>
      <w:r w:rsidR="00F30958" w:rsidRPr="00B433EC">
        <w:rPr>
          <w:rFonts w:asciiTheme="minorHAnsi" w:hAnsiTheme="minorHAnsi" w:cs="Calibri"/>
        </w:rPr>
        <w:t>Τομεακού Προγράμματος</w:t>
      </w:r>
      <w:r w:rsidR="00044F0C" w:rsidRPr="00B433EC">
        <w:rPr>
          <w:rFonts w:asciiTheme="minorHAnsi" w:hAnsiTheme="minorHAnsi" w:cs="Calibri"/>
        </w:rPr>
        <w:t xml:space="preserve"> «Ανθρώπινο Δυναμικό και Κοινωνική Συνοχή»</w:t>
      </w:r>
      <w:r w:rsidR="00FC1ED9" w:rsidRPr="00B433EC">
        <w:rPr>
          <w:rFonts w:asciiTheme="minorHAnsi" w:hAnsiTheme="minorHAnsi" w:cs="Calibri"/>
        </w:rPr>
        <w:t>, ΕΣΠΑ 2021-2027</w:t>
      </w:r>
      <w:r w:rsidR="005E517F" w:rsidRPr="00B433EC">
        <w:rPr>
          <w:rFonts w:asciiTheme="minorHAnsi" w:hAnsiTheme="minorHAnsi" w:cs="Calibri"/>
        </w:rPr>
        <w:t>.</w:t>
      </w:r>
    </w:p>
    <w:p w14:paraId="75714950" w14:textId="1FF892CF" w:rsidR="009B65E3" w:rsidRPr="00B433EC" w:rsidRDefault="009B65E3" w:rsidP="008E036D">
      <w:pPr>
        <w:pStyle w:val="af4"/>
        <w:numPr>
          <w:ilvl w:val="0"/>
          <w:numId w:val="4"/>
        </w:numPr>
        <w:spacing w:after="120"/>
        <w:ind w:left="567" w:right="-15" w:hanging="501"/>
        <w:jc w:val="both"/>
        <w:rPr>
          <w:rFonts w:asciiTheme="minorHAnsi" w:hAnsiTheme="minorHAnsi"/>
        </w:rPr>
      </w:pPr>
      <w:r w:rsidRPr="00B433EC">
        <w:rPr>
          <w:rFonts w:asciiTheme="minorHAnsi" w:hAnsiTheme="minorHAnsi"/>
        </w:rPr>
        <w:t>Το Τεχνικό Δελτίο της Πράξης, όπως τροποποιείται και ισχύει.</w:t>
      </w:r>
    </w:p>
    <w:p w14:paraId="7551A2F8" w14:textId="77777777" w:rsidR="003F28E5" w:rsidRDefault="003F28E5" w:rsidP="006A17D0">
      <w:pPr>
        <w:spacing w:after="120" w:line="276" w:lineRule="auto"/>
        <w:jc w:val="center"/>
        <w:rPr>
          <w:rFonts w:asciiTheme="minorHAnsi" w:hAnsiTheme="minorHAnsi"/>
          <w:b/>
          <w:sz w:val="22"/>
          <w:szCs w:val="22"/>
        </w:rPr>
      </w:pPr>
    </w:p>
    <w:p w14:paraId="30B6362F" w14:textId="66AF7CBF" w:rsidR="00395DBB" w:rsidRDefault="00395DBB" w:rsidP="006A17D0">
      <w:pPr>
        <w:spacing w:after="120" w:line="276" w:lineRule="auto"/>
        <w:jc w:val="center"/>
        <w:rPr>
          <w:rFonts w:asciiTheme="minorHAnsi" w:hAnsiTheme="minorHAnsi"/>
          <w:b/>
          <w:sz w:val="22"/>
          <w:szCs w:val="22"/>
        </w:rPr>
      </w:pPr>
      <w:r w:rsidRPr="001E5E24">
        <w:rPr>
          <w:rFonts w:asciiTheme="minorHAnsi" w:hAnsiTheme="minorHAnsi"/>
          <w:b/>
          <w:sz w:val="22"/>
          <w:szCs w:val="22"/>
        </w:rPr>
        <w:t>Α π ο φ α σ ί ζ ο υ μ ε</w:t>
      </w:r>
    </w:p>
    <w:p w14:paraId="75161255" w14:textId="07E3D616" w:rsidR="00395DBB" w:rsidRPr="004F73B4" w:rsidRDefault="00432878" w:rsidP="006A17D0">
      <w:pPr>
        <w:spacing w:after="120" w:line="276" w:lineRule="auto"/>
        <w:ind w:right="-17"/>
        <w:jc w:val="both"/>
        <w:rPr>
          <w:rFonts w:asciiTheme="minorHAnsi" w:hAnsiTheme="minorHAnsi" w:cs="Tahoma"/>
          <w:b/>
          <w:sz w:val="22"/>
          <w:szCs w:val="22"/>
        </w:rPr>
      </w:pPr>
      <w:r w:rsidRPr="004F73B4">
        <w:rPr>
          <w:rFonts w:asciiTheme="minorHAnsi" w:hAnsiTheme="minorHAnsi" w:cs="Tahoma"/>
          <w:b/>
          <w:sz w:val="22"/>
          <w:szCs w:val="22"/>
        </w:rPr>
        <w:t xml:space="preserve">Την </w:t>
      </w:r>
      <w:r w:rsidR="00716E6D" w:rsidRPr="004F73B4">
        <w:rPr>
          <w:rFonts w:asciiTheme="minorHAnsi" w:hAnsiTheme="minorHAnsi" w:cs="Tahoma"/>
          <w:b/>
          <w:sz w:val="22"/>
          <w:szCs w:val="22"/>
        </w:rPr>
        <w:t xml:space="preserve">έγκριση </w:t>
      </w:r>
      <w:r w:rsidRPr="004F73B4">
        <w:rPr>
          <w:rFonts w:asciiTheme="minorHAnsi" w:hAnsiTheme="minorHAnsi" w:cs="Tahoma"/>
          <w:b/>
          <w:sz w:val="22"/>
          <w:szCs w:val="22"/>
        </w:rPr>
        <w:t xml:space="preserve">του «Οδηγού Υλοποίησης και Εφαρμογής Φυσικού Αντικειμένου και Διαχείρισης Οικονομικού Αντικειμένου» </w:t>
      </w:r>
      <w:r w:rsidR="000C63AD" w:rsidRPr="004F73B4">
        <w:rPr>
          <w:rFonts w:asciiTheme="minorHAnsi" w:hAnsiTheme="minorHAnsi" w:cs="Tahoma"/>
          <w:b/>
          <w:sz w:val="22"/>
          <w:szCs w:val="22"/>
        </w:rPr>
        <w:t>της Πράξης: «</w:t>
      </w:r>
      <w:r w:rsidR="00BD6042" w:rsidRPr="004F73B4">
        <w:rPr>
          <w:rFonts w:asciiTheme="minorHAnsi" w:hAnsiTheme="minorHAnsi" w:cs="Tahoma"/>
          <w:b/>
          <w:sz w:val="22"/>
          <w:szCs w:val="22"/>
        </w:rPr>
        <w:t>Υποστήριξη ενιαίας συστηματικής φοίτησης και συμπερίληψης στην εκπαίδευση  μαθητών με αναπηρία ή και ειδικ</w:t>
      </w:r>
      <w:r w:rsidR="004F2635" w:rsidRPr="004F73B4">
        <w:rPr>
          <w:rFonts w:asciiTheme="minorHAnsi" w:hAnsiTheme="minorHAnsi" w:cs="Tahoma"/>
          <w:b/>
          <w:sz w:val="22"/>
          <w:szCs w:val="22"/>
        </w:rPr>
        <w:t xml:space="preserve">ές εκπαιδευτικές ανάγκες (ΣΜΕΑΕ &amp; </w:t>
      </w:r>
      <w:r w:rsidR="00BD6042" w:rsidRPr="004F73B4">
        <w:rPr>
          <w:rFonts w:asciiTheme="minorHAnsi" w:hAnsiTheme="minorHAnsi" w:cs="Tahoma"/>
          <w:b/>
          <w:sz w:val="22"/>
          <w:szCs w:val="22"/>
        </w:rPr>
        <w:t>ΤΕ), σχολικά έτη 202</w:t>
      </w:r>
      <w:r w:rsidR="00863A6D" w:rsidRPr="004F73B4">
        <w:rPr>
          <w:rFonts w:asciiTheme="minorHAnsi" w:hAnsiTheme="minorHAnsi" w:cs="Tahoma"/>
          <w:b/>
          <w:sz w:val="22"/>
          <w:szCs w:val="22"/>
        </w:rPr>
        <w:t>2</w:t>
      </w:r>
      <w:r w:rsidR="00BD6042" w:rsidRPr="004F73B4">
        <w:rPr>
          <w:rFonts w:asciiTheme="minorHAnsi" w:hAnsiTheme="minorHAnsi" w:cs="Tahoma"/>
          <w:b/>
          <w:sz w:val="22"/>
          <w:szCs w:val="22"/>
        </w:rPr>
        <w:t>-2026</w:t>
      </w:r>
      <w:r w:rsidR="000C63AD" w:rsidRPr="004F73B4">
        <w:rPr>
          <w:rFonts w:asciiTheme="minorHAnsi" w:hAnsiTheme="minorHAnsi" w:cs="Tahoma"/>
          <w:b/>
          <w:sz w:val="22"/>
          <w:szCs w:val="22"/>
        </w:rPr>
        <w:t xml:space="preserve">», με κωδικό ΟΠΣ: </w:t>
      </w:r>
      <w:r w:rsidR="006E3667" w:rsidRPr="004F73B4">
        <w:rPr>
          <w:rFonts w:asciiTheme="minorHAnsi" w:hAnsiTheme="minorHAnsi" w:cs="Tahoma"/>
          <w:b/>
          <w:sz w:val="22"/>
          <w:szCs w:val="22"/>
        </w:rPr>
        <w:t>6001626</w:t>
      </w:r>
      <w:r w:rsidR="000C63AD" w:rsidRPr="004F73B4">
        <w:rPr>
          <w:rFonts w:asciiTheme="minorHAnsi" w:hAnsiTheme="minorHAnsi" w:cs="Tahoma"/>
          <w:b/>
          <w:sz w:val="22"/>
          <w:szCs w:val="22"/>
        </w:rPr>
        <w:t>,</w:t>
      </w:r>
      <w:r w:rsidR="00EA0292" w:rsidRPr="004F73B4">
        <w:rPr>
          <w:rFonts w:asciiTheme="minorHAnsi" w:hAnsiTheme="minorHAnsi" w:cs="Tahoma"/>
          <w:b/>
          <w:sz w:val="22"/>
          <w:szCs w:val="22"/>
        </w:rPr>
        <w:t xml:space="preserve"> του Τομεακού Προγράμματος</w:t>
      </w:r>
      <w:r w:rsidR="000C63AD" w:rsidRPr="004F73B4">
        <w:rPr>
          <w:rFonts w:asciiTheme="minorHAnsi" w:hAnsiTheme="minorHAnsi" w:cs="Tahoma"/>
          <w:b/>
          <w:sz w:val="22"/>
          <w:szCs w:val="22"/>
        </w:rPr>
        <w:t xml:space="preserve"> «Ανθρώπινο Δυναμικό και Κοινωνική Συνοχή», ΕΣΠΑ 2021-2027</w:t>
      </w:r>
      <w:r w:rsidR="00BC63BB" w:rsidRPr="004F73B4">
        <w:rPr>
          <w:rFonts w:asciiTheme="minorHAnsi" w:hAnsiTheme="minorHAnsi" w:cs="Tahoma"/>
          <w:b/>
          <w:sz w:val="22"/>
          <w:szCs w:val="22"/>
        </w:rPr>
        <w:t xml:space="preserve">. </w:t>
      </w:r>
    </w:p>
    <w:p w14:paraId="1A3358A0" w14:textId="2265AC6D" w:rsidR="003F28E5" w:rsidRPr="004F73B4" w:rsidRDefault="003F28E5" w:rsidP="006A17D0">
      <w:pPr>
        <w:spacing w:after="120" w:line="276" w:lineRule="auto"/>
        <w:ind w:right="-17"/>
        <w:jc w:val="both"/>
        <w:rPr>
          <w:rFonts w:asciiTheme="minorHAnsi" w:hAnsiTheme="minorHAnsi" w:cs="Tahoma"/>
          <w:b/>
          <w:sz w:val="22"/>
          <w:szCs w:val="22"/>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1921"/>
        <w:gridCol w:w="1951"/>
        <w:gridCol w:w="4620"/>
      </w:tblGrid>
      <w:tr w:rsidR="001C1E13" w:rsidRPr="004F73B4" w14:paraId="7ABBB334" w14:textId="77777777" w:rsidTr="00A56A00">
        <w:trPr>
          <w:trHeight w:val="528"/>
        </w:trPr>
        <w:tc>
          <w:tcPr>
            <w:tcW w:w="726" w:type="pct"/>
            <w:tcBorders>
              <w:top w:val="nil"/>
              <w:left w:val="nil"/>
              <w:bottom w:val="nil"/>
              <w:right w:val="nil"/>
            </w:tcBorders>
            <w:vAlign w:val="center"/>
          </w:tcPr>
          <w:p w14:paraId="77984F10" w14:textId="19F81185" w:rsidR="001C1E13" w:rsidRPr="004F73B4" w:rsidRDefault="001C1E13" w:rsidP="008167E4">
            <w:pPr>
              <w:autoSpaceDE w:val="0"/>
              <w:autoSpaceDN w:val="0"/>
              <w:adjustRightInd w:val="0"/>
              <w:spacing w:after="120" w:line="276" w:lineRule="auto"/>
              <w:jc w:val="center"/>
              <w:rPr>
                <w:rFonts w:ascii="Calibri" w:hAnsi="Calibri" w:cs="Tahoma"/>
                <w:b/>
                <w:color w:val="000000"/>
                <w:sz w:val="18"/>
                <w:szCs w:val="18"/>
              </w:rPr>
            </w:pPr>
          </w:p>
        </w:tc>
        <w:tc>
          <w:tcPr>
            <w:tcW w:w="966" w:type="pct"/>
            <w:tcBorders>
              <w:top w:val="nil"/>
              <w:left w:val="nil"/>
              <w:bottom w:val="nil"/>
              <w:right w:val="nil"/>
            </w:tcBorders>
            <w:vAlign w:val="center"/>
          </w:tcPr>
          <w:p w14:paraId="291E0636" w14:textId="7B3ACDDA" w:rsidR="001C1E13" w:rsidRPr="004F73B4" w:rsidRDefault="001C1E13" w:rsidP="008167E4">
            <w:pPr>
              <w:autoSpaceDE w:val="0"/>
              <w:autoSpaceDN w:val="0"/>
              <w:adjustRightInd w:val="0"/>
              <w:spacing w:after="120" w:line="276" w:lineRule="auto"/>
              <w:jc w:val="center"/>
              <w:rPr>
                <w:rFonts w:ascii="Calibri" w:hAnsi="Calibri" w:cs="Tahoma"/>
                <w:b/>
                <w:color w:val="000000"/>
                <w:sz w:val="18"/>
                <w:szCs w:val="18"/>
              </w:rPr>
            </w:pPr>
          </w:p>
        </w:tc>
        <w:tc>
          <w:tcPr>
            <w:tcW w:w="982" w:type="pct"/>
            <w:tcBorders>
              <w:top w:val="nil"/>
              <w:left w:val="nil"/>
              <w:bottom w:val="nil"/>
              <w:right w:val="nil"/>
            </w:tcBorders>
            <w:vAlign w:val="center"/>
          </w:tcPr>
          <w:p w14:paraId="7FE10095" w14:textId="56B86656" w:rsidR="001C1E13" w:rsidRPr="004F73B4" w:rsidRDefault="001C1E13" w:rsidP="008167E4">
            <w:pPr>
              <w:autoSpaceDE w:val="0"/>
              <w:autoSpaceDN w:val="0"/>
              <w:adjustRightInd w:val="0"/>
              <w:spacing w:after="120" w:line="276" w:lineRule="auto"/>
              <w:jc w:val="center"/>
              <w:rPr>
                <w:rFonts w:ascii="Calibri" w:hAnsi="Calibri" w:cs="Tahoma"/>
                <w:b/>
                <w:color w:val="000000"/>
                <w:sz w:val="18"/>
                <w:szCs w:val="18"/>
              </w:rPr>
            </w:pPr>
          </w:p>
        </w:tc>
        <w:tc>
          <w:tcPr>
            <w:tcW w:w="2325" w:type="pct"/>
            <w:vMerge w:val="restart"/>
            <w:tcBorders>
              <w:top w:val="nil"/>
              <w:left w:val="nil"/>
              <w:bottom w:val="nil"/>
              <w:right w:val="nil"/>
            </w:tcBorders>
          </w:tcPr>
          <w:p w14:paraId="75E05274" w14:textId="77777777" w:rsidR="001C1E13" w:rsidRPr="004F73B4" w:rsidRDefault="001C1E13" w:rsidP="008167E4">
            <w:pPr>
              <w:pStyle w:val="30"/>
              <w:jc w:val="center"/>
              <w:rPr>
                <w:rFonts w:ascii="Calibri" w:hAnsi="Calibri" w:cs="Arial"/>
                <w:b/>
                <w:bCs/>
                <w:sz w:val="22"/>
                <w:szCs w:val="22"/>
              </w:rPr>
            </w:pPr>
            <w:r w:rsidRPr="004F73B4">
              <w:rPr>
                <w:rFonts w:ascii="Calibri" w:hAnsi="Calibri" w:cs="Arial"/>
                <w:b/>
                <w:bCs/>
                <w:sz w:val="22"/>
                <w:szCs w:val="22"/>
              </w:rPr>
              <w:t>Με εντολή Υπουργού</w:t>
            </w:r>
          </w:p>
          <w:p w14:paraId="39C835C9" w14:textId="77777777" w:rsidR="001C1E13" w:rsidRPr="004F73B4" w:rsidRDefault="001C1E13" w:rsidP="008167E4">
            <w:pPr>
              <w:pStyle w:val="30"/>
              <w:spacing w:after="0"/>
              <w:jc w:val="center"/>
              <w:rPr>
                <w:rFonts w:ascii="Calibri" w:hAnsi="Calibri" w:cs="Arial"/>
                <w:b/>
                <w:bCs/>
                <w:sz w:val="22"/>
                <w:szCs w:val="22"/>
              </w:rPr>
            </w:pPr>
            <w:r w:rsidRPr="004F73B4">
              <w:rPr>
                <w:rFonts w:ascii="Calibri" w:hAnsi="Calibri" w:cs="Arial"/>
                <w:b/>
                <w:bCs/>
                <w:sz w:val="22"/>
                <w:szCs w:val="22"/>
              </w:rPr>
              <w:t>Ο Προϊστάμενος της ΕΔ ΕΣΠΑ</w:t>
            </w:r>
          </w:p>
          <w:p w14:paraId="50C42D6B" w14:textId="77777777" w:rsidR="001C1E13" w:rsidRPr="004F73B4" w:rsidRDefault="001C1E13" w:rsidP="008167E4">
            <w:pPr>
              <w:pStyle w:val="30"/>
              <w:spacing w:after="0"/>
              <w:jc w:val="center"/>
              <w:rPr>
                <w:rFonts w:ascii="Calibri" w:hAnsi="Calibri" w:cs="Arial"/>
                <w:b/>
                <w:bCs/>
                <w:sz w:val="22"/>
                <w:szCs w:val="22"/>
              </w:rPr>
            </w:pPr>
          </w:p>
          <w:p w14:paraId="110F5411" w14:textId="77777777" w:rsidR="001C1E13" w:rsidRPr="004F73B4" w:rsidRDefault="001C1E13" w:rsidP="008167E4">
            <w:pPr>
              <w:pStyle w:val="30"/>
              <w:spacing w:after="0"/>
              <w:jc w:val="center"/>
              <w:rPr>
                <w:rFonts w:ascii="Calibri" w:hAnsi="Calibri" w:cs="Arial"/>
                <w:b/>
                <w:bCs/>
                <w:sz w:val="22"/>
                <w:szCs w:val="22"/>
              </w:rPr>
            </w:pPr>
          </w:p>
          <w:p w14:paraId="1418BCC3" w14:textId="77777777" w:rsidR="001C1E13" w:rsidRPr="004F73B4" w:rsidRDefault="001C1E13" w:rsidP="008167E4">
            <w:pPr>
              <w:pStyle w:val="30"/>
              <w:spacing w:after="0"/>
              <w:jc w:val="center"/>
              <w:rPr>
                <w:rFonts w:ascii="Calibri" w:hAnsi="Calibri" w:cs="Arial"/>
                <w:b/>
                <w:bCs/>
                <w:sz w:val="22"/>
                <w:szCs w:val="22"/>
              </w:rPr>
            </w:pPr>
          </w:p>
          <w:p w14:paraId="140E3B3E" w14:textId="77777777" w:rsidR="001C1E13" w:rsidRPr="004F73B4" w:rsidRDefault="001C1E13" w:rsidP="008167E4">
            <w:pPr>
              <w:pStyle w:val="30"/>
              <w:spacing w:after="0"/>
              <w:jc w:val="center"/>
              <w:rPr>
                <w:rFonts w:ascii="Calibri" w:hAnsi="Calibri" w:cs="Arial"/>
                <w:b/>
                <w:bCs/>
                <w:sz w:val="22"/>
                <w:szCs w:val="22"/>
              </w:rPr>
            </w:pPr>
          </w:p>
          <w:p w14:paraId="0103680F" w14:textId="77777777" w:rsidR="001C1E13" w:rsidRPr="004F73B4" w:rsidRDefault="001C1E13" w:rsidP="008167E4">
            <w:pPr>
              <w:pStyle w:val="30"/>
              <w:tabs>
                <w:tab w:val="center" w:pos="1976"/>
                <w:tab w:val="right" w:pos="3952"/>
              </w:tabs>
              <w:spacing w:after="0"/>
              <w:jc w:val="center"/>
              <w:rPr>
                <w:rFonts w:ascii="Calibri" w:hAnsi="Calibri" w:cs="Arial"/>
                <w:b/>
                <w:bCs/>
                <w:sz w:val="20"/>
                <w:szCs w:val="20"/>
              </w:rPr>
            </w:pPr>
            <w:r w:rsidRPr="004F73B4">
              <w:rPr>
                <w:rFonts w:ascii="Calibri" w:hAnsi="Calibri" w:cs="Arial"/>
                <w:b/>
                <w:bCs/>
                <w:sz w:val="22"/>
                <w:szCs w:val="22"/>
              </w:rPr>
              <w:t>Παύλος Πασχάλης</w:t>
            </w:r>
          </w:p>
        </w:tc>
      </w:tr>
      <w:tr w:rsidR="001C1E13" w:rsidRPr="004F73B4" w14:paraId="6BFB1213" w14:textId="77777777" w:rsidTr="00A56A00">
        <w:trPr>
          <w:trHeight w:val="315"/>
        </w:trPr>
        <w:tc>
          <w:tcPr>
            <w:tcW w:w="726" w:type="pct"/>
            <w:tcBorders>
              <w:top w:val="nil"/>
              <w:left w:val="nil"/>
              <w:bottom w:val="nil"/>
              <w:right w:val="nil"/>
            </w:tcBorders>
            <w:vAlign w:val="center"/>
          </w:tcPr>
          <w:p w14:paraId="0DD6D518" w14:textId="77777777" w:rsidR="001C1E13" w:rsidRPr="004F73B4" w:rsidRDefault="001C1E13" w:rsidP="008167E4">
            <w:pPr>
              <w:autoSpaceDE w:val="0"/>
              <w:autoSpaceDN w:val="0"/>
              <w:adjustRightInd w:val="0"/>
              <w:spacing w:after="120" w:line="276" w:lineRule="auto"/>
              <w:jc w:val="center"/>
              <w:rPr>
                <w:rFonts w:ascii="Calibri" w:hAnsi="Calibri" w:cs="Tahoma"/>
                <w:color w:val="000000"/>
                <w:sz w:val="18"/>
                <w:szCs w:val="18"/>
              </w:rPr>
            </w:pPr>
          </w:p>
        </w:tc>
        <w:tc>
          <w:tcPr>
            <w:tcW w:w="966" w:type="pct"/>
            <w:tcBorders>
              <w:top w:val="nil"/>
              <w:left w:val="nil"/>
              <w:bottom w:val="nil"/>
              <w:right w:val="nil"/>
            </w:tcBorders>
            <w:vAlign w:val="center"/>
          </w:tcPr>
          <w:p w14:paraId="05B9BAAF" w14:textId="77777777" w:rsidR="001C1E13" w:rsidRPr="004F73B4" w:rsidRDefault="001C1E13" w:rsidP="008167E4">
            <w:pPr>
              <w:autoSpaceDE w:val="0"/>
              <w:autoSpaceDN w:val="0"/>
              <w:adjustRightInd w:val="0"/>
              <w:spacing w:after="120" w:line="276" w:lineRule="auto"/>
              <w:jc w:val="center"/>
              <w:rPr>
                <w:rFonts w:ascii="Calibri" w:hAnsi="Calibri" w:cs="Tahoma"/>
                <w:color w:val="000000"/>
                <w:sz w:val="18"/>
                <w:szCs w:val="18"/>
              </w:rPr>
            </w:pPr>
          </w:p>
        </w:tc>
        <w:tc>
          <w:tcPr>
            <w:tcW w:w="982" w:type="pct"/>
            <w:tcBorders>
              <w:top w:val="nil"/>
              <w:left w:val="nil"/>
              <w:bottom w:val="nil"/>
              <w:right w:val="nil"/>
            </w:tcBorders>
          </w:tcPr>
          <w:p w14:paraId="413B918F" w14:textId="77777777" w:rsidR="001C1E13" w:rsidRPr="004F73B4" w:rsidRDefault="001C1E13" w:rsidP="008167E4">
            <w:pPr>
              <w:autoSpaceDE w:val="0"/>
              <w:autoSpaceDN w:val="0"/>
              <w:adjustRightInd w:val="0"/>
              <w:spacing w:after="120" w:line="276" w:lineRule="auto"/>
              <w:jc w:val="center"/>
              <w:rPr>
                <w:rFonts w:ascii="Calibri" w:hAnsi="Calibri" w:cs="Tahoma"/>
                <w:color w:val="000000"/>
                <w:sz w:val="18"/>
                <w:szCs w:val="18"/>
              </w:rPr>
            </w:pPr>
          </w:p>
        </w:tc>
        <w:tc>
          <w:tcPr>
            <w:tcW w:w="2325" w:type="pct"/>
            <w:vMerge/>
            <w:tcBorders>
              <w:top w:val="nil"/>
              <w:left w:val="nil"/>
              <w:bottom w:val="nil"/>
              <w:right w:val="nil"/>
            </w:tcBorders>
          </w:tcPr>
          <w:p w14:paraId="254BE774" w14:textId="77777777" w:rsidR="001C1E13" w:rsidRPr="004F73B4" w:rsidRDefault="001C1E13" w:rsidP="008167E4">
            <w:pPr>
              <w:pStyle w:val="30"/>
              <w:spacing w:after="0"/>
              <w:jc w:val="center"/>
              <w:rPr>
                <w:rFonts w:ascii="Calibri" w:hAnsi="Calibri" w:cs="Arial"/>
                <w:b/>
                <w:bCs/>
                <w:sz w:val="22"/>
                <w:szCs w:val="22"/>
              </w:rPr>
            </w:pPr>
          </w:p>
        </w:tc>
      </w:tr>
      <w:tr w:rsidR="001C1E13" w:rsidRPr="004F73B4" w14:paraId="1AF2C4C2" w14:textId="77777777" w:rsidTr="00A56A00">
        <w:trPr>
          <w:trHeight w:val="323"/>
        </w:trPr>
        <w:tc>
          <w:tcPr>
            <w:tcW w:w="726" w:type="pct"/>
            <w:tcBorders>
              <w:top w:val="nil"/>
              <w:left w:val="nil"/>
              <w:bottom w:val="nil"/>
              <w:right w:val="nil"/>
            </w:tcBorders>
          </w:tcPr>
          <w:p w14:paraId="19F140F1" w14:textId="77777777" w:rsidR="001C1E13" w:rsidRPr="004F73B4" w:rsidRDefault="001C1E13" w:rsidP="008167E4">
            <w:pPr>
              <w:pStyle w:val="30"/>
              <w:spacing w:after="0"/>
              <w:jc w:val="center"/>
              <w:rPr>
                <w:rFonts w:ascii="Calibri" w:hAnsi="Calibri" w:cs="Arial"/>
                <w:bCs/>
                <w:sz w:val="22"/>
                <w:szCs w:val="22"/>
              </w:rPr>
            </w:pPr>
          </w:p>
        </w:tc>
        <w:tc>
          <w:tcPr>
            <w:tcW w:w="966" w:type="pct"/>
            <w:tcBorders>
              <w:top w:val="nil"/>
              <w:left w:val="nil"/>
              <w:bottom w:val="nil"/>
              <w:right w:val="nil"/>
            </w:tcBorders>
          </w:tcPr>
          <w:p w14:paraId="57550F87" w14:textId="77777777" w:rsidR="001C1E13" w:rsidRPr="004F73B4" w:rsidRDefault="001C1E13" w:rsidP="008167E4">
            <w:pPr>
              <w:pStyle w:val="30"/>
              <w:spacing w:after="0"/>
              <w:jc w:val="center"/>
              <w:rPr>
                <w:rFonts w:ascii="Calibri" w:hAnsi="Calibri" w:cs="Arial"/>
                <w:bCs/>
                <w:sz w:val="22"/>
                <w:szCs w:val="22"/>
              </w:rPr>
            </w:pPr>
          </w:p>
        </w:tc>
        <w:tc>
          <w:tcPr>
            <w:tcW w:w="982" w:type="pct"/>
            <w:tcBorders>
              <w:top w:val="nil"/>
              <w:left w:val="nil"/>
              <w:bottom w:val="nil"/>
              <w:right w:val="nil"/>
            </w:tcBorders>
          </w:tcPr>
          <w:p w14:paraId="75418DCC" w14:textId="77777777" w:rsidR="001C1E13" w:rsidRPr="004F73B4" w:rsidRDefault="001C1E13" w:rsidP="008167E4">
            <w:pPr>
              <w:pStyle w:val="30"/>
              <w:spacing w:after="0"/>
              <w:jc w:val="center"/>
              <w:rPr>
                <w:rFonts w:ascii="Calibri" w:hAnsi="Calibri" w:cs="Arial"/>
                <w:bCs/>
                <w:sz w:val="22"/>
                <w:szCs w:val="22"/>
              </w:rPr>
            </w:pPr>
          </w:p>
        </w:tc>
        <w:tc>
          <w:tcPr>
            <w:tcW w:w="2325" w:type="pct"/>
            <w:vMerge/>
            <w:tcBorders>
              <w:top w:val="nil"/>
              <w:left w:val="nil"/>
              <w:bottom w:val="nil"/>
              <w:right w:val="nil"/>
            </w:tcBorders>
            <w:vAlign w:val="center"/>
            <w:hideMark/>
          </w:tcPr>
          <w:p w14:paraId="6EE9D08E" w14:textId="77777777" w:rsidR="001C1E13" w:rsidRPr="004F73B4" w:rsidRDefault="001C1E13" w:rsidP="008167E4">
            <w:pPr>
              <w:jc w:val="center"/>
              <w:rPr>
                <w:rFonts w:ascii="Calibri" w:hAnsi="Calibri" w:cs="Arial"/>
                <w:b/>
                <w:bCs/>
              </w:rPr>
            </w:pPr>
          </w:p>
        </w:tc>
      </w:tr>
    </w:tbl>
    <w:p w14:paraId="4A609DF3" w14:textId="77777777" w:rsidR="001C1E13" w:rsidRPr="004F73B4" w:rsidRDefault="001C1E13" w:rsidP="006A17D0">
      <w:pPr>
        <w:spacing w:after="120" w:line="276" w:lineRule="auto"/>
        <w:ind w:right="-17"/>
        <w:jc w:val="both"/>
        <w:rPr>
          <w:rFonts w:asciiTheme="minorHAnsi" w:hAnsiTheme="minorHAnsi" w:cs="Tahoma"/>
          <w:b/>
          <w:sz w:val="22"/>
          <w:szCs w:val="22"/>
        </w:rPr>
      </w:pPr>
    </w:p>
    <w:p w14:paraId="63A69BBE" w14:textId="77777777" w:rsidR="00395DBB" w:rsidRPr="004F73B4" w:rsidRDefault="00395DBB" w:rsidP="00395DBB">
      <w:pPr>
        <w:spacing w:before="120" w:after="40"/>
        <w:rPr>
          <w:rFonts w:asciiTheme="minorHAnsi" w:hAnsiTheme="minorHAnsi"/>
          <w:sz w:val="18"/>
          <w:szCs w:val="18"/>
        </w:rPr>
      </w:pPr>
      <w:r w:rsidRPr="004F73B4">
        <w:rPr>
          <w:rFonts w:asciiTheme="minorHAnsi" w:hAnsiTheme="minorHAnsi"/>
          <w:b/>
          <w:sz w:val="18"/>
          <w:szCs w:val="18"/>
          <w:u w:val="single"/>
        </w:rPr>
        <w:t>Συνημμένα:</w:t>
      </w:r>
    </w:p>
    <w:p w14:paraId="09B1C0D0" w14:textId="010E9F2F" w:rsidR="00AD655E" w:rsidRPr="004F73B4" w:rsidRDefault="00395DBB" w:rsidP="006C796E">
      <w:pPr>
        <w:pStyle w:val="a3"/>
        <w:ind w:right="-6"/>
        <w:jc w:val="both"/>
        <w:rPr>
          <w:rFonts w:asciiTheme="minorHAnsi" w:hAnsiTheme="minorHAnsi"/>
          <w:sz w:val="18"/>
          <w:szCs w:val="18"/>
          <w:u w:val="single"/>
        </w:rPr>
      </w:pPr>
      <w:r w:rsidRPr="004F73B4">
        <w:rPr>
          <w:rFonts w:asciiTheme="minorHAnsi" w:hAnsiTheme="minorHAnsi" w:cs="Tahoma"/>
          <w:b w:val="0"/>
          <w:sz w:val="18"/>
          <w:szCs w:val="18"/>
        </w:rPr>
        <w:t xml:space="preserve">Οδηγός </w:t>
      </w:r>
      <w:r w:rsidR="00821C77" w:rsidRPr="004F73B4">
        <w:rPr>
          <w:rFonts w:asciiTheme="minorHAnsi" w:hAnsiTheme="minorHAnsi" w:cs="Tahoma"/>
          <w:b w:val="0"/>
          <w:sz w:val="18"/>
          <w:szCs w:val="18"/>
        </w:rPr>
        <w:t>Υ</w:t>
      </w:r>
      <w:r w:rsidRPr="004F73B4">
        <w:rPr>
          <w:rFonts w:asciiTheme="minorHAnsi" w:hAnsiTheme="minorHAnsi" w:cs="Tahoma"/>
          <w:b w:val="0"/>
          <w:sz w:val="18"/>
          <w:szCs w:val="18"/>
        </w:rPr>
        <w:t xml:space="preserve">λοποίησης και </w:t>
      </w:r>
      <w:r w:rsidR="00821C77" w:rsidRPr="004F73B4">
        <w:rPr>
          <w:rFonts w:asciiTheme="minorHAnsi" w:hAnsiTheme="minorHAnsi" w:cs="Tahoma"/>
          <w:b w:val="0"/>
          <w:sz w:val="18"/>
          <w:szCs w:val="18"/>
        </w:rPr>
        <w:t>Ε</w:t>
      </w:r>
      <w:r w:rsidRPr="004F73B4">
        <w:rPr>
          <w:rFonts w:asciiTheme="minorHAnsi" w:hAnsiTheme="minorHAnsi" w:cs="Tahoma"/>
          <w:b w:val="0"/>
          <w:sz w:val="18"/>
          <w:szCs w:val="18"/>
        </w:rPr>
        <w:t xml:space="preserve">φαρμογής </w:t>
      </w:r>
      <w:r w:rsidR="00821C77" w:rsidRPr="004F73B4">
        <w:rPr>
          <w:rFonts w:asciiTheme="minorHAnsi" w:hAnsiTheme="minorHAnsi" w:cs="Tahoma"/>
          <w:b w:val="0"/>
          <w:sz w:val="18"/>
          <w:szCs w:val="18"/>
        </w:rPr>
        <w:t>Φ</w:t>
      </w:r>
      <w:r w:rsidRPr="004F73B4">
        <w:rPr>
          <w:rFonts w:asciiTheme="minorHAnsi" w:hAnsiTheme="minorHAnsi" w:cs="Tahoma"/>
          <w:b w:val="0"/>
          <w:sz w:val="18"/>
          <w:szCs w:val="18"/>
        </w:rPr>
        <w:t xml:space="preserve">υσικού </w:t>
      </w:r>
      <w:r w:rsidR="00821C77" w:rsidRPr="004F73B4">
        <w:rPr>
          <w:rFonts w:asciiTheme="minorHAnsi" w:hAnsiTheme="minorHAnsi" w:cs="Tahoma"/>
          <w:b w:val="0"/>
          <w:sz w:val="18"/>
          <w:szCs w:val="18"/>
        </w:rPr>
        <w:t>Α</w:t>
      </w:r>
      <w:r w:rsidRPr="004F73B4">
        <w:rPr>
          <w:rFonts w:asciiTheme="minorHAnsi" w:hAnsiTheme="minorHAnsi" w:cs="Tahoma"/>
          <w:b w:val="0"/>
          <w:sz w:val="18"/>
          <w:szCs w:val="18"/>
        </w:rPr>
        <w:t xml:space="preserve">ντικειμένου και </w:t>
      </w:r>
      <w:r w:rsidR="00821C77" w:rsidRPr="004F73B4">
        <w:rPr>
          <w:rFonts w:asciiTheme="minorHAnsi" w:hAnsiTheme="minorHAnsi" w:cs="Tahoma"/>
          <w:b w:val="0"/>
          <w:sz w:val="18"/>
          <w:szCs w:val="18"/>
        </w:rPr>
        <w:t>Δ</w:t>
      </w:r>
      <w:r w:rsidRPr="004F73B4">
        <w:rPr>
          <w:rFonts w:asciiTheme="minorHAnsi" w:hAnsiTheme="minorHAnsi" w:cs="Tahoma"/>
          <w:b w:val="0"/>
          <w:sz w:val="18"/>
          <w:szCs w:val="18"/>
        </w:rPr>
        <w:t xml:space="preserve">ιαχείρισης </w:t>
      </w:r>
      <w:r w:rsidR="00821C77" w:rsidRPr="004F73B4">
        <w:rPr>
          <w:rFonts w:asciiTheme="minorHAnsi" w:hAnsiTheme="minorHAnsi" w:cs="Tahoma"/>
          <w:b w:val="0"/>
          <w:sz w:val="18"/>
          <w:szCs w:val="18"/>
        </w:rPr>
        <w:t>Ο</w:t>
      </w:r>
      <w:r w:rsidRPr="004F73B4">
        <w:rPr>
          <w:rFonts w:asciiTheme="minorHAnsi" w:hAnsiTheme="minorHAnsi" w:cs="Tahoma"/>
          <w:b w:val="0"/>
          <w:sz w:val="18"/>
          <w:szCs w:val="18"/>
        </w:rPr>
        <w:t xml:space="preserve">ικονομικού </w:t>
      </w:r>
      <w:r w:rsidR="00821C77" w:rsidRPr="004F73B4">
        <w:rPr>
          <w:rFonts w:asciiTheme="minorHAnsi" w:hAnsiTheme="minorHAnsi" w:cs="Tahoma"/>
          <w:b w:val="0"/>
          <w:sz w:val="18"/>
          <w:szCs w:val="18"/>
        </w:rPr>
        <w:t>Α</w:t>
      </w:r>
      <w:r w:rsidRPr="004F73B4">
        <w:rPr>
          <w:rFonts w:asciiTheme="minorHAnsi" w:hAnsiTheme="minorHAnsi" w:cs="Tahoma"/>
          <w:b w:val="0"/>
          <w:sz w:val="18"/>
          <w:szCs w:val="18"/>
        </w:rPr>
        <w:t>ντικειμένου</w:t>
      </w:r>
      <w:r w:rsidRPr="004F73B4">
        <w:rPr>
          <w:rFonts w:asciiTheme="minorHAnsi" w:hAnsiTheme="minorHAnsi"/>
          <w:b w:val="0"/>
          <w:spacing w:val="10"/>
          <w:sz w:val="18"/>
          <w:szCs w:val="18"/>
        </w:rPr>
        <w:t xml:space="preserve"> </w:t>
      </w:r>
      <w:r w:rsidR="00232275" w:rsidRPr="004F73B4">
        <w:rPr>
          <w:rFonts w:asciiTheme="minorHAnsi" w:hAnsiTheme="minorHAnsi"/>
          <w:b w:val="0"/>
          <w:spacing w:val="10"/>
          <w:sz w:val="18"/>
          <w:szCs w:val="18"/>
        </w:rPr>
        <w:t xml:space="preserve">της Πράξης </w:t>
      </w:r>
      <w:r w:rsidR="00232275" w:rsidRPr="004F73B4">
        <w:rPr>
          <w:rFonts w:asciiTheme="minorHAnsi" w:hAnsiTheme="minorHAnsi"/>
          <w:b w:val="0"/>
          <w:sz w:val="18"/>
          <w:szCs w:val="18"/>
        </w:rPr>
        <w:t>«</w:t>
      </w:r>
      <w:r w:rsidR="00BD6042" w:rsidRPr="004F73B4">
        <w:rPr>
          <w:rFonts w:asciiTheme="minorHAnsi" w:hAnsiTheme="minorHAnsi"/>
          <w:b w:val="0"/>
          <w:sz w:val="18"/>
          <w:szCs w:val="18"/>
        </w:rPr>
        <w:t>Υποστήριξη ενιαίας συστηματικής φοίτησης και συμπερίληψης στην εκπαίδευση  μαθητών με αναπηρία ή και ειδικ</w:t>
      </w:r>
      <w:r w:rsidR="004F2635" w:rsidRPr="004F73B4">
        <w:rPr>
          <w:rFonts w:asciiTheme="minorHAnsi" w:hAnsiTheme="minorHAnsi"/>
          <w:b w:val="0"/>
          <w:sz w:val="18"/>
          <w:szCs w:val="18"/>
        </w:rPr>
        <w:t xml:space="preserve">ές εκπαιδευτικές ανάγκες (ΣΜΕΑΕ &amp; </w:t>
      </w:r>
      <w:r w:rsidR="00BD6042" w:rsidRPr="004F73B4">
        <w:rPr>
          <w:rFonts w:asciiTheme="minorHAnsi" w:hAnsiTheme="minorHAnsi"/>
          <w:b w:val="0"/>
          <w:sz w:val="18"/>
          <w:szCs w:val="18"/>
        </w:rPr>
        <w:t>ΤΕ), σχολικά έτη 202</w:t>
      </w:r>
      <w:r w:rsidR="00F43BEA" w:rsidRPr="004F73B4">
        <w:rPr>
          <w:rFonts w:asciiTheme="minorHAnsi" w:hAnsiTheme="minorHAnsi"/>
          <w:b w:val="0"/>
          <w:sz w:val="18"/>
          <w:szCs w:val="18"/>
        </w:rPr>
        <w:t>2</w:t>
      </w:r>
      <w:r w:rsidR="00BD6042" w:rsidRPr="004F73B4">
        <w:rPr>
          <w:rFonts w:asciiTheme="minorHAnsi" w:hAnsiTheme="minorHAnsi"/>
          <w:b w:val="0"/>
          <w:sz w:val="18"/>
          <w:szCs w:val="18"/>
        </w:rPr>
        <w:t>-2026</w:t>
      </w:r>
      <w:r w:rsidR="00232275" w:rsidRPr="004F73B4">
        <w:rPr>
          <w:rFonts w:asciiTheme="minorHAnsi" w:hAnsiTheme="minorHAnsi"/>
          <w:b w:val="0"/>
          <w:sz w:val="18"/>
          <w:szCs w:val="18"/>
        </w:rPr>
        <w:t xml:space="preserve">», με κωδικό ΟΠΣ: </w:t>
      </w:r>
      <w:r w:rsidR="008D738C" w:rsidRPr="004F73B4">
        <w:rPr>
          <w:rFonts w:asciiTheme="minorHAnsi" w:hAnsiTheme="minorHAnsi"/>
          <w:b w:val="0"/>
          <w:sz w:val="18"/>
          <w:szCs w:val="18"/>
        </w:rPr>
        <w:t>6001626</w:t>
      </w:r>
      <w:r w:rsidR="00232275" w:rsidRPr="004F73B4">
        <w:rPr>
          <w:rFonts w:asciiTheme="minorHAnsi" w:hAnsiTheme="minorHAnsi"/>
          <w:b w:val="0"/>
          <w:sz w:val="18"/>
          <w:szCs w:val="18"/>
        </w:rPr>
        <w:t xml:space="preserve">, του </w:t>
      </w:r>
      <w:r w:rsidR="000B56D5" w:rsidRPr="004F73B4">
        <w:rPr>
          <w:rFonts w:asciiTheme="minorHAnsi" w:hAnsiTheme="minorHAnsi"/>
          <w:b w:val="0"/>
          <w:sz w:val="18"/>
          <w:szCs w:val="18"/>
        </w:rPr>
        <w:t>Τομεακού Προγράμματος</w:t>
      </w:r>
      <w:r w:rsidR="00232275" w:rsidRPr="004F73B4">
        <w:rPr>
          <w:rFonts w:asciiTheme="minorHAnsi" w:hAnsiTheme="minorHAnsi"/>
          <w:b w:val="0"/>
          <w:sz w:val="18"/>
          <w:szCs w:val="18"/>
        </w:rPr>
        <w:t xml:space="preserve"> «Ανθρώπινο Δυναμικό και Κοινωνική Συνοχή», ΕΣΠΑ 2021-2027</w:t>
      </w:r>
      <w:r w:rsidR="00BC63BB" w:rsidRPr="004F73B4">
        <w:rPr>
          <w:rFonts w:asciiTheme="minorHAnsi" w:hAnsiTheme="minorHAnsi"/>
          <w:b w:val="0"/>
          <w:sz w:val="18"/>
          <w:szCs w:val="18"/>
        </w:rPr>
        <w:t>.</w:t>
      </w:r>
    </w:p>
    <w:p w14:paraId="645E70A9" w14:textId="77777777" w:rsidR="0098436C" w:rsidRPr="004F73B4" w:rsidRDefault="0098436C" w:rsidP="006C796E">
      <w:pPr>
        <w:pStyle w:val="a3"/>
        <w:ind w:right="-6"/>
        <w:jc w:val="both"/>
        <w:rPr>
          <w:rFonts w:asciiTheme="minorHAnsi" w:hAnsiTheme="minorHAnsi"/>
          <w:sz w:val="18"/>
          <w:szCs w:val="18"/>
          <w:u w:val="single"/>
        </w:rPr>
      </w:pPr>
    </w:p>
    <w:p w14:paraId="1614E986" w14:textId="77777777" w:rsidR="00395DBB" w:rsidRPr="004F73B4" w:rsidRDefault="00395DBB" w:rsidP="006C796E">
      <w:pPr>
        <w:pStyle w:val="a3"/>
        <w:ind w:right="-6"/>
        <w:jc w:val="both"/>
        <w:rPr>
          <w:rFonts w:asciiTheme="minorHAnsi" w:hAnsiTheme="minorHAnsi"/>
          <w:b w:val="0"/>
          <w:sz w:val="18"/>
          <w:szCs w:val="18"/>
          <w:u w:val="single"/>
        </w:rPr>
      </w:pPr>
      <w:r w:rsidRPr="004F73B4">
        <w:rPr>
          <w:rFonts w:asciiTheme="minorHAnsi" w:hAnsiTheme="minorHAnsi"/>
          <w:sz w:val="18"/>
          <w:szCs w:val="18"/>
          <w:u w:val="single"/>
        </w:rPr>
        <w:t>Εσωτερική Διανομή:</w:t>
      </w:r>
    </w:p>
    <w:p w14:paraId="76E7CE3C" w14:textId="77777777" w:rsidR="00F41EDF" w:rsidRPr="004F73B4" w:rsidRDefault="00F41EDF" w:rsidP="008E036D">
      <w:pPr>
        <w:pStyle w:val="a3"/>
        <w:numPr>
          <w:ilvl w:val="0"/>
          <w:numId w:val="46"/>
        </w:numPr>
        <w:ind w:left="284" w:right="-6" w:hanging="284"/>
        <w:jc w:val="both"/>
        <w:rPr>
          <w:rFonts w:asciiTheme="minorHAnsi" w:hAnsiTheme="minorHAnsi" w:cs="Arial"/>
          <w:b w:val="0"/>
          <w:bCs w:val="0"/>
          <w:sz w:val="18"/>
          <w:szCs w:val="18"/>
          <w:lang w:eastAsia="el-GR"/>
        </w:rPr>
      </w:pPr>
      <w:r w:rsidRPr="004F73B4">
        <w:rPr>
          <w:rFonts w:asciiTheme="minorHAnsi" w:hAnsiTheme="minorHAnsi" w:cs="Arial"/>
          <w:b w:val="0"/>
          <w:bCs w:val="0"/>
          <w:sz w:val="18"/>
          <w:szCs w:val="18"/>
          <w:lang w:eastAsia="el-GR"/>
        </w:rPr>
        <w:t xml:space="preserve">Γραφείο Προϊσταμένου της ΕΔ ΕΣΠΑ </w:t>
      </w:r>
    </w:p>
    <w:p w14:paraId="41542ADD" w14:textId="35DFC910" w:rsidR="00F41EDF" w:rsidRPr="004F73B4" w:rsidRDefault="00F41EDF" w:rsidP="008E036D">
      <w:pPr>
        <w:pStyle w:val="a3"/>
        <w:numPr>
          <w:ilvl w:val="0"/>
          <w:numId w:val="46"/>
        </w:numPr>
        <w:ind w:left="284" w:right="-6" w:hanging="284"/>
        <w:jc w:val="both"/>
        <w:rPr>
          <w:rFonts w:asciiTheme="minorHAnsi" w:hAnsiTheme="minorHAnsi" w:cs="Arial"/>
          <w:b w:val="0"/>
          <w:bCs w:val="0"/>
          <w:sz w:val="18"/>
          <w:szCs w:val="18"/>
          <w:lang w:eastAsia="el-GR"/>
        </w:rPr>
      </w:pPr>
      <w:r w:rsidRPr="004F73B4">
        <w:rPr>
          <w:rFonts w:asciiTheme="minorHAnsi" w:hAnsiTheme="minorHAnsi" w:cs="Arial"/>
          <w:b w:val="0"/>
          <w:bCs w:val="0"/>
          <w:sz w:val="18"/>
          <w:szCs w:val="18"/>
          <w:lang w:eastAsia="el-GR"/>
        </w:rPr>
        <w:t>Μονάδες Β3, Δ</w:t>
      </w:r>
    </w:p>
    <w:p w14:paraId="30EA0933" w14:textId="77777777" w:rsidR="0098436C" w:rsidRPr="004F73B4" w:rsidRDefault="0098436C" w:rsidP="00CB2EF0">
      <w:pPr>
        <w:pStyle w:val="a3"/>
        <w:ind w:right="-6"/>
        <w:jc w:val="both"/>
        <w:rPr>
          <w:rFonts w:asciiTheme="minorHAnsi" w:hAnsiTheme="minorHAnsi"/>
          <w:sz w:val="18"/>
          <w:szCs w:val="18"/>
          <w:u w:val="single"/>
          <w:lang w:val="en-US"/>
        </w:rPr>
      </w:pPr>
    </w:p>
    <w:p w14:paraId="1D6FB236" w14:textId="77777777" w:rsidR="00911F6D" w:rsidRPr="004F73B4" w:rsidRDefault="00911F6D" w:rsidP="00CB2EF0">
      <w:pPr>
        <w:pStyle w:val="a3"/>
        <w:ind w:right="-6"/>
        <w:jc w:val="both"/>
        <w:rPr>
          <w:rFonts w:asciiTheme="minorHAnsi" w:hAnsiTheme="minorHAnsi"/>
          <w:sz w:val="18"/>
          <w:szCs w:val="18"/>
          <w:u w:val="single"/>
        </w:rPr>
      </w:pPr>
      <w:r w:rsidRPr="004F73B4">
        <w:rPr>
          <w:rFonts w:asciiTheme="minorHAnsi" w:hAnsiTheme="minorHAnsi"/>
          <w:sz w:val="18"/>
          <w:szCs w:val="18"/>
          <w:u w:val="single"/>
        </w:rPr>
        <w:t>Πίνακας Αποδεκτών:</w:t>
      </w:r>
    </w:p>
    <w:p w14:paraId="61147C6F" w14:textId="77777777" w:rsidR="00BF5071" w:rsidRPr="004F73B4" w:rsidRDefault="00BF5071" w:rsidP="008E036D">
      <w:pPr>
        <w:pStyle w:val="af4"/>
        <w:numPr>
          <w:ilvl w:val="0"/>
          <w:numId w:val="33"/>
        </w:numPr>
        <w:ind w:left="284" w:hanging="284"/>
        <w:jc w:val="both"/>
        <w:rPr>
          <w:rFonts w:asciiTheme="minorHAnsi" w:hAnsiTheme="minorHAnsi" w:cs="Arial"/>
          <w:sz w:val="18"/>
          <w:szCs w:val="18"/>
        </w:rPr>
      </w:pPr>
      <w:r w:rsidRPr="004F73B4">
        <w:rPr>
          <w:rFonts w:asciiTheme="minorHAnsi" w:hAnsiTheme="minorHAnsi" w:cs="Arial"/>
          <w:sz w:val="18"/>
          <w:szCs w:val="18"/>
        </w:rPr>
        <w:t>Γενική Διεύθυνση Εκπαιδευτικού Προσωπικού Πρωτοβάθμιας και Δευτεροβάθμιας Εκπαίδευσης</w:t>
      </w:r>
    </w:p>
    <w:p w14:paraId="7176585E" w14:textId="77777777" w:rsidR="008E7F5E" w:rsidRPr="004F73B4" w:rsidRDefault="00BF5071" w:rsidP="008E7F5E">
      <w:pPr>
        <w:pStyle w:val="af4"/>
        <w:numPr>
          <w:ilvl w:val="0"/>
          <w:numId w:val="33"/>
        </w:numPr>
        <w:ind w:left="284" w:hanging="284"/>
        <w:jc w:val="both"/>
        <w:rPr>
          <w:rFonts w:asciiTheme="minorHAnsi" w:hAnsiTheme="minorHAnsi" w:cs="Arial"/>
          <w:sz w:val="18"/>
          <w:szCs w:val="18"/>
        </w:rPr>
      </w:pPr>
      <w:r w:rsidRPr="004F73B4">
        <w:rPr>
          <w:rFonts w:asciiTheme="minorHAnsi" w:hAnsiTheme="minorHAnsi" w:cs="Arial"/>
          <w:sz w:val="18"/>
          <w:szCs w:val="18"/>
        </w:rPr>
        <w:t>Αυτοτελές Τμήμα Ειδικού Εκπαιδευτικού Προσωπικού &amp; Ειδικού Βοηθητικού Προσωπικού</w:t>
      </w:r>
    </w:p>
    <w:p w14:paraId="3533BE01" w14:textId="1CBA8DD7" w:rsidR="00911F6D" w:rsidRPr="004F73B4" w:rsidRDefault="00911F6D" w:rsidP="008E7F5E">
      <w:pPr>
        <w:pStyle w:val="af4"/>
        <w:numPr>
          <w:ilvl w:val="0"/>
          <w:numId w:val="33"/>
        </w:numPr>
        <w:ind w:left="284" w:hanging="284"/>
        <w:jc w:val="both"/>
        <w:rPr>
          <w:rFonts w:asciiTheme="minorHAnsi" w:hAnsiTheme="minorHAnsi" w:cs="Arial"/>
          <w:sz w:val="18"/>
          <w:szCs w:val="18"/>
        </w:rPr>
      </w:pPr>
      <w:r w:rsidRPr="004F73B4">
        <w:rPr>
          <w:rFonts w:asciiTheme="minorHAnsi" w:hAnsiTheme="minorHAnsi" w:cs="Arial"/>
          <w:sz w:val="18"/>
          <w:szCs w:val="18"/>
        </w:rPr>
        <w:t xml:space="preserve">Δ/νση Ειδικής Αγωγής και Εκπαίδευσης </w:t>
      </w:r>
      <w:r w:rsidR="003D77B1" w:rsidRPr="004F73B4">
        <w:rPr>
          <w:rFonts w:asciiTheme="minorHAnsi" w:hAnsiTheme="minorHAnsi" w:cs="Arial"/>
          <w:sz w:val="18"/>
          <w:szCs w:val="18"/>
        </w:rPr>
        <w:t xml:space="preserve">του </w:t>
      </w:r>
      <w:r w:rsidR="008E7F5E" w:rsidRPr="004F73B4">
        <w:rPr>
          <w:rFonts w:asciiTheme="minorHAnsi" w:hAnsiTheme="minorHAnsi" w:cs="Arial"/>
          <w:sz w:val="18"/>
          <w:szCs w:val="18"/>
        </w:rPr>
        <w:t>Υπουργείου Παιδείας, Θρησκευμάτων και Αθλητισμού</w:t>
      </w:r>
    </w:p>
    <w:p w14:paraId="1D0CF8F1" w14:textId="77777777" w:rsidR="00911F6D" w:rsidRPr="004F73B4" w:rsidRDefault="00911F6D" w:rsidP="008E036D">
      <w:pPr>
        <w:pStyle w:val="af4"/>
        <w:numPr>
          <w:ilvl w:val="0"/>
          <w:numId w:val="33"/>
        </w:numPr>
        <w:ind w:left="284" w:hanging="284"/>
        <w:jc w:val="both"/>
        <w:rPr>
          <w:rFonts w:asciiTheme="minorHAnsi" w:hAnsiTheme="minorHAnsi" w:cs="Arial"/>
          <w:sz w:val="18"/>
          <w:szCs w:val="18"/>
        </w:rPr>
      </w:pPr>
      <w:r w:rsidRPr="004F73B4">
        <w:rPr>
          <w:rFonts w:asciiTheme="minorHAnsi" w:hAnsiTheme="minorHAnsi" w:cs="Arial"/>
          <w:sz w:val="18"/>
          <w:szCs w:val="18"/>
        </w:rPr>
        <w:t xml:space="preserve">Περιφερειακές Δ/νσεις Εκπαίδευσης </w:t>
      </w:r>
    </w:p>
    <w:p w14:paraId="15B70175" w14:textId="77777777" w:rsidR="00911F6D" w:rsidRPr="004F73B4" w:rsidRDefault="00911F6D" w:rsidP="008E036D">
      <w:pPr>
        <w:pStyle w:val="af4"/>
        <w:numPr>
          <w:ilvl w:val="0"/>
          <w:numId w:val="33"/>
        </w:numPr>
        <w:ind w:left="284" w:hanging="284"/>
        <w:jc w:val="both"/>
        <w:rPr>
          <w:rFonts w:asciiTheme="minorHAnsi" w:hAnsiTheme="minorHAnsi" w:cs="Arial"/>
          <w:sz w:val="18"/>
          <w:szCs w:val="18"/>
        </w:rPr>
      </w:pPr>
      <w:r w:rsidRPr="004F73B4">
        <w:rPr>
          <w:rFonts w:asciiTheme="minorHAnsi" w:hAnsiTheme="minorHAnsi" w:cs="Arial"/>
          <w:sz w:val="18"/>
          <w:szCs w:val="18"/>
        </w:rPr>
        <w:t xml:space="preserve">Δ/νσεις Α/θμιας και Β/θμιας Εκπ/σης </w:t>
      </w:r>
    </w:p>
    <w:p w14:paraId="28BF990E" w14:textId="77777777" w:rsidR="00911F6D" w:rsidRPr="004F73B4" w:rsidRDefault="00911F6D" w:rsidP="008E036D">
      <w:pPr>
        <w:pStyle w:val="af4"/>
        <w:numPr>
          <w:ilvl w:val="0"/>
          <w:numId w:val="33"/>
        </w:numPr>
        <w:ind w:left="284" w:hanging="284"/>
        <w:jc w:val="both"/>
        <w:rPr>
          <w:rFonts w:asciiTheme="minorHAnsi" w:hAnsiTheme="minorHAnsi" w:cs="Arial"/>
          <w:sz w:val="18"/>
          <w:szCs w:val="18"/>
        </w:rPr>
      </w:pPr>
      <w:r w:rsidRPr="004F73B4">
        <w:rPr>
          <w:rFonts w:asciiTheme="minorHAnsi" w:hAnsiTheme="minorHAnsi" w:cs="Arial"/>
          <w:sz w:val="18"/>
          <w:szCs w:val="18"/>
        </w:rPr>
        <w:t>Δ/</w:t>
      </w:r>
      <w:proofErr w:type="spellStart"/>
      <w:r w:rsidRPr="004F73B4">
        <w:rPr>
          <w:rFonts w:asciiTheme="minorHAnsi" w:hAnsiTheme="minorHAnsi" w:cs="Arial"/>
          <w:sz w:val="18"/>
          <w:szCs w:val="18"/>
        </w:rPr>
        <w:t>ντές</w:t>
      </w:r>
      <w:proofErr w:type="spellEnd"/>
      <w:r w:rsidRPr="004F73B4">
        <w:rPr>
          <w:rFonts w:asciiTheme="minorHAnsi" w:hAnsiTheme="minorHAnsi" w:cs="Arial"/>
          <w:sz w:val="18"/>
          <w:szCs w:val="18"/>
        </w:rPr>
        <w:t xml:space="preserve"> Σχολικών Μονάδων που υλοποιούν τις Πράξεις (μέσω των Δ/</w:t>
      </w:r>
      <w:proofErr w:type="spellStart"/>
      <w:r w:rsidRPr="004F73B4">
        <w:rPr>
          <w:rFonts w:asciiTheme="minorHAnsi" w:hAnsiTheme="minorHAnsi" w:cs="Arial"/>
          <w:sz w:val="18"/>
          <w:szCs w:val="18"/>
        </w:rPr>
        <w:t>νσεων</w:t>
      </w:r>
      <w:proofErr w:type="spellEnd"/>
      <w:r w:rsidRPr="004F73B4">
        <w:rPr>
          <w:rFonts w:asciiTheme="minorHAnsi" w:hAnsiTheme="minorHAnsi" w:cs="Arial"/>
          <w:sz w:val="18"/>
          <w:szCs w:val="18"/>
        </w:rPr>
        <w:t xml:space="preserve"> Π.Ε. και Δ.Ε.)</w:t>
      </w:r>
    </w:p>
    <w:p w14:paraId="40C062D7" w14:textId="77777777" w:rsidR="00BF5071" w:rsidRPr="006A17D0" w:rsidRDefault="00BF5071" w:rsidP="006A17D0">
      <w:pPr>
        <w:rPr>
          <w:rFonts w:ascii="Calibri" w:hAnsi="Calibri" w:cs="Calibri"/>
          <w:sz w:val="16"/>
          <w:szCs w:val="16"/>
        </w:rPr>
      </w:pPr>
    </w:p>
    <w:p w14:paraId="5AAAA3CA" w14:textId="77777777" w:rsidR="006A17D0" w:rsidRPr="006A17D0" w:rsidRDefault="006A17D0" w:rsidP="008E036D">
      <w:pPr>
        <w:pStyle w:val="af4"/>
        <w:numPr>
          <w:ilvl w:val="0"/>
          <w:numId w:val="31"/>
        </w:numPr>
        <w:rPr>
          <w:rFonts w:cs="Calibri"/>
          <w:sz w:val="16"/>
          <w:szCs w:val="16"/>
        </w:rPr>
        <w:sectPr w:rsidR="006A17D0" w:rsidRPr="006A17D0" w:rsidSect="00EA0292">
          <w:footerReference w:type="default" r:id="rId16"/>
          <w:pgSz w:w="11907" w:h="16839"/>
          <w:pgMar w:top="1135" w:right="1134" w:bottom="1843" w:left="1134" w:header="709" w:footer="431" w:gutter="0"/>
          <w:cols w:space="708"/>
          <w:docGrid w:linePitch="272"/>
        </w:sectPr>
      </w:pPr>
    </w:p>
    <w:p w14:paraId="5F5A71F2" w14:textId="77777777" w:rsidR="00D77720" w:rsidRPr="00F938A6" w:rsidRDefault="00D77720" w:rsidP="006A17D0">
      <w:pPr>
        <w:pStyle w:val="a3"/>
        <w:spacing w:line="276" w:lineRule="auto"/>
        <w:ind w:right="-6"/>
        <w:rPr>
          <w:rFonts w:ascii="Calibri" w:hAnsi="Calibri"/>
          <w:b w:val="0"/>
          <w:bCs w:val="0"/>
          <w:smallCaps/>
          <w:color w:val="0F243E"/>
          <w:spacing w:val="10"/>
          <w:sz w:val="32"/>
          <w:szCs w:val="32"/>
        </w:rPr>
      </w:pPr>
      <w:r w:rsidRPr="00F938A6">
        <w:rPr>
          <w:rFonts w:ascii="Calibri" w:hAnsi="Calibri"/>
          <w:smallCaps/>
          <w:color w:val="0F243E"/>
          <w:spacing w:val="10"/>
          <w:sz w:val="32"/>
          <w:szCs w:val="32"/>
        </w:rPr>
        <w:lastRenderedPageBreak/>
        <w:t>Οδηγός Υλοποίησης και Εφαρμογής Φυσικού Αντικειμένου</w:t>
      </w:r>
    </w:p>
    <w:p w14:paraId="2BD22A88" w14:textId="77777777" w:rsidR="00D77720" w:rsidRPr="00F938A6" w:rsidRDefault="00D77720" w:rsidP="006A17D0">
      <w:pPr>
        <w:pStyle w:val="a3"/>
        <w:spacing w:line="276" w:lineRule="auto"/>
        <w:ind w:right="-6"/>
        <w:rPr>
          <w:rFonts w:ascii="Calibri" w:hAnsi="Calibri"/>
          <w:b w:val="0"/>
          <w:bCs w:val="0"/>
          <w:smallCaps/>
          <w:color w:val="0F243E"/>
          <w:spacing w:val="10"/>
          <w:sz w:val="32"/>
          <w:szCs w:val="32"/>
        </w:rPr>
      </w:pPr>
      <w:r w:rsidRPr="00F938A6">
        <w:rPr>
          <w:rFonts w:ascii="Calibri" w:hAnsi="Calibri"/>
          <w:smallCaps/>
          <w:color w:val="0F243E"/>
          <w:spacing w:val="10"/>
          <w:sz w:val="32"/>
          <w:szCs w:val="32"/>
        </w:rPr>
        <w:t>και Διαχείρισης Οικονομικού Αντικειμένου</w:t>
      </w:r>
    </w:p>
    <w:p w14:paraId="38B6602D" w14:textId="77777777" w:rsidR="00C9692C" w:rsidRPr="00F938A6" w:rsidRDefault="00C9692C" w:rsidP="00395DBB">
      <w:pPr>
        <w:pStyle w:val="a3"/>
        <w:spacing w:line="280" w:lineRule="atLeast"/>
        <w:ind w:right="-6"/>
        <w:rPr>
          <w:rFonts w:asciiTheme="minorHAnsi" w:hAnsiTheme="minorHAnsi"/>
          <w:spacing w:val="10"/>
          <w:sz w:val="32"/>
          <w:szCs w:val="32"/>
        </w:rPr>
      </w:pPr>
    </w:p>
    <w:p w14:paraId="47945DBD" w14:textId="77777777" w:rsidR="00395DBB" w:rsidRPr="00F938A6" w:rsidRDefault="00395DBB" w:rsidP="00395DBB">
      <w:pPr>
        <w:pStyle w:val="a3"/>
        <w:spacing w:before="240" w:line="280" w:lineRule="atLeast"/>
        <w:ind w:right="-6"/>
        <w:rPr>
          <w:rFonts w:asciiTheme="minorHAnsi" w:hAnsiTheme="minorHAnsi"/>
          <w:spacing w:val="10"/>
          <w:sz w:val="32"/>
          <w:szCs w:val="32"/>
        </w:rPr>
      </w:pPr>
    </w:p>
    <w:p w14:paraId="21DCE8C3" w14:textId="6A7890F2" w:rsidR="00D77720" w:rsidRPr="00F938A6" w:rsidRDefault="00C63FD5" w:rsidP="006A17D0">
      <w:pPr>
        <w:pStyle w:val="a3"/>
        <w:spacing w:line="276" w:lineRule="auto"/>
        <w:ind w:right="-6"/>
        <w:rPr>
          <w:rFonts w:ascii="Calibri" w:hAnsi="Calibri"/>
          <w:b w:val="0"/>
          <w:bCs w:val="0"/>
          <w:smallCaps/>
          <w:color w:val="0F243E"/>
          <w:spacing w:val="10"/>
          <w:sz w:val="32"/>
          <w:szCs w:val="32"/>
        </w:rPr>
      </w:pPr>
      <w:r w:rsidRPr="00F938A6">
        <w:rPr>
          <w:rFonts w:ascii="Calibri" w:hAnsi="Calibri"/>
          <w:smallCaps/>
          <w:color w:val="0F243E"/>
          <w:spacing w:val="10"/>
          <w:sz w:val="32"/>
          <w:szCs w:val="32"/>
        </w:rPr>
        <w:t xml:space="preserve">της </w:t>
      </w:r>
      <w:proofErr w:type="spellStart"/>
      <w:r w:rsidRPr="00F938A6">
        <w:rPr>
          <w:rFonts w:ascii="Calibri" w:hAnsi="Calibri"/>
          <w:smallCaps/>
          <w:color w:val="0F243E"/>
          <w:spacing w:val="10"/>
          <w:sz w:val="32"/>
          <w:szCs w:val="32"/>
        </w:rPr>
        <w:t>πραξησ</w:t>
      </w:r>
      <w:proofErr w:type="spellEnd"/>
    </w:p>
    <w:p w14:paraId="32DA5729" w14:textId="77777777" w:rsidR="00E85CFF" w:rsidRPr="00F938A6" w:rsidRDefault="00E85CFF" w:rsidP="00395DBB">
      <w:pPr>
        <w:pStyle w:val="a3"/>
        <w:tabs>
          <w:tab w:val="left" w:pos="1134"/>
        </w:tabs>
        <w:spacing w:before="240" w:line="280" w:lineRule="atLeast"/>
        <w:ind w:left="1145" w:right="-6" w:hanging="1145"/>
        <w:rPr>
          <w:rFonts w:asciiTheme="minorHAnsi" w:hAnsiTheme="minorHAnsi"/>
          <w:spacing w:val="10"/>
          <w:sz w:val="32"/>
          <w:szCs w:val="32"/>
        </w:rPr>
      </w:pPr>
    </w:p>
    <w:p w14:paraId="7D4E7CF5" w14:textId="369A5422" w:rsidR="00D44E8F" w:rsidRPr="00723327" w:rsidRDefault="00BC63BB" w:rsidP="006A17D0">
      <w:pPr>
        <w:pStyle w:val="a3"/>
        <w:spacing w:line="276" w:lineRule="auto"/>
        <w:ind w:right="-6"/>
        <w:rPr>
          <w:rFonts w:ascii="Calibri" w:hAnsi="Calibri"/>
          <w:color w:val="0F243E"/>
          <w:spacing w:val="10"/>
          <w:sz w:val="32"/>
          <w:szCs w:val="32"/>
        </w:rPr>
      </w:pPr>
      <w:r w:rsidRPr="00723327">
        <w:rPr>
          <w:rFonts w:ascii="Calibri" w:hAnsi="Calibri"/>
          <w:color w:val="0F243E"/>
          <w:spacing w:val="10"/>
          <w:sz w:val="32"/>
          <w:szCs w:val="32"/>
        </w:rPr>
        <w:t>«Υποστήριξη ενιαίας συστηματικής φοίτησης και συμπερίληψης στην εκπαίδευση μαθητών με αναπηρία ή και ειδικές εκπ</w:t>
      </w:r>
      <w:r w:rsidR="003268A1" w:rsidRPr="00723327">
        <w:rPr>
          <w:rFonts w:ascii="Calibri" w:hAnsi="Calibri"/>
          <w:color w:val="0F243E"/>
          <w:spacing w:val="10"/>
          <w:sz w:val="32"/>
          <w:szCs w:val="32"/>
        </w:rPr>
        <w:t xml:space="preserve">αιδευτικές ανάγκες (ΣΜΕΑΕ </w:t>
      </w:r>
      <w:r w:rsidR="004F2635" w:rsidRPr="00723327">
        <w:rPr>
          <w:rFonts w:ascii="Calibri" w:hAnsi="Calibri"/>
          <w:color w:val="0F243E"/>
          <w:spacing w:val="10"/>
          <w:sz w:val="32"/>
          <w:szCs w:val="32"/>
        </w:rPr>
        <w:t>&amp;</w:t>
      </w:r>
      <w:r w:rsidR="003268A1" w:rsidRPr="00723327">
        <w:rPr>
          <w:rFonts w:ascii="Calibri" w:hAnsi="Calibri"/>
          <w:color w:val="0F243E"/>
          <w:spacing w:val="10"/>
          <w:sz w:val="32"/>
          <w:szCs w:val="32"/>
        </w:rPr>
        <w:t xml:space="preserve"> ΤΕ)</w:t>
      </w:r>
      <w:r w:rsidR="00BD6042" w:rsidRPr="00723327">
        <w:rPr>
          <w:rFonts w:ascii="Calibri" w:hAnsi="Calibri"/>
          <w:color w:val="0F243E"/>
          <w:spacing w:val="10"/>
          <w:sz w:val="32"/>
          <w:szCs w:val="32"/>
        </w:rPr>
        <w:t>, σχολικά έτη 202</w:t>
      </w:r>
      <w:r w:rsidR="00B4003B" w:rsidRPr="00723327">
        <w:rPr>
          <w:rFonts w:ascii="Calibri" w:hAnsi="Calibri"/>
          <w:color w:val="0F243E"/>
          <w:spacing w:val="10"/>
          <w:sz w:val="32"/>
          <w:szCs w:val="32"/>
        </w:rPr>
        <w:t>2</w:t>
      </w:r>
      <w:r w:rsidR="00BD6042" w:rsidRPr="00723327">
        <w:rPr>
          <w:rFonts w:ascii="Calibri" w:hAnsi="Calibri"/>
          <w:color w:val="0F243E"/>
          <w:spacing w:val="10"/>
          <w:sz w:val="32"/>
          <w:szCs w:val="32"/>
        </w:rPr>
        <w:t>-2026</w:t>
      </w:r>
      <w:r w:rsidRPr="00723327">
        <w:rPr>
          <w:rFonts w:ascii="Calibri" w:hAnsi="Calibri"/>
          <w:color w:val="0F243E"/>
          <w:spacing w:val="10"/>
          <w:sz w:val="32"/>
          <w:szCs w:val="32"/>
        </w:rPr>
        <w:t>»</w:t>
      </w:r>
    </w:p>
    <w:p w14:paraId="471CC4A1" w14:textId="6818A4A4" w:rsidR="0013195A" w:rsidRPr="00723327" w:rsidRDefault="00D77720" w:rsidP="00D44E8F">
      <w:pPr>
        <w:pStyle w:val="a3"/>
        <w:spacing w:line="276" w:lineRule="auto"/>
        <w:ind w:right="-6"/>
        <w:rPr>
          <w:rFonts w:ascii="Calibri" w:hAnsi="Calibri"/>
          <w:color w:val="0F243E"/>
          <w:spacing w:val="10"/>
          <w:sz w:val="32"/>
          <w:szCs w:val="32"/>
        </w:rPr>
      </w:pPr>
      <w:r w:rsidRPr="00723327">
        <w:rPr>
          <w:rFonts w:ascii="Calibri" w:hAnsi="Calibri"/>
          <w:color w:val="0F243E"/>
          <w:spacing w:val="10"/>
          <w:sz w:val="32"/>
          <w:szCs w:val="32"/>
        </w:rPr>
        <w:t>(</w:t>
      </w:r>
      <w:r w:rsidR="00131E7A" w:rsidRPr="00723327">
        <w:rPr>
          <w:rFonts w:ascii="Calibri" w:hAnsi="Calibri"/>
          <w:color w:val="0F243E"/>
          <w:spacing w:val="10"/>
          <w:sz w:val="32"/>
          <w:szCs w:val="32"/>
        </w:rPr>
        <w:t xml:space="preserve">ΚΩΔΙΚΟΣ </w:t>
      </w:r>
      <w:r w:rsidR="00F938A6" w:rsidRPr="00723327">
        <w:rPr>
          <w:rFonts w:ascii="Calibri" w:hAnsi="Calibri"/>
          <w:color w:val="0F243E"/>
          <w:spacing w:val="10"/>
          <w:sz w:val="32"/>
          <w:szCs w:val="32"/>
        </w:rPr>
        <w:t>ΟΠΣ</w:t>
      </w:r>
      <w:r w:rsidR="00131E7A" w:rsidRPr="00723327">
        <w:rPr>
          <w:rFonts w:ascii="Calibri" w:hAnsi="Calibri"/>
          <w:color w:val="0F243E"/>
          <w:spacing w:val="10"/>
          <w:sz w:val="32"/>
          <w:szCs w:val="32"/>
        </w:rPr>
        <w:t>:</w:t>
      </w:r>
      <w:r w:rsidR="00F938A6" w:rsidRPr="00723327">
        <w:rPr>
          <w:rFonts w:ascii="Calibri" w:hAnsi="Calibri"/>
          <w:color w:val="0F243E"/>
          <w:spacing w:val="10"/>
          <w:sz w:val="32"/>
          <w:szCs w:val="32"/>
        </w:rPr>
        <w:t xml:space="preserve"> </w:t>
      </w:r>
      <w:r w:rsidR="00FE007D" w:rsidRPr="00723327">
        <w:rPr>
          <w:rFonts w:ascii="Calibri" w:hAnsi="Calibri"/>
          <w:color w:val="0F243E"/>
          <w:spacing w:val="10"/>
          <w:sz w:val="32"/>
          <w:szCs w:val="32"/>
        </w:rPr>
        <w:t>6001626</w:t>
      </w:r>
      <w:r w:rsidRPr="00723327">
        <w:rPr>
          <w:rFonts w:ascii="Calibri" w:hAnsi="Calibri"/>
          <w:color w:val="0F243E"/>
          <w:spacing w:val="10"/>
          <w:sz w:val="32"/>
          <w:szCs w:val="32"/>
        </w:rPr>
        <w:t>)</w:t>
      </w:r>
    </w:p>
    <w:p w14:paraId="474233B3" w14:textId="77777777" w:rsidR="00885752" w:rsidRPr="00723327" w:rsidRDefault="00885752" w:rsidP="00D44E8F">
      <w:pPr>
        <w:pStyle w:val="a3"/>
        <w:spacing w:line="276" w:lineRule="auto"/>
        <w:ind w:right="-6"/>
        <w:rPr>
          <w:rFonts w:ascii="Calibri" w:hAnsi="Calibri"/>
          <w:color w:val="0F243E"/>
          <w:spacing w:val="10"/>
          <w:sz w:val="32"/>
          <w:szCs w:val="32"/>
        </w:rPr>
      </w:pPr>
    </w:p>
    <w:p w14:paraId="51C6458C" w14:textId="77777777" w:rsidR="00885752" w:rsidRPr="00723327" w:rsidRDefault="00885752" w:rsidP="00D44E8F">
      <w:pPr>
        <w:pStyle w:val="a3"/>
        <w:spacing w:line="276" w:lineRule="auto"/>
        <w:ind w:right="-6"/>
        <w:rPr>
          <w:rFonts w:ascii="Calibri" w:hAnsi="Calibri"/>
          <w:color w:val="0F243E"/>
          <w:spacing w:val="10"/>
          <w:sz w:val="32"/>
          <w:szCs w:val="32"/>
        </w:rPr>
      </w:pPr>
    </w:p>
    <w:p w14:paraId="3E66FECD" w14:textId="65FA633E" w:rsidR="00885752" w:rsidRPr="00723327" w:rsidRDefault="009311B8" w:rsidP="00885752">
      <w:pPr>
        <w:pStyle w:val="a3"/>
        <w:tabs>
          <w:tab w:val="left" w:pos="709"/>
        </w:tabs>
        <w:spacing w:after="120" w:line="280" w:lineRule="atLeast"/>
        <w:ind w:left="284" w:right="-6" w:hanging="284"/>
        <w:rPr>
          <w:rFonts w:ascii="Calibri" w:hAnsi="Calibri"/>
          <w:color w:val="0F243E"/>
          <w:spacing w:val="10"/>
          <w:sz w:val="32"/>
          <w:szCs w:val="32"/>
        </w:rPr>
      </w:pPr>
      <w:r w:rsidRPr="00723327">
        <w:rPr>
          <w:rFonts w:ascii="Calibri" w:hAnsi="Calibri"/>
          <w:color w:val="0F243E"/>
          <w:spacing w:val="10"/>
          <w:sz w:val="32"/>
          <w:szCs w:val="32"/>
        </w:rPr>
        <w:t>ΣΧΟΛΙΚΑ ΈΤΗ</w:t>
      </w:r>
    </w:p>
    <w:p w14:paraId="1049CA61" w14:textId="5761A936" w:rsidR="00885752" w:rsidRPr="00885752" w:rsidRDefault="005363A5" w:rsidP="00885752">
      <w:pPr>
        <w:pStyle w:val="a3"/>
        <w:tabs>
          <w:tab w:val="left" w:pos="709"/>
        </w:tabs>
        <w:spacing w:after="120" w:line="280" w:lineRule="atLeast"/>
        <w:ind w:left="284" w:right="-6" w:hanging="284"/>
        <w:rPr>
          <w:rFonts w:ascii="Calibri" w:hAnsi="Calibri"/>
          <w:color w:val="0F243E"/>
          <w:spacing w:val="10"/>
          <w:sz w:val="32"/>
          <w:szCs w:val="32"/>
        </w:rPr>
      </w:pPr>
      <w:r w:rsidRPr="00723327">
        <w:rPr>
          <w:rFonts w:ascii="Calibri" w:hAnsi="Calibri"/>
          <w:color w:val="0F243E"/>
          <w:spacing w:val="10"/>
          <w:sz w:val="32"/>
          <w:szCs w:val="32"/>
        </w:rPr>
        <w:t xml:space="preserve">2022-2023, </w:t>
      </w:r>
      <w:r w:rsidR="00885752" w:rsidRPr="00723327">
        <w:rPr>
          <w:rFonts w:ascii="Calibri" w:hAnsi="Calibri"/>
          <w:color w:val="0F243E"/>
          <w:spacing w:val="10"/>
          <w:sz w:val="32"/>
          <w:szCs w:val="32"/>
        </w:rPr>
        <w:t>2023-2024, 2024-2025, 2025-2026</w:t>
      </w:r>
    </w:p>
    <w:p w14:paraId="5D20707A" w14:textId="77777777" w:rsidR="00F938A6" w:rsidRPr="00F938A6" w:rsidRDefault="00F938A6" w:rsidP="00D44E8F">
      <w:pPr>
        <w:pStyle w:val="a3"/>
        <w:spacing w:line="276" w:lineRule="auto"/>
        <w:ind w:right="-6"/>
        <w:rPr>
          <w:rFonts w:ascii="Calibri" w:hAnsi="Calibri"/>
          <w:color w:val="0F243E"/>
          <w:spacing w:val="10"/>
          <w:sz w:val="32"/>
          <w:szCs w:val="32"/>
        </w:rPr>
      </w:pPr>
    </w:p>
    <w:p w14:paraId="4087EC62" w14:textId="77777777" w:rsidR="00F938A6" w:rsidRPr="00F938A6" w:rsidRDefault="00F938A6" w:rsidP="00D44E8F">
      <w:pPr>
        <w:pStyle w:val="a3"/>
        <w:spacing w:line="276" w:lineRule="auto"/>
        <w:ind w:right="-6"/>
        <w:rPr>
          <w:rFonts w:ascii="Calibri" w:hAnsi="Calibri"/>
          <w:color w:val="0F243E"/>
          <w:spacing w:val="10"/>
          <w:sz w:val="32"/>
          <w:szCs w:val="32"/>
        </w:rPr>
      </w:pPr>
    </w:p>
    <w:p w14:paraId="53DD7CDB" w14:textId="77777777" w:rsidR="00F938A6" w:rsidRDefault="00F938A6" w:rsidP="00F938A6">
      <w:pPr>
        <w:pStyle w:val="a3"/>
        <w:spacing w:line="276" w:lineRule="auto"/>
        <w:ind w:right="-6"/>
        <w:rPr>
          <w:rFonts w:ascii="Calibri" w:hAnsi="Calibri"/>
          <w:color w:val="0F243E"/>
          <w:spacing w:val="10"/>
          <w:sz w:val="32"/>
          <w:szCs w:val="32"/>
        </w:rPr>
      </w:pPr>
    </w:p>
    <w:p w14:paraId="730BB572" w14:textId="77777777" w:rsidR="00F938A6" w:rsidRDefault="00F938A6" w:rsidP="00F938A6">
      <w:pPr>
        <w:pStyle w:val="a3"/>
        <w:spacing w:line="276" w:lineRule="auto"/>
        <w:ind w:right="-6"/>
        <w:rPr>
          <w:rFonts w:ascii="Calibri" w:hAnsi="Calibri"/>
          <w:color w:val="0F243E"/>
          <w:spacing w:val="10"/>
          <w:sz w:val="32"/>
          <w:szCs w:val="32"/>
        </w:rPr>
      </w:pPr>
    </w:p>
    <w:p w14:paraId="247C99CD" w14:textId="77777777" w:rsidR="00F938A6" w:rsidRPr="003A318F" w:rsidRDefault="00F938A6" w:rsidP="00F938A6">
      <w:pPr>
        <w:pStyle w:val="a3"/>
        <w:spacing w:line="276" w:lineRule="auto"/>
        <w:ind w:right="-6"/>
        <w:rPr>
          <w:rFonts w:ascii="Calibri" w:hAnsi="Calibri"/>
          <w:color w:val="0F243E"/>
          <w:spacing w:val="10"/>
          <w:sz w:val="32"/>
          <w:szCs w:val="32"/>
        </w:rPr>
      </w:pPr>
      <w:r w:rsidRPr="003A318F">
        <w:rPr>
          <w:rFonts w:ascii="Calibri" w:hAnsi="Calibri"/>
          <w:color w:val="0F243E"/>
          <w:spacing w:val="10"/>
          <w:sz w:val="32"/>
          <w:szCs w:val="32"/>
        </w:rPr>
        <w:t>Πρόγραμμα</w:t>
      </w:r>
    </w:p>
    <w:p w14:paraId="5B25055E" w14:textId="74356DA7" w:rsidR="00F938A6" w:rsidRPr="003A318F" w:rsidRDefault="00F938A6" w:rsidP="00F938A6">
      <w:pPr>
        <w:pStyle w:val="a3"/>
        <w:spacing w:line="276" w:lineRule="auto"/>
        <w:ind w:right="-6"/>
        <w:rPr>
          <w:rFonts w:ascii="Calibri" w:hAnsi="Calibri"/>
          <w:color w:val="0F243E"/>
          <w:spacing w:val="10"/>
          <w:sz w:val="32"/>
          <w:szCs w:val="32"/>
        </w:rPr>
      </w:pPr>
      <w:r w:rsidRPr="00F938A6">
        <w:rPr>
          <w:rFonts w:ascii="Calibri" w:hAnsi="Calibri"/>
          <w:color w:val="0F243E"/>
          <w:spacing w:val="10"/>
          <w:sz w:val="32"/>
          <w:szCs w:val="32"/>
        </w:rPr>
        <w:t>«Ανθρώπινο Δυναμικό και Κοινωνική Συνοχή»</w:t>
      </w:r>
    </w:p>
    <w:p w14:paraId="364BD452" w14:textId="77777777" w:rsidR="00F938A6" w:rsidRPr="003A318F" w:rsidRDefault="00F938A6" w:rsidP="00F938A6">
      <w:pPr>
        <w:pStyle w:val="a3"/>
        <w:spacing w:line="276" w:lineRule="auto"/>
        <w:ind w:right="-6"/>
        <w:rPr>
          <w:rFonts w:ascii="Calibri" w:hAnsi="Calibri"/>
          <w:color w:val="0F243E"/>
          <w:spacing w:val="10"/>
          <w:sz w:val="32"/>
          <w:szCs w:val="32"/>
        </w:rPr>
      </w:pPr>
    </w:p>
    <w:p w14:paraId="161D1A38" w14:textId="77777777" w:rsidR="00F938A6" w:rsidRPr="003A318F" w:rsidRDefault="00F938A6" w:rsidP="00F938A6">
      <w:pPr>
        <w:spacing w:line="480" w:lineRule="auto"/>
        <w:ind w:right="-6" w:firstLine="357"/>
        <w:jc w:val="center"/>
        <w:rPr>
          <w:rFonts w:ascii="Calibri" w:hAnsi="Calibri"/>
          <w:b/>
          <w:bCs/>
          <w:color w:val="0F243E"/>
          <w:spacing w:val="10"/>
          <w:sz w:val="32"/>
          <w:szCs w:val="32"/>
          <w:lang w:eastAsia="en-US"/>
        </w:rPr>
      </w:pPr>
    </w:p>
    <w:p w14:paraId="7583944E" w14:textId="77777777" w:rsidR="00F938A6" w:rsidRPr="003A318F" w:rsidRDefault="00F938A6" w:rsidP="00F938A6">
      <w:pPr>
        <w:spacing w:line="480" w:lineRule="auto"/>
        <w:ind w:right="-6" w:firstLine="357"/>
        <w:jc w:val="center"/>
        <w:rPr>
          <w:rFonts w:ascii="Calibri" w:hAnsi="Calibri"/>
          <w:b/>
          <w:bCs/>
          <w:color w:val="0F243E"/>
          <w:spacing w:val="10"/>
          <w:sz w:val="32"/>
          <w:szCs w:val="32"/>
          <w:lang w:eastAsia="en-US"/>
        </w:rPr>
      </w:pPr>
      <w:r w:rsidRPr="003F201F">
        <w:rPr>
          <w:rFonts w:ascii="Calibri" w:hAnsi="Calibri"/>
          <w:b/>
          <w:bCs/>
          <w:color w:val="0F243E"/>
          <w:spacing w:val="10"/>
          <w:sz w:val="32"/>
          <w:szCs w:val="32"/>
          <w:lang w:eastAsia="en-US"/>
        </w:rPr>
        <w:t>ΕΣΠΑ 2021-2027</w:t>
      </w:r>
    </w:p>
    <w:p w14:paraId="44528E27" w14:textId="77777777" w:rsidR="00BC63BB" w:rsidRDefault="00BC63BB" w:rsidP="00BC63BB">
      <w:pPr>
        <w:ind w:right="-6" w:firstLine="357"/>
        <w:jc w:val="center"/>
        <w:rPr>
          <w:rFonts w:ascii="Calibri" w:hAnsi="Calibri"/>
          <w:b/>
          <w:bCs/>
          <w:color w:val="0F243E"/>
          <w:spacing w:val="10"/>
          <w:sz w:val="28"/>
          <w:szCs w:val="40"/>
          <w:lang w:eastAsia="en-US"/>
        </w:rPr>
      </w:pPr>
    </w:p>
    <w:p w14:paraId="3F029C62" w14:textId="77777777" w:rsidR="0098436C" w:rsidRPr="0098436C" w:rsidRDefault="0098436C" w:rsidP="00395DBB">
      <w:pPr>
        <w:pStyle w:val="a3"/>
        <w:tabs>
          <w:tab w:val="left" w:pos="1134"/>
        </w:tabs>
        <w:spacing w:before="240" w:line="280" w:lineRule="atLeast"/>
        <w:ind w:left="1145" w:right="-6" w:hanging="1145"/>
        <w:jc w:val="both"/>
        <w:rPr>
          <w:rFonts w:asciiTheme="minorHAnsi" w:hAnsiTheme="minorHAnsi"/>
          <w:spacing w:val="10"/>
          <w:sz w:val="36"/>
          <w:szCs w:val="36"/>
        </w:rPr>
      </w:pPr>
    </w:p>
    <w:p w14:paraId="2F5CE19A" w14:textId="77777777" w:rsidR="0013195A" w:rsidRPr="00B51C7D" w:rsidRDefault="0013195A" w:rsidP="00B51C7D">
      <w:pPr>
        <w:pStyle w:val="a3"/>
        <w:spacing w:line="276" w:lineRule="auto"/>
        <w:ind w:right="-6"/>
        <w:jc w:val="left"/>
        <w:rPr>
          <w:rFonts w:ascii="Calibri" w:hAnsi="Calibri"/>
          <w:color w:val="0F243E"/>
          <w:spacing w:val="10"/>
          <w:szCs w:val="24"/>
          <w:lang w:val="en-US"/>
        </w:rPr>
      </w:pPr>
    </w:p>
    <w:p w14:paraId="1947A8C4" w14:textId="77777777" w:rsidR="0013195A" w:rsidRPr="0013195A" w:rsidRDefault="0013195A" w:rsidP="0013195A">
      <w:pPr>
        <w:pStyle w:val="a3"/>
        <w:spacing w:line="276" w:lineRule="auto"/>
        <w:ind w:right="-6" w:firstLine="357"/>
        <w:rPr>
          <w:rFonts w:ascii="Calibri" w:hAnsi="Calibri"/>
          <w:color w:val="0F243E"/>
          <w:spacing w:val="10"/>
          <w:szCs w:val="24"/>
        </w:rPr>
      </w:pPr>
      <w:r w:rsidRPr="0013195A">
        <w:rPr>
          <w:rFonts w:ascii="Calibri" w:hAnsi="Calibri"/>
          <w:color w:val="0F243E"/>
          <w:spacing w:val="10"/>
          <w:szCs w:val="24"/>
        </w:rPr>
        <w:br w:type="page"/>
      </w:r>
    </w:p>
    <w:sdt>
      <w:sdtPr>
        <w:rPr>
          <w:rFonts w:ascii="Times New Roman" w:eastAsia="Times New Roman" w:hAnsi="Times New Roman" w:cs="Times New Roman"/>
          <w:b w:val="0"/>
          <w:bCs w:val="0"/>
          <w:color w:val="auto"/>
          <w:sz w:val="20"/>
          <w:szCs w:val="20"/>
        </w:rPr>
        <w:id w:val="-911234873"/>
        <w:docPartObj>
          <w:docPartGallery w:val="Table of Contents"/>
          <w:docPartUnique/>
        </w:docPartObj>
      </w:sdtPr>
      <w:sdtEndPr/>
      <w:sdtContent>
        <w:p w14:paraId="6D22162E" w14:textId="77777777" w:rsidR="00E85CFF" w:rsidRPr="001E5E24" w:rsidRDefault="00E85CFF">
          <w:pPr>
            <w:pStyle w:val="afb"/>
          </w:pPr>
          <w:r w:rsidRPr="001E5E24">
            <w:t>Περιεχόμενα</w:t>
          </w:r>
        </w:p>
        <w:p w14:paraId="25C3132D" w14:textId="77777777" w:rsidR="00C84DDC" w:rsidRDefault="009A6F98">
          <w:pPr>
            <w:pStyle w:val="10"/>
            <w:rPr>
              <w:rFonts w:eastAsiaTheme="minorEastAsia" w:cstheme="minorBidi"/>
              <w:b w:val="0"/>
              <w:bCs w:val="0"/>
              <w:caps w:val="0"/>
              <w:noProof/>
            </w:rPr>
          </w:pPr>
          <w:r w:rsidRPr="001E5E24">
            <w:fldChar w:fldCharType="begin"/>
          </w:r>
          <w:r w:rsidR="00E85CFF" w:rsidRPr="001E5E24">
            <w:instrText xml:space="preserve"> TOC \o "1-3" \h \z \u </w:instrText>
          </w:r>
          <w:r w:rsidRPr="001E5E24">
            <w:fldChar w:fldCharType="separate"/>
          </w:r>
          <w:hyperlink w:anchor="_Toc142905107" w:history="1">
            <w:r w:rsidR="00C84DDC" w:rsidRPr="00DC5A0A">
              <w:rPr>
                <w:rStyle w:val="-"/>
                <w:noProof/>
                <w:spacing w:val="10"/>
              </w:rPr>
              <w:t>ΣΥΝΤΟΜΟΓΡΑΦΙΕΣ</w:t>
            </w:r>
            <w:r w:rsidR="00C84DDC">
              <w:rPr>
                <w:noProof/>
                <w:webHidden/>
              </w:rPr>
              <w:tab/>
            </w:r>
            <w:r w:rsidR="00C84DDC">
              <w:rPr>
                <w:noProof/>
                <w:webHidden/>
              </w:rPr>
              <w:fldChar w:fldCharType="begin"/>
            </w:r>
            <w:r w:rsidR="00C84DDC">
              <w:rPr>
                <w:noProof/>
                <w:webHidden/>
              </w:rPr>
              <w:instrText xml:space="preserve"> PAGEREF _Toc142905107 \h </w:instrText>
            </w:r>
            <w:r w:rsidR="00C84DDC">
              <w:rPr>
                <w:noProof/>
                <w:webHidden/>
              </w:rPr>
            </w:r>
            <w:r w:rsidR="00C84DDC">
              <w:rPr>
                <w:noProof/>
                <w:webHidden/>
              </w:rPr>
              <w:fldChar w:fldCharType="separate"/>
            </w:r>
            <w:r w:rsidR="00C84DDC">
              <w:rPr>
                <w:noProof/>
                <w:webHidden/>
              </w:rPr>
              <w:t>8</w:t>
            </w:r>
            <w:r w:rsidR="00C84DDC">
              <w:rPr>
                <w:noProof/>
                <w:webHidden/>
              </w:rPr>
              <w:fldChar w:fldCharType="end"/>
            </w:r>
          </w:hyperlink>
        </w:p>
        <w:p w14:paraId="47C36A35" w14:textId="77777777" w:rsidR="00C84DDC" w:rsidRDefault="001B2398">
          <w:pPr>
            <w:pStyle w:val="10"/>
            <w:rPr>
              <w:rFonts w:eastAsiaTheme="minorEastAsia" w:cstheme="minorBidi"/>
              <w:b w:val="0"/>
              <w:bCs w:val="0"/>
              <w:caps w:val="0"/>
              <w:noProof/>
            </w:rPr>
          </w:pPr>
          <w:hyperlink w:anchor="_Toc142905108" w:history="1">
            <w:r w:rsidR="00C84DDC" w:rsidRPr="00DC5A0A">
              <w:rPr>
                <w:rStyle w:val="-"/>
                <w:rFonts w:cstheme="minorHAnsi"/>
                <w:noProof/>
              </w:rPr>
              <w:t>ΣΤΟΙΧΕΙΑ ΠΡΑΞΗΣ</w:t>
            </w:r>
            <w:r w:rsidR="00C84DDC">
              <w:rPr>
                <w:noProof/>
                <w:webHidden/>
              </w:rPr>
              <w:tab/>
            </w:r>
            <w:r w:rsidR="00C84DDC">
              <w:rPr>
                <w:noProof/>
                <w:webHidden/>
              </w:rPr>
              <w:fldChar w:fldCharType="begin"/>
            </w:r>
            <w:r w:rsidR="00C84DDC">
              <w:rPr>
                <w:noProof/>
                <w:webHidden/>
              </w:rPr>
              <w:instrText xml:space="preserve"> PAGEREF _Toc142905108 \h </w:instrText>
            </w:r>
            <w:r w:rsidR="00C84DDC">
              <w:rPr>
                <w:noProof/>
                <w:webHidden/>
              </w:rPr>
            </w:r>
            <w:r w:rsidR="00C84DDC">
              <w:rPr>
                <w:noProof/>
                <w:webHidden/>
              </w:rPr>
              <w:fldChar w:fldCharType="separate"/>
            </w:r>
            <w:r w:rsidR="00C84DDC">
              <w:rPr>
                <w:noProof/>
                <w:webHidden/>
              </w:rPr>
              <w:t>9</w:t>
            </w:r>
            <w:r w:rsidR="00C84DDC">
              <w:rPr>
                <w:noProof/>
                <w:webHidden/>
              </w:rPr>
              <w:fldChar w:fldCharType="end"/>
            </w:r>
          </w:hyperlink>
        </w:p>
        <w:p w14:paraId="2ECE4A52" w14:textId="77777777" w:rsidR="00C84DDC" w:rsidRDefault="001B2398">
          <w:pPr>
            <w:pStyle w:val="10"/>
            <w:rPr>
              <w:rFonts w:eastAsiaTheme="minorEastAsia" w:cstheme="minorBidi"/>
              <w:b w:val="0"/>
              <w:bCs w:val="0"/>
              <w:caps w:val="0"/>
              <w:noProof/>
            </w:rPr>
          </w:pPr>
          <w:hyperlink w:anchor="_Toc142905109" w:history="1">
            <w:r w:rsidR="00C84DDC" w:rsidRPr="00DC5A0A">
              <w:rPr>
                <w:rStyle w:val="-"/>
                <w:rFonts w:eastAsia="Calibri"/>
                <w:noProof/>
                <w:lang w:eastAsia="en-US"/>
              </w:rPr>
              <w:t>ΚΕΦΑΛΑΙΟ 1: ΦΥΣΙΚΟ ΑΝΤΙΚΕΙΜΕΝΟ ΤΗΣ ΠΡΑΞΗΣ</w:t>
            </w:r>
            <w:r w:rsidR="00C84DDC">
              <w:rPr>
                <w:noProof/>
                <w:webHidden/>
              </w:rPr>
              <w:tab/>
            </w:r>
            <w:r w:rsidR="00C84DDC">
              <w:rPr>
                <w:noProof/>
                <w:webHidden/>
              </w:rPr>
              <w:fldChar w:fldCharType="begin"/>
            </w:r>
            <w:r w:rsidR="00C84DDC">
              <w:rPr>
                <w:noProof/>
                <w:webHidden/>
              </w:rPr>
              <w:instrText xml:space="preserve"> PAGEREF _Toc142905109 \h </w:instrText>
            </w:r>
            <w:r w:rsidR="00C84DDC">
              <w:rPr>
                <w:noProof/>
                <w:webHidden/>
              </w:rPr>
            </w:r>
            <w:r w:rsidR="00C84DDC">
              <w:rPr>
                <w:noProof/>
                <w:webHidden/>
              </w:rPr>
              <w:fldChar w:fldCharType="separate"/>
            </w:r>
            <w:r w:rsidR="00C84DDC">
              <w:rPr>
                <w:noProof/>
                <w:webHidden/>
              </w:rPr>
              <w:t>10</w:t>
            </w:r>
            <w:r w:rsidR="00C84DDC">
              <w:rPr>
                <w:noProof/>
                <w:webHidden/>
              </w:rPr>
              <w:fldChar w:fldCharType="end"/>
            </w:r>
          </w:hyperlink>
        </w:p>
        <w:p w14:paraId="3B06082D" w14:textId="77777777" w:rsidR="00C84DDC" w:rsidRDefault="001B2398">
          <w:pPr>
            <w:pStyle w:val="22"/>
            <w:tabs>
              <w:tab w:val="left" w:pos="600"/>
            </w:tabs>
            <w:rPr>
              <w:rFonts w:asciiTheme="minorHAnsi" w:eastAsiaTheme="minorEastAsia" w:hAnsiTheme="minorHAnsi" w:cstheme="minorBidi"/>
              <w:b w:val="0"/>
              <w:bCs w:val="0"/>
              <w:noProof/>
              <w:sz w:val="22"/>
              <w:szCs w:val="22"/>
            </w:rPr>
          </w:pPr>
          <w:hyperlink w:anchor="_Toc142905110" w:history="1">
            <w:r w:rsidR="00C84DDC" w:rsidRPr="00DC5A0A">
              <w:rPr>
                <w:rStyle w:val="-"/>
                <w:smallCaps/>
                <w:noProof/>
              </w:rPr>
              <w:t>1.1.</w:t>
            </w:r>
            <w:r w:rsidR="00C84DDC">
              <w:rPr>
                <w:rFonts w:asciiTheme="minorHAnsi" w:eastAsiaTheme="minorEastAsia" w:hAnsiTheme="minorHAnsi" w:cstheme="minorBidi"/>
                <w:b w:val="0"/>
                <w:bCs w:val="0"/>
                <w:noProof/>
                <w:sz w:val="22"/>
                <w:szCs w:val="22"/>
              </w:rPr>
              <w:tab/>
            </w:r>
            <w:r w:rsidR="00C84DDC" w:rsidRPr="00DC5A0A">
              <w:rPr>
                <w:rStyle w:val="-"/>
                <w:smallCaps/>
                <w:noProof/>
                <w:shd w:val="clear" w:color="auto" w:fill="FFFFFF"/>
              </w:rPr>
              <w:t>ΠΕΡΙΓΡΑΦΗ</w:t>
            </w:r>
            <w:r w:rsidR="00C84DDC">
              <w:rPr>
                <w:noProof/>
                <w:webHidden/>
              </w:rPr>
              <w:tab/>
            </w:r>
            <w:r w:rsidR="00C84DDC">
              <w:rPr>
                <w:noProof/>
                <w:webHidden/>
              </w:rPr>
              <w:fldChar w:fldCharType="begin"/>
            </w:r>
            <w:r w:rsidR="00C84DDC">
              <w:rPr>
                <w:noProof/>
                <w:webHidden/>
              </w:rPr>
              <w:instrText xml:space="preserve"> PAGEREF _Toc142905110 \h </w:instrText>
            </w:r>
            <w:r w:rsidR="00C84DDC">
              <w:rPr>
                <w:noProof/>
                <w:webHidden/>
              </w:rPr>
            </w:r>
            <w:r w:rsidR="00C84DDC">
              <w:rPr>
                <w:noProof/>
                <w:webHidden/>
              </w:rPr>
              <w:fldChar w:fldCharType="separate"/>
            </w:r>
            <w:r w:rsidR="00C84DDC">
              <w:rPr>
                <w:noProof/>
                <w:webHidden/>
              </w:rPr>
              <w:t>10</w:t>
            </w:r>
            <w:r w:rsidR="00C84DDC">
              <w:rPr>
                <w:noProof/>
                <w:webHidden/>
              </w:rPr>
              <w:fldChar w:fldCharType="end"/>
            </w:r>
          </w:hyperlink>
        </w:p>
        <w:p w14:paraId="71747EC3" w14:textId="77777777" w:rsidR="00C84DDC" w:rsidRDefault="001B2398">
          <w:pPr>
            <w:pStyle w:val="22"/>
            <w:tabs>
              <w:tab w:val="left" w:pos="600"/>
            </w:tabs>
            <w:rPr>
              <w:rFonts w:asciiTheme="minorHAnsi" w:eastAsiaTheme="minorEastAsia" w:hAnsiTheme="minorHAnsi" w:cstheme="minorBidi"/>
              <w:b w:val="0"/>
              <w:bCs w:val="0"/>
              <w:noProof/>
              <w:sz w:val="22"/>
              <w:szCs w:val="22"/>
            </w:rPr>
          </w:pPr>
          <w:hyperlink w:anchor="_Toc142905111" w:history="1">
            <w:r w:rsidR="00C84DDC" w:rsidRPr="00DC5A0A">
              <w:rPr>
                <w:rStyle w:val="-"/>
                <w:smallCaps/>
                <w:noProof/>
              </w:rPr>
              <w:t>1.2.</w:t>
            </w:r>
            <w:r w:rsidR="00C84DDC">
              <w:rPr>
                <w:rFonts w:asciiTheme="minorHAnsi" w:eastAsiaTheme="minorEastAsia" w:hAnsiTheme="minorHAnsi" w:cstheme="minorBidi"/>
                <w:b w:val="0"/>
                <w:bCs w:val="0"/>
                <w:noProof/>
                <w:sz w:val="22"/>
                <w:szCs w:val="22"/>
              </w:rPr>
              <w:tab/>
            </w:r>
            <w:r w:rsidR="00C84DDC" w:rsidRPr="00DC5A0A">
              <w:rPr>
                <w:rStyle w:val="-"/>
                <w:smallCaps/>
                <w:noProof/>
                <w:shd w:val="clear" w:color="auto" w:fill="FFFFFF"/>
              </w:rPr>
              <w:t>ΜΕΘΟΔΟΛΟΓΙΑ ΥΛΟΠΟΙΗΣΗΣ</w:t>
            </w:r>
            <w:r w:rsidR="00C84DDC">
              <w:rPr>
                <w:noProof/>
                <w:webHidden/>
              </w:rPr>
              <w:tab/>
            </w:r>
            <w:r w:rsidR="00C84DDC">
              <w:rPr>
                <w:noProof/>
                <w:webHidden/>
              </w:rPr>
              <w:fldChar w:fldCharType="begin"/>
            </w:r>
            <w:r w:rsidR="00C84DDC">
              <w:rPr>
                <w:noProof/>
                <w:webHidden/>
              </w:rPr>
              <w:instrText xml:space="preserve"> PAGEREF _Toc142905111 \h </w:instrText>
            </w:r>
            <w:r w:rsidR="00C84DDC">
              <w:rPr>
                <w:noProof/>
                <w:webHidden/>
              </w:rPr>
            </w:r>
            <w:r w:rsidR="00C84DDC">
              <w:rPr>
                <w:noProof/>
                <w:webHidden/>
              </w:rPr>
              <w:fldChar w:fldCharType="separate"/>
            </w:r>
            <w:r w:rsidR="00C84DDC">
              <w:rPr>
                <w:noProof/>
                <w:webHidden/>
              </w:rPr>
              <w:t>10</w:t>
            </w:r>
            <w:r w:rsidR="00C84DDC">
              <w:rPr>
                <w:noProof/>
                <w:webHidden/>
              </w:rPr>
              <w:fldChar w:fldCharType="end"/>
            </w:r>
          </w:hyperlink>
        </w:p>
        <w:p w14:paraId="1D2FE592" w14:textId="77777777" w:rsidR="00C84DDC" w:rsidRDefault="001B2398">
          <w:pPr>
            <w:pStyle w:val="22"/>
            <w:tabs>
              <w:tab w:val="left" w:pos="600"/>
            </w:tabs>
            <w:rPr>
              <w:rFonts w:asciiTheme="minorHAnsi" w:eastAsiaTheme="minorEastAsia" w:hAnsiTheme="minorHAnsi" w:cstheme="minorBidi"/>
              <w:b w:val="0"/>
              <w:bCs w:val="0"/>
              <w:noProof/>
              <w:sz w:val="22"/>
              <w:szCs w:val="22"/>
            </w:rPr>
          </w:pPr>
          <w:hyperlink w:anchor="_Toc142905112" w:history="1">
            <w:r w:rsidR="00C84DDC" w:rsidRPr="00DC5A0A">
              <w:rPr>
                <w:rStyle w:val="-"/>
                <w:smallCaps/>
                <w:noProof/>
                <w:lang w:val="en-US"/>
              </w:rPr>
              <w:t>1.3.</w:t>
            </w:r>
            <w:r w:rsidR="00C84DDC">
              <w:rPr>
                <w:rFonts w:asciiTheme="minorHAnsi" w:eastAsiaTheme="minorEastAsia" w:hAnsiTheme="minorHAnsi" w:cstheme="minorBidi"/>
                <w:b w:val="0"/>
                <w:bCs w:val="0"/>
                <w:noProof/>
                <w:sz w:val="22"/>
                <w:szCs w:val="22"/>
              </w:rPr>
              <w:tab/>
            </w:r>
            <w:r w:rsidR="00C84DDC" w:rsidRPr="00DC5A0A">
              <w:rPr>
                <w:rStyle w:val="-"/>
                <w:smallCaps/>
                <w:noProof/>
                <w:shd w:val="clear" w:color="auto" w:fill="FFFFFF"/>
              </w:rPr>
              <w:t>ΕΠΙΛΕΞΙΜΕΣ ΔΑΠΑΝΕΣ</w:t>
            </w:r>
            <w:r w:rsidR="00C84DDC">
              <w:rPr>
                <w:noProof/>
                <w:webHidden/>
              </w:rPr>
              <w:tab/>
            </w:r>
            <w:r w:rsidR="00C84DDC">
              <w:rPr>
                <w:noProof/>
                <w:webHidden/>
              </w:rPr>
              <w:fldChar w:fldCharType="begin"/>
            </w:r>
            <w:r w:rsidR="00C84DDC">
              <w:rPr>
                <w:noProof/>
                <w:webHidden/>
              </w:rPr>
              <w:instrText xml:space="preserve"> PAGEREF _Toc142905112 \h </w:instrText>
            </w:r>
            <w:r w:rsidR="00C84DDC">
              <w:rPr>
                <w:noProof/>
                <w:webHidden/>
              </w:rPr>
            </w:r>
            <w:r w:rsidR="00C84DDC">
              <w:rPr>
                <w:noProof/>
                <w:webHidden/>
              </w:rPr>
              <w:fldChar w:fldCharType="separate"/>
            </w:r>
            <w:r w:rsidR="00C84DDC">
              <w:rPr>
                <w:noProof/>
                <w:webHidden/>
              </w:rPr>
              <w:t>12</w:t>
            </w:r>
            <w:r w:rsidR="00C84DDC">
              <w:rPr>
                <w:noProof/>
                <w:webHidden/>
              </w:rPr>
              <w:fldChar w:fldCharType="end"/>
            </w:r>
          </w:hyperlink>
        </w:p>
        <w:p w14:paraId="5186C6B7" w14:textId="77777777" w:rsidR="00C84DDC" w:rsidRDefault="001B2398">
          <w:pPr>
            <w:pStyle w:val="22"/>
            <w:tabs>
              <w:tab w:val="left" w:pos="600"/>
            </w:tabs>
            <w:rPr>
              <w:rFonts w:asciiTheme="minorHAnsi" w:eastAsiaTheme="minorEastAsia" w:hAnsiTheme="minorHAnsi" w:cstheme="minorBidi"/>
              <w:b w:val="0"/>
              <w:bCs w:val="0"/>
              <w:noProof/>
              <w:sz w:val="22"/>
              <w:szCs w:val="22"/>
            </w:rPr>
          </w:pPr>
          <w:hyperlink w:anchor="_Toc142905113" w:history="1">
            <w:r w:rsidR="00C84DDC" w:rsidRPr="00DC5A0A">
              <w:rPr>
                <w:rStyle w:val="-"/>
                <w:smallCaps/>
                <w:noProof/>
              </w:rPr>
              <w:t>1.4.</w:t>
            </w:r>
            <w:r w:rsidR="00C84DDC">
              <w:rPr>
                <w:rFonts w:asciiTheme="minorHAnsi" w:eastAsiaTheme="minorEastAsia" w:hAnsiTheme="minorHAnsi" w:cstheme="minorBidi"/>
                <w:b w:val="0"/>
                <w:bCs w:val="0"/>
                <w:noProof/>
                <w:sz w:val="22"/>
                <w:szCs w:val="22"/>
              </w:rPr>
              <w:tab/>
            </w:r>
            <w:r w:rsidR="00C84DDC" w:rsidRPr="00DC5A0A">
              <w:rPr>
                <w:rStyle w:val="-"/>
                <w:smallCaps/>
                <w:noProof/>
                <w:shd w:val="clear" w:color="auto" w:fill="FFFFFF"/>
              </w:rPr>
              <w:t>ΕΦΑΡΜΟΓΗ ΑΠΛΟΠΟΙΗΜΕΝΟΥ ΚΟΣΤΟΥΣ</w:t>
            </w:r>
            <w:r w:rsidR="00C84DDC">
              <w:rPr>
                <w:noProof/>
                <w:webHidden/>
              </w:rPr>
              <w:tab/>
            </w:r>
            <w:r w:rsidR="00C84DDC">
              <w:rPr>
                <w:noProof/>
                <w:webHidden/>
              </w:rPr>
              <w:fldChar w:fldCharType="begin"/>
            </w:r>
            <w:r w:rsidR="00C84DDC">
              <w:rPr>
                <w:noProof/>
                <w:webHidden/>
              </w:rPr>
              <w:instrText xml:space="preserve"> PAGEREF _Toc142905113 \h </w:instrText>
            </w:r>
            <w:r w:rsidR="00C84DDC">
              <w:rPr>
                <w:noProof/>
                <w:webHidden/>
              </w:rPr>
            </w:r>
            <w:r w:rsidR="00C84DDC">
              <w:rPr>
                <w:noProof/>
                <w:webHidden/>
              </w:rPr>
              <w:fldChar w:fldCharType="separate"/>
            </w:r>
            <w:r w:rsidR="00C84DDC">
              <w:rPr>
                <w:noProof/>
                <w:webHidden/>
              </w:rPr>
              <w:t>13</w:t>
            </w:r>
            <w:r w:rsidR="00C84DDC">
              <w:rPr>
                <w:noProof/>
                <w:webHidden/>
              </w:rPr>
              <w:fldChar w:fldCharType="end"/>
            </w:r>
          </w:hyperlink>
        </w:p>
        <w:p w14:paraId="3A82288E" w14:textId="77777777" w:rsidR="00C84DDC" w:rsidRDefault="001B2398">
          <w:pPr>
            <w:pStyle w:val="10"/>
            <w:rPr>
              <w:rFonts w:eastAsiaTheme="minorEastAsia" w:cstheme="minorBidi"/>
              <w:b w:val="0"/>
              <w:bCs w:val="0"/>
              <w:caps w:val="0"/>
              <w:noProof/>
            </w:rPr>
          </w:pPr>
          <w:hyperlink w:anchor="_Toc142905114" w:history="1">
            <w:r w:rsidR="00C84DDC" w:rsidRPr="00DC5A0A">
              <w:rPr>
                <w:rStyle w:val="-"/>
                <w:rFonts w:eastAsia="Calibri"/>
                <w:noProof/>
                <w:lang w:eastAsia="en-US"/>
              </w:rPr>
              <w:t>ΚΕΦΑΛΑΙΟ 2: ΟΙΚΟΝΟΜΙΚΟ ΑΝΤΙΚΕΙΜΕΝΟ ΤΗΣ ΠΡΑΞΗΣ</w:t>
            </w:r>
            <w:r w:rsidR="00C84DDC">
              <w:rPr>
                <w:noProof/>
                <w:webHidden/>
              </w:rPr>
              <w:tab/>
            </w:r>
            <w:r w:rsidR="00C84DDC">
              <w:rPr>
                <w:noProof/>
                <w:webHidden/>
              </w:rPr>
              <w:fldChar w:fldCharType="begin"/>
            </w:r>
            <w:r w:rsidR="00C84DDC">
              <w:rPr>
                <w:noProof/>
                <w:webHidden/>
              </w:rPr>
              <w:instrText xml:space="preserve"> PAGEREF _Toc142905114 \h </w:instrText>
            </w:r>
            <w:r w:rsidR="00C84DDC">
              <w:rPr>
                <w:noProof/>
                <w:webHidden/>
              </w:rPr>
            </w:r>
            <w:r w:rsidR="00C84DDC">
              <w:rPr>
                <w:noProof/>
                <w:webHidden/>
              </w:rPr>
              <w:fldChar w:fldCharType="separate"/>
            </w:r>
            <w:r w:rsidR="00C84DDC">
              <w:rPr>
                <w:noProof/>
                <w:webHidden/>
              </w:rPr>
              <w:t>14</w:t>
            </w:r>
            <w:r w:rsidR="00C84DDC">
              <w:rPr>
                <w:noProof/>
                <w:webHidden/>
              </w:rPr>
              <w:fldChar w:fldCharType="end"/>
            </w:r>
          </w:hyperlink>
        </w:p>
        <w:p w14:paraId="2E5AB3C4" w14:textId="77777777" w:rsidR="00C84DDC" w:rsidRDefault="001B2398">
          <w:pPr>
            <w:pStyle w:val="22"/>
            <w:rPr>
              <w:rFonts w:asciiTheme="minorHAnsi" w:eastAsiaTheme="minorEastAsia" w:hAnsiTheme="minorHAnsi" w:cstheme="minorBidi"/>
              <w:b w:val="0"/>
              <w:bCs w:val="0"/>
              <w:noProof/>
              <w:sz w:val="22"/>
              <w:szCs w:val="22"/>
            </w:rPr>
          </w:pPr>
          <w:hyperlink w:anchor="_Toc142905115" w:history="1">
            <w:r w:rsidR="00C84DDC" w:rsidRPr="00DC5A0A">
              <w:rPr>
                <w:rStyle w:val="-"/>
                <w:smallCaps/>
                <w:noProof/>
                <w:shd w:val="clear" w:color="auto" w:fill="FFFFFF"/>
              </w:rPr>
              <w:t xml:space="preserve">2.1. </w:t>
            </w:r>
            <w:r w:rsidR="00C84DDC" w:rsidRPr="00DC5A0A">
              <w:rPr>
                <w:rStyle w:val="-"/>
                <w:caps/>
                <w:noProof/>
                <w:shd w:val="clear" w:color="auto" w:fill="FFFFFF"/>
              </w:rPr>
              <w:t xml:space="preserve">Ολοκληρωμένο Πληροφοριακό Σύστημα </w:t>
            </w:r>
            <w:r w:rsidR="00C84DDC" w:rsidRPr="00DC5A0A">
              <w:rPr>
                <w:rStyle w:val="-"/>
                <w:smallCaps/>
                <w:noProof/>
                <w:shd w:val="clear" w:color="auto" w:fill="FFFFFF"/>
              </w:rPr>
              <w:t>ΔΙΑΧΕΙΡΙΣΗΣ (ΟΠΣΔ)</w:t>
            </w:r>
            <w:r w:rsidR="00C84DDC">
              <w:rPr>
                <w:noProof/>
                <w:webHidden/>
              </w:rPr>
              <w:tab/>
            </w:r>
            <w:r w:rsidR="00C84DDC">
              <w:rPr>
                <w:noProof/>
                <w:webHidden/>
              </w:rPr>
              <w:fldChar w:fldCharType="begin"/>
            </w:r>
            <w:r w:rsidR="00C84DDC">
              <w:rPr>
                <w:noProof/>
                <w:webHidden/>
              </w:rPr>
              <w:instrText xml:space="preserve"> PAGEREF _Toc142905115 \h </w:instrText>
            </w:r>
            <w:r w:rsidR="00C84DDC">
              <w:rPr>
                <w:noProof/>
                <w:webHidden/>
              </w:rPr>
            </w:r>
            <w:r w:rsidR="00C84DDC">
              <w:rPr>
                <w:noProof/>
                <w:webHidden/>
              </w:rPr>
              <w:fldChar w:fldCharType="separate"/>
            </w:r>
            <w:r w:rsidR="00C84DDC">
              <w:rPr>
                <w:noProof/>
                <w:webHidden/>
              </w:rPr>
              <w:t>14</w:t>
            </w:r>
            <w:r w:rsidR="00C84DDC">
              <w:rPr>
                <w:noProof/>
                <w:webHidden/>
              </w:rPr>
              <w:fldChar w:fldCharType="end"/>
            </w:r>
          </w:hyperlink>
        </w:p>
        <w:p w14:paraId="68AF3A6C" w14:textId="77777777" w:rsidR="00C84DDC" w:rsidRDefault="001B2398">
          <w:pPr>
            <w:pStyle w:val="22"/>
            <w:rPr>
              <w:rFonts w:asciiTheme="minorHAnsi" w:eastAsiaTheme="minorEastAsia" w:hAnsiTheme="minorHAnsi" w:cstheme="minorBidi"/>
              <w:b w:val="0"/>
              <w:bCs w:val="0"/>
              <w:noProof/>
              <w:sz w:val="22"/>
              <w:szCs w:val="22"/>
            </w:rPr>
          </w:pPr>
          <w:hyperlink w:anchor="_Toc142905116" w:history="1">
            <w:r w:rsidR="00C84DDC" w:rsidRPr="00DC5A0A">
              <w:rPr>
                <w:rStyle w:val="-"/>
                <w:caps/>
                <w:noProof/>
                <w:shd w:val="clear" w:color="auto" w:fill="FFFFFF"/>
              </w:rPr>
              <w:t>2.2. πλατφορμα αναρτησησ ΠΑΡΑΣΤΑΤΙΚΩΝ εσπα &amp; ΠΔΕ (</w:t>
            </w:r>
            <w:r w:rsidR="00C84DDC" w:rsidRPr="00DC5A0A">
              <w:rPr>
                <w:rStyle w:val="-"/>
                <w:caps/>
                <w:noProof/>
                <w:shd w:val="clear" w:color="auto" w:fill="FFFFFF"/>
                <w:lang w:val="en-US"/>
              </w:rPr>
              <w:t>INVOICES</w:t>
            </w:r>
            <w:r w:rsidR="00C84DDC" w:rsidRPr="00DC5A0A">
              <w:rPr>
                <w:rStyle w:val="-"/>
                <w:caps/>
                <w:noProof/>
                <w:shd w:val="clear" w:color="auto" w:fill="FFFFFF"/>
              </w:rPr>
              <w:t>)</w:t>
            </w:r>
            <w:r w:rsidR="00C84DDC">
              <w:rPr>
                <w:noProof/>
                <w:webHidden/>
              </w:rPr>
              <w:tab/>
            </w:r>
            <w:r w:rsidR="00C84DDC">
              <w:rPr>
                <w:noProof/>
                <w:webHidden/>
              </w:rPr>
              <w:fldChar w:fldCharType="begin"/>
            </w:r>
            <w:r w:rsidR="00C84DDC">
              <w:rPr>
                <w:noProof/>
                <w:webHidden/>
              </w:rPr>
              <w:instrText xml:space="preserve"> PAGEREF _Toc142905116 \h </w:instrText>
            </w:r>
            <w:r w:rsidR="00C84DDC">
              <w:rPr>
                <w:noProof/>
                <w:webHidden/>
              </w:rPr>
            </w:r>
            <w:r w:rsidR="00C84DDC">
              <w:rPr>
                <w:noProof/>
                <w:webHidden/>
              </w:rPr>
              <w:fldChar w:fldCharType="separate"/>
            </w:r>
            <w:r w:rsidR="00C84DDC">
              <w:rPr>
                <w:noProof/>
                <w:webHidden/>
              </w:rPr>
              <w:t>14</w:t>
            </w:r>
            <w:r w:rsidR="00C84DDC">
              <w:rPr>
                <w:noProof/>
                <w:webHidden/>
              </w:rPr>
              <w:fldChar w:fldCharType="end"/>
            </w:r>
          </w:hyperlink>
        </w:p>
        <w:p w14:paraId="2561215F" w14:textId="77777777" w:rsidR="00C84DDC" w:rsidRDefault="001B2398">
          <w:pPr>
            <w:pStyle w:val="22"/>
            <w:rPr>
              <w:rFonts w:asciiTheme="minorHAnsi" w:eastAsiaTheme="minorEastAsia" w:hAnsiTheme="minorHAnsi" w:cstheme="minorBidi"/>
              <w:b w:val="0"/>
              <w:bCs w:val="0"/>
              <w:noProof/>
              <w:sz w:val="22"/>
              <w:szCs w:val="22"/>
            </w:rPr>
          </w:pPr>
          <w:hyperlink w:anchor="_Toc142905117" w:history="1">
            <w:r w:rsidR="00C84DDC" w:rsidRPr="00DC5A0A">
              <w:rPr>
                <w:rStyle w:val="-"/>
                <w:caps/>
                <w:noProof/>
                <w:shd w:val="clear" w:color="auto" w:fill="FFFFFF"/>
              </w:rPr>
              <w:t>2.3 πλατφορμα αναρτησησ ΠΑΡΑΣΤΑΤΙΚΩΝ ΑΠΟ ΣΧΟΛΙΚΕΣ ΜΟΝΑΔΕΣ (</w:t>
            </w:r>
            <w:r w:rsidR="00C84DDC" w:rsidRPr="00DC5A0A">
              <w:rPr>
                <w:rStyle w:val="-"/>
                <w:caps/>
                <w:noProof/>
                <w:shd w:val="clear" w:color="auto" w:fill="FFFFFF"/>
                <w:lang w:val="en-US"/>
              </w:rPr>
              <w:t>INVOICES</w:t>
            </w:r>
            <w:r w:rsidR="00C84DDC" w:rsidRPr="00DC5A0A">
              <w:rPr>
                <w:rStyle w:val="-"/>
                <w:caps/>
                <w:noProof/>
                <w:shd w:val="clear" w:color="auto" w:fill="FFFFFF"/>
              </w:rPr>
              <w:t>-</w:t>
            </w:r>
            <w:r w:rsidR="00C84DDC" w:rsidRPr="00DC5A0A">
              <w:rPr>
                <w:rStyle w:val="-"/>
                <w:caps/>
                <w:noProof/>
                <w:shd w:val="clear" w:color="auto" w:fill="FFFFFF"/>
                <w:lang w:val="en-US"/>
              </w:rPr>
              <w:t>SCHOOLS</w:t>
            </w:r>
            <w:r w:rsidR="00C84DDC" w:rsidRPr="00DC5A0A">
              <w:rPr>
                <w:rStyle w:val="-"/>
                <w:caps/>
                <w:noProof/>
                <w:shd w:val="clear" w:color="auto" w:fill="FFFFFF"/>
              </w:rPr>
              <w:t>)</w:t>
            </w:r>
            <w:r w:rsidR="00C84DDC">
              <w:rPr>
                <w:noProof/>
                <w:webHidden/>
              </w:rPr>
              <w:tab/>
            </w:r>
            <w:r w:rsidR="00C84DDC">
              <w:rPr>
                <w:noProof/>
                <w:webHidden/>
              </w:rPr>
              <w:fldChar w:fldCharType="begin"/>
            </w:r>
            <w:r w:rsidR="00C84DDC">
              <w:rPr>
                <w:noProof/>
                <w:webHidden/>
              </w:rPr>
              <w:instrText xml:space="preserve"> PAGEREF _Toc142905117 \h </w:instrText>
            </w:r>
            <w:r w:rsidR="00C84DDC">
              <w:rPr>
                <w:noProof/>
                <w:webHidden/>
              </w:rPr>
            </w:r>
            <w:r w:rsidR="00C84DDC">
              <w:rPr>
                <w:noProof/>
                <w:webHidden/>
              </w:rPr>
              <w:fldChar w:fldCharType="separate"/>
            </w:r>
            <w:r w:rsidR="00C84DDC">
              <w:rPr>
                <w:noProof/>
                <w:webHidden/>
              </w:rPr>
              <w:t>15</w:t>
            </w:r>
            <w:r w:rsidR="00C84DDC">
              <w:rPr>
                <w:noProof/>
                <w:webHidden/>
              </w:rPr>
              <w:fldChar w:fldCharType="end"/>
            </w:r>
          </w:hyperlink>
        </w:p>
        <w:p w14:paraId="1A49EEB7" w14:textId="77777777" w:rsidR="00C84DDC" w:rsidRDefault="001B2398">
          <w:pPr>
            <w:pStyle w:val="22"/>
            <w:rPr>
              <w:rFonts w:asciiTheme="minorHAnsi" w:eastAsiaTheme="minorEastAsia" w:hAnsiTheme="minorHAnsi" w:cstheme="minorBidi"/>
              <w:b w:val="0"/>
              <w:bCs w:val="0"/>
              <w:noProof/>
              <w:sz w:val="22"/>
              <w:szCs w:val="22"/>
            </w:rPr>
          </w:pPr>
          <w:hyperlink w:anchor="_Toc142905118" w:history="1">
            <w:r w:rsidR="00C84DDC" w:rsidRPr="00DC5A0A">
              <w:rPr>
                <w:rStyle w:val="-"/>
                <w:caps/>
                <w:noProof/>
                <w:shd w:val="clear" w:color="auto" w:fill="FFFFFF"/>
              </w:rPr>
              <w:t>2.4. Εμπλεκόμενοι</w:t>
            </w:r>
            <w:r w:rsidR="00C84DDC">
              <w:rPr>
                <w:noProof/>
                <w:webHidden/>
              </w:rPr>
              <w:tab/>
            </w:r>
            <w:r w:rsidR="00C84DDC">
              <w:rPr>
                <w:noProof/>
                <w:webHidden/>
              </w:rPr>
              <w:fldChar w:fldCharType="begin"/>
            </w:r>
            <w:r w:rsidR="00C84DDC">
              <w:rPr>
                <w:noProof/>
                <w:webHidden/>
              </w:rPr>
              <w:instrText xml:space="preserve"> PAGEREF _Toc142905118 \h </w:instrText>
            </w:r>
            <w:r w:rsidR="00C84DDC">
              <w:rPr>
                <w:noProof/>
                <w:webHidden/>
              </w:rPr>
            </w:r>
            <w:r w:rsidR="00C84DDC">
              <w:rPr>
                <w:noProof/>
                <w:webHidden/>
              </w:rPr>
              <w:fldChar w:fldCharType="separate"/>
            </w:r>
            <w:r w:rsidR="00C84DDC">
              <w:rPr>
                <w:noProof/>
                <w:webHidden/>
              </w:rPr>
              <w:t>15</w:t>
            </w:r>
            <w:r w:rsidR="00C84DDC">
              <w:rPr>
                <w:noProof/>
                <w:webHidden/>
              </w:rPr>
              <w:fldChar w:fldCharType="end"/>
            </w:r>
          </w:hyperlink>
        </w:p>
        <w:p w14:paraId="2157949C" w14:textId="77777777" w:rsidR="00C84DDC" w:rsidRDefault="001B2398">
          <w:pPr>
            <w:pStyle w:val="31"/>
            <w:rPr>
              <w:rFonts w:asciiTheme="minorHAnsi" w:eastAsiaTheme="minorEastAsia" w:hAnsiTheme="minorHAnsi" w:cstheme="minorBidi"/>
              <w:noProof/>
              <w:sz w:val="22"/>
              <w:szCs w:val="22"/>
            </w:rPr>
          </w:pPr>
          <w:hyperlink w:anchor="_Toc142905119" w:history="1">
            <w:r w:rsidR="00C84DDC" w:rsidRPr="00DC5A0A">
              <w:rPr>
                <w:rStyle w:val="-"/>
                <w:noProof/>
              </w:rPr>
              <w:t>2.4.1. ΕΔ ΕΣΠΑ του Υπουργείου Παιδείας, Θρησκευμάτων και Αθλητισμού</w:t>
            </w:r>
            <w:r w:rsidR="00C84DDC">
              <w:rPr>
                <w:noProof/>
                <w:webHidden/>
              </w:rPr>
              <w:tab/>
            </w:r>
            <w:r w:rsidR="00C84DDC">
              <w:rPr>
                <w:noProof/>
                <w:webHidden/>
              </w:rPr>
              <w:fldChar w:fldCharType="begin"/>
            </w:r>
            <w:r w:rsidR="00C84DDC">
              <w:rPr>
                <w:noProof/>
                <w:webHidden/>
              </w:rPr>
              <w:instrText xml:space="preserve"> PAGEREF _Toc142905119 \h </w:instrText>
            </w:r>
            <w:r w:rsidR="00C84DDC">
              <w:rPr>
                <w:noProof/>
                <w:webHidden/>
              </w:rPr>
            </w:r>
            <w:r w:rsidR="00C84DDC">
              <w:rPr>
                <w:noProof/>
                <w:webHidden/>
              </w:rPr>
              <w:fldChar w:fldCharType="separate"/>
            </w:r>
            <w:r w:rsidR="00C84DDC">
              <w:rPr>
                <w:noProof/>
                <w:webHidden/>
              </w:rPr>
              <w:t>15</w:t>
            </w:r>
            <w:r w:rsidR="00C84DDC">
              <w:rPr>
                <w:noProof/>
                <w:webHidden/>
              </w:rPr>
              <w:fldChar w:fldCharType="end"/>
            </w:r>
          </w:hyperlink>
        </w:p>
        <w:p w14:paraId="37ECEC01" w14:textId="77777777" w:rsidR="00C84DDC" w:rsidRDefault="001B2398">
          <w:pPr>
            <w:pStyle w:val="31"/>
            <w:rPr>
              <w:rFonts w:asciiTheme="minorHAnsi" w:eastAsiaTheme="minorEastAsia" w:hAnsiTheme="minorHAnsi" w:cstheme="minorBidi"/>
              <w:noProof/>
              <w:sz w:val="22"/>
              <w:szCs w:val="22"/>
            </w:rPr>
          </w:pPr>
          <w:hyperlink w:anchor="_Toc142905120" w:history="1">
            <w:r w:rsidR="00C84DDC" w:rsidRPr="00DC5A0A">
              <w:rPr>
                <w:rStyle w:val="-"/>
                <w:noProof/>
              </w:rPr>
              <w:t>2.4.2.</w:t>
            </w:r>
            <w:r w:rsidR="00C84DDC">
              <w:rPr>
                <w:rFonts w:asciiTheme="minorHAnsi" w:eastAsiaTheme="minorEastAsia" w:hAnsiTheme="minorHAnsi" w:cstheme="minorBidi"/>
                <w:noProof/>
                <w:sz w:val="22"/>
                <w:szCs w:val="22"/>
              </w:rPr>
              <w:tab/>
            </w:r>
            <w:r w:rsidR="00C84DDC" w:rsidRPr="00DC5A0A">
              <w:rPr>
                <w:rStyle w:val="-"/>
                <w:noProof/>
              </w:rPr>
              <w:t>Η Γενική Διεύθυνση Εκπαιδευτικού Προσωπικού Πρωτοβάθμιας και Δευτεροβάθμιας Εκπαίδευσης του Υπουργείου Παιδείας, Θρησκευμάτων και Αθλητισμού</w:t>
            </w:r>
            <w:r w:rsidR="00C84DDC">
              <w:rPr>
                <w:noProof/>
                <w:webHidden/>
              </w:rPr>
              <w:tab/>
            </w:r>
            <w:r w:rsidR="00C84DDC">
              <w:rPr>
                <w:noProof/>
                <w:webHidden/>
              </w:rPr>
              <w:fldChar w:fldCharType="begin"/>
            </w:r>
            <w:r w:rsidR="00C84DDC">
              <w:rPr>
                <w:noProof/>
                <w:webHidden/>
              </w:rPr>
              <w:instrText xml:space="preserve"> PAGEREF _Toc142905120 \h </w:instrText>
            </w:r>
            <w:r w:rsidR="00C84DDC">
              <w:rPr>
                <w:noProof/>
                <w:webHidden/>
              </w:rPr>
            </w:r>
            <w:r w:rsidR="00C84DDC">
              <w:rPr>
                <w:noProof/>
                <w:webHidden/>
              </w:rPr>
              <w:fldChar w:fldCharType="separate"/>
            </w:r>
            <w:r w:rsidR="00C84DDC">
              <w:rPr>
                <w:noProof/>
                <w:webHidden/>
              </w:rPr>
              <w:t>16</w:t>
            </w:r>
            <w:r w:rsidR="00C84DDC">
              <w:rPr>
                <w:noProof/>
                <w:webHidden/>
              </w:rPr>
              <w:fldChar w:fldCharType="end"/>
            </w:r>
          </w:hyperlink>
        </w:p>
        <w:p w14:paraId="1726B935" w14:textId="77777777" w:rsidR="00C84DDC" w:rsidRDefault="001B2398">
          <w:pPr>
            <w:pStyle w:val="31"/>
            <w:rPr>
              <w:rFonts w:asciiTheme="minorHAnsi" w:eastAsiaTheme="minorEastAsia" w:hAnsiTheme="minorHAnsi" w:cstheme="minorBidi"/>
              <w:noProof/>
              <w:sz w:val="22"/>
              <w:szCs w:val="22"/>
            </w:rPr>
          </w:pPr>
          <w:hyperlink w:anchor="_Toc142905121" w:history="1">
            <w:r w:rsidR="00C84DDC" w:rsidRPr="00DC5A0A">
              <w:rPr>
                <w:rStyle w:val="-"/>
                <w:noProof/>
              </w:rPr>
              <w:t>2.4.3.</w:t>
            </w:r>
            <w:r w:rsidR="00C84DDC">
              <w:rPr>
                <w:rFonts w:asciiTheme="minorHAnsi" w:eastAsiaTheme="minorEastAsia" w:hAnsiTheme="minorHAnsi" w:cstheme="minorBidi"/>
                <w:noProof/>
                <w:sz w:val="22"/>
                <w:szCs w:val="22"/>
              </w:rPr>
              <w:tab/>
            </w:r>
            <w:r w:rsidR="00C84DDC" w:rsidRPr="00DC5A0A">
              <w:rPr>
                <w:rStyle w:val="-"/>
                <w:noProof/>
              </w:rPr>
              <w:t>Διεύθυνση Ειδικής Αγωγής και Εκπαίδευσης του Υπουργείου Παιδείας, Θρησκευμάτων και Αθλητισμού</w:t>
            </w:r>
            <w:r w:rsidR="00C84DDC">
              <w:rPr>
                <w:noProof/>
                <w:webHidden/>
              </w:rPr>
              <w:tab/>
            </w:r>
            <w:r w:rsidR="00C84DDC">
              <w:rPr>
                <w:noProof/>
                <w:webHidden/>
              </w:rPr>
              <w:fldChar w:fldCharType="begin"/>
            </w:r>
            <w:r w:rsidR="00C84DDC">
              <w:rPr>
                <w:noProof/>
                <w:webHidden/>
              </w:rPr>
              <w:instrText xml:space="preserve"> PAGEREF _Toc142905121 \h </w:instrText>
            </w:r>
            <w:r w:rsidR="00C84DDC">
              <w:rPr>
                <w:noProof/>
                <w:webHidden/>
              </w:rPr>
            </w:r>
            <w:r w:rsidR="00C84DDC">
              <w:rPr>
                <w:noProof/>
                <w:webHidden/>
              </w:rPr>
              <w:fldChar w:fldCharType="separate"/>
            </w:r>
            <w:r w:rsidR="00C84DDC">
              <w:rPr>
                <w:noProof/>
                <w:webHidden/>
              </w:rPr>
              <w:t>16</w:t>
            </w:r>
            <w:r w:rsidR="00C84DDC">
              <w:rPr>
                <w:noProof/>
                <w:webHidden/>
              </w:rPr>
              <w:fldChar w:fldCharType="end"/>
            </w:r>
          </w:hyperlink>
        </w:p>
        <w:p w14:paraId="439BEDBC" w14:textId="77777777" w:rsidR="00C84DDC" w:rsidRDefault="001B2398">
          <w:pPr>
            <w:pStyle w:val="31"/>
            <w:rPr>
              <w:rFonts w:asciiTheme="minorHAnsi" w:eastAsiaTheme="minorEastAsia" w:hAnsiTheme="minorHAnsi" w:cstheme="minorBidi"/>
              <w:noProof/>
              <w:sz w:val="22"/>
              <w:szCs w:val="22"/>
            </w:rPr>
          </w:pPr>
          <w:hyperlink w:anchor="_Toc142905122" w:history="1">
            <w:r w:rsidR="00C84DDC" w:rsidRPr="00DC5A0A">
              <w:rPr>
                <w:rStyle w:val="-"/>
                <w:noProof/>
              </w:rPr>
              <w:t>2.4.4. Περιφερειακές Διευθύνσεις Πρωτοβάθμιας και Δευτεροβάθμιας Εκπαίδευσης/ Περιφερειακοί Διευθυντές Πρωτοβάθμιας και Δευτεροβάθμιας Εκπαίδευσης</w:t>
            </w:r>
            <w:r w:rsidR="00C84DDC">
              <w:rPr>
                <w:noProof/>
                <w:webHidden/>
              </w:rPr>
              <w:tab/>
            </w:r>
            <w:r w:rsidR="00C84DDC">
              <w:rPr>
                <w:noProof/>
                <w:webHidden/>
              </w:rPr>
              <w:fldChar w:fldCharType="begin"/>
            </w:r>
            <w:r w:rsidR="00C84DDC">
              <w:rPr>
                <w:noProof/>
                <w:webHidden/>
              </w:rPr>
              <w:instrText xml:space="preserve"> PAGEREF _Toc142905122 \h </w:instrText>
            </w:r>
            <w:r w:rsidR="00C84DDC">
              <w:rPr>
                <w:noProof/>
                <w:webHidden/>
              </w:rPr>
            </w:r>
            <w:r w:rsidR="00C84DDC">
              <w:rPr>
                <w:noProof/>
                <w:webHidden/>
              </w:rPr>
              <w:fldChar w:fldCharType="separate"/>
            </w:r>
            <w:r w:rsidR="00C84DDC">
              <w:rPr>
                <w:noProof/>
                <w:webHidden/>
              </w:rPr>
              <w:t>16</w:t>
            </w:r>
            <w:r w:rsidR="00C84DDC">
              <w:rPr>
                <w:noProof/>
                <w:webHidden/>
              </w:rPr>
              <w:fldChar w:fldCharType="end"/>
            </w:r>
          </w:hyperlink>
        </w:p>
        <w:p w14:paraId="4FFC2A13" w14:textId="77777777" w:rsidR="00C84DDC" w:rsidRDefault="001B2398">
          <w:pPr>
            <w:pStyle w:val="31"/>
            <w:rPr>
              <w:rFonts w:asciiTheme="minorHAnsi" w:eastAsiaTheme="minorEastAsia" w:hAnsiTheme="minorHAnsi" w:cstheme="minorBidi"/>
              <w:noProof/>
              <w:sz w:val="22"/>
              <w:szCs w:val="22"/>
            </w:rPr>
          </w:pPr>
          <w:hyperlink w:anchor="_Toc142905123" w:history="1">
            <w:r w:rsidR="00C84DDC" w:rsidRPr="00DC5A0A">
              <w:rPr>
                <w:rStyle w:val="-"/>
                <w:noProof/>
              </w:rPr>
              <w:t>2.4.5. Διεύθυνση Πρωτοβάθμιας/Δευτεροβάθμιας Εκπαίδευσης /Διευθυντής της Πρωτοβάθμιας/Δευτεροβάθμιας Εκπαίδευσης</w:t>
            </w:r>
            <w:r w:rsidR="00C84DDC">
              <w:rPr>
                <w:noProof/>
                <w:webHidden/>
              </w:rPr>
              <w:tab/>
            </w:r>
            <w:r w:rsidR="00C84DDC">
              <w:rPr>
                <w:noProof/>
                <w:webHidden/>
              </w:rPr>
              <w:fldChar w:fldCharType="begin"/>
            </w:r>
            <w:r w:rsidR="00C84DDC">
              <w:rPr>
                <w:noProof/>
                <w:webHidden/>
              </w:rPr>
              <w:instrText xml:space="preserve"> PAGEREF _Toc142905123 \h </w:instrText>
            </w:r>
            <w:r w:rsidR="00C84DDC">
              <w:rPr>
                <w:noProof/>
                <w:webHidden/>
              </w:rPr>
            </w:r>
            <w:r w:rsidR="00C84DDC">
              <w:rPr>
                <w:noProof/>
                <w:webHidden/>
              </w:rPr>
              <w:fldChar w:fldCharType="separate"/>
            </w:r>
            <w:r w:rsidR="00C84DDC">
              <w:rPr>
                <w:noProof/>
                <w:webHidden/>
              </w:rPr>
              <w:t>17</w:t>
            </w:r>
            <w:r w:rsidR="00C84DDC">
              <w:rPr>
                <w:noProof/>
                <w:webHidden/>
              </w:rPr>
              <w:fldChar w:fldCharType="end"/>
            </w:r>
          </w:hyperlink>
        </w:p>
        <w:p w14:paraId="17E70082" w14:textId="77777777" w:rsidR="00C84DDC" w:rsidRDefault="001B2398">
          <w:pPr>
            <w:pStyle w:val="31"/>
            <w:rPr>
              <w:rFonts w:asciiTheme="minorHAnsi" w:eastAsiaTheme="minorEastAsia" w:hAnsiTheme="minorHAnsi" w:cstheme="minorBidi"/>
              <w:noProof/>
              <w:sz w:val="22"/>
              <w:szCs w:val="22"/>
            </w:rPr>
          </w:pPr>
          <w:hyperlink w:anchor="_Toc142905124" w:history="1">
            <w:r w:rsidR="00C84DDC" w:rsidRPr="00DC5A0A">
              <w:rPr>
                <w:rStyle w:val="-"/>
                <w:noProof/>
              </w:rPr>
              <w:t>2.4.6. Τμήματα Διεύθυνσης Εκπαίδευσης</w:t>
            </w:r>
            <w:r w:rsidR="00C84DDC">
              <w:rPr>
                <w:noProof/>
                <w:webHidden/>
              </w:rPr>
              <w:tab/>
            </w:r>
            <w:r w:rsidR="00C84DDC">
              <w:rPr>
                <w:noProof/>
                <w:webHidden/>
              </w:rPr>
              <w:fldChar w:fldCharType="begin"/>
            </w:r>
            <w:r w:rsidR="00C84DDC">
              <w:rPr>
                <w:noProof/>
                <w:webHidden/>
              </w:rPr>
              <w:instrText xml:space="preserve"> PAGEREF _Toc142905124 \h </w:instrText>
            </w:r>
            <w:r w:rsidR="00C84DDC">
              <w:rPr>
                <w:noProof/>
                <w:webHidden/>
              </w:rPr>
            </w:r>
            <w:r w:rsidR="00C84DDC">
              <w:rPr>
                <w:noProof/>
                <w:webHidden/>
              </w:rPr>
              <w:fldChar w:fldCharType="separate"/>
            </w:r>
            <w:r w:rsidR="00C84DDC">
              <w:rPr>
                <w:noProof/>
                <w:webHidden/>
              </w:rPr>
              <w:t>18</w:t>
            </w:r>
            <w:r w:rsidR="00C84DDC">
              <w:rPr>
                <w:noProof/>
                <w:webHidden/>
              </w:rPr>
              <w:fldChar w:fldCharType="end"/>
            </w:r>
          </w:hyperlink>
        </w:p>
        <w:p w14:paraId="140B3A65" w14:textId="77777777" w:rsidR="00C84DDC" w:rsidRDefault="001B2398">
          <w:pPr>
            <w:pStyle w:val="31"/>
            <w:rPr>
              <w:rFonts w:asciiTheme="minorHAnsi" w:eastAsiaTheme="minorEastAsia" w:hAnsiTheme="minorHAnsi" w:cstheme="minorBidi"/>
              <w:noProof/>
              <w:sz w:val="22"/>
              <w:szCs w:val="22"/>
            </w:rPr>
          </w:pPr>
          <w:hyperlink w:anchor="_Toc142905125" w:history="1">
            <w:r w:rsidR="00C84DDC" w:rsidRPr="00DC5A0A">
              <w:rPr>
                <w:rStyle w:val="-"/>
                <w:noProof/>
              </w:rPr>
              <w:t>2.4.7. Καταχωριστής</w:t>
            </w:r>
            <w:r w:rsidR="00C84DDC">
              <w:rPr>
                <w:noProof/>
                <w:webHidden/>
              </w:rPr>
              <w:tab/>
            </w:r>
            <w:r w:rsidR="00C84DDC">
              <w:rPr>
                <w:noProof/>
                <w:webHidden/>
              </w:rPr>
              <w:fldChar w:fldCharType="begin"/>
            </w:r>
            <w:r w:rsidR="00C84DDC">
              <w:rPr>
                <w:noProof/>
                <w:webHidden/>
              </w:rPr>
              <w:instrText xml:space="preserve"> PAGEREF _Toc142905125 \h </w:instrText>
            </w:r>
            <w:r w:rsidR="00C84DDC">
              <w:rPr>
                <w:noProof/>
                <w:webHidden/>
              </w:rPr>
            </w:r>
            <w:r w:rsidR="00C84DDC">
              <w:rPr>
                <w:noProof/>
                <w:webHidden/>
              </w:rPr>
              <w:fldChar w:fldCharType="separate"/>
            </w:r>
            <w:r w:rsidR="00C84DDC">
              <w:rPr>
                <w:noProof/>
                <w:webHidden/>
              </w:rPr>
              <w:t>18</w:t>
            </w:r>
            <w:r w:rsidR="00C84DDC">
              <w:rPr>
                <w:noProof/>
                <w:webHidden/>
              </w:rPr>
              <w:fldChar w:fldCharType="end"/>
            </w:r>
          </w:hyperlink>
        </w:p>
        <w:p w14:paraId="0DCBECE4" w14:textId="77777777" w:rsidR="00C84DDC" w:rsidRDefault="001B2398">
          <w:pPr>
            <w:pStyle w:val="31"/>
            <w:rPr>
              <w:rFonts w:asciiTheme="minorHAnsi" w:eastAsiaTheme="minorEastAsia" w:hAnsiTheme="minorHAnsi" w:cstheme="minorBidi"/>
              <w:noProof/>
              <w:sz w:val="22"/>
              <w:szCs w:val="22"/>
            </w:rPr>
          </w:pPr>
          <w:hyperlink w:anchor="_Toc142905126" w:history="1">
            <w:r w:rsidR="00C84DDC" w:rsidRPr="00DC5A0A">
              <w:rPr>
                <w:rStyle w:val="-"/>
                <w:noProof/>
              </w:rPr>
              <w:t>2.4.8. Σχολικές Μονάδες /Διευθυντές Σχολικών Μονάδων</w:t>
            </w:r>
            <w:r w:rsidR="00C84DDC">
              <w:rPr>
                <w:noProof/>
                <w:webHidden/>
              </w:rPr>
              <w:tab/>
            </w:r>
            <w:r w:rsidR="00C84DDC">
              <w:rPr>
                <w:noProof/>
                <w:webHidden/>
              </w:rPr>
              <w:fldChar w:fldCharType="begin"/>
            </w:r>
            <w:r w:rsidR="00C84DDC">
              <w:rPr>
                <w:noProof/>
                <w:webHidden/>
              </w:rPr>
              <w:instrText xml:space="preserve"> PAGEREF _Toc142905126 \h </w:instrText>
            </w:r>
            <w:r w:rsidR="00C84DDC">
              <w:rPr>
                <w:noProof/>
                <w:webHidden/>
              </w:rPr>
            </w:r>
            <w:r w:rsidR="00C84DDC">
              <w:rPr>
                <w:noProof/>
                <w:webHidden/>
              </w:rPr>
              <w:fldChar w:fldCharType="separate"/>
            </w:r>
            <w:r w:rsidR="00C84DDC">
              <w:rPr>
                <w:noProof/>
                <w:webHidden/>
              </w:rPr>
              <w:t>19</w:t>
            </w:r>
            <w:r w:rsidR="00C84DDC">
              <w:rPr>
                <w:noProof/>
                <w:webHidden/>
              </w:rPr>
              <w:fldChar w:fldCharType="end"/>
            </w:r>
          </w:hyperlink>
        </w:p>
        <w:p w14:paraId="634BA325" w14:textId="77777777" w:rsidR="00C84DDC" w:rsidRDefault="001B2398">
          <w:pPr>
            <w:pStyle w:val="22"/>
            <w:rPr>
              <w:rFonts w:asciiTheme="minorHAnsi" w:eastAsiaTheme="minorEastAsia" w:hAnsiTheme="minorHAnsi" w:cstheme="minorBidi"/>
              <w:b w:val="0"/>
              <w:bCs w:val="0"/>
              <w:noProof/>
              <w:sz w:val="22"/>
              <w:szCs w:val="22"/>
            </w:rPr>
          </w:pPr>
          <w:hyperlink w:anchor="_Toc142905127" w:history="1">
            <w:r w:rsidR="00C84DDC" w:rsidRPr="00DC5A0A">
              <w:rPr>
                <w:rStyle w:val="-"/>
                <w:rFonts w:cs="Arial"/>
                <w:iCs/>
                <w:smallCaps/>
                <w:noProof/>
                <w:shd w:val="clear" w:color="auto" w:fill="FFFFFF"/>
              </w:rPr>
              <w:t>2.5</w:t>
            </w:r>
            <w:r w:rsidR="00C84DDC" w:rsidRPr="00DC5A0A">
              <w:rPr>
                <w:rStyle w:val="-"/>
                <w:rFonts w:cs="Arial"/>
                <w:iCs/>
                <w:caps/>
                <w:noProof/>
                <w:shd w:val="clear" w:color="auto" w:fill="FFFFFF"/>
              </w:rPr>
              <w:t>. Διαδικασία καταβολησ μισθοδοσιασ</w:t>
            </w:r>
            <w:r w:rsidR="00C84DDC">
              <w:rPr>
                <w:noProof/>
                <w:webHidden/>
              </w:rPr>
              <w:tab/>
            </w:r>
            <w:r w:rsidR="00C84DDC">
              <w:rPr>
                <w:noProof/>
                <w:webHidden/>
              </w:rPr>
              <w:fldChar w:fldCharType="begin"/>
            </w:r>
            <w:r w:rsidR="00C84DDC">
              <w:rPr>
                <w:noProof/>
                <w:webHidden/>
              </w:rPr>
              <w:instrText xml:space="preserve"> PAGEREF _Toc142905127 \h </w:instrText>
            </w:r>
            <w:r w:rsidR="00C84DDC">
              <w:rPr>
                <w:noProof/>
                <w:webHidden/>
              </w:rPr>
            </w:r>
            <w:r w:rsidR="00C84DDC">
              <w:rPr>
                <w:noProof/>
                <w:webHidden/>
              </w:rPr>
              <w:fldChar w:fldCharType="separate"/>
            </w:r>
            <w:r w:rsidR="00C84DDC">
              <w:rPr>
                <w:noProof/>
                <w:webHidden/>
              </w:rPr>
              <w:t>20</w:t>
            </w:r>
            <w:r w:rsidR="00C84DDC">
              <w:rPr>
                <w:noProof/>
                <w:webHidden/>
              </w:rPr>
              <w:fldChar w:fldCharType="end"/>
            </w:r>
          </w:hyperlink>
        </w:p>
        <w:p w14:paraId="67BEA4BF" w14:textId="77777777" w:rsidR="00C84DDC" w:rsidRDefault="001B2398">
          <w:pPr>
            <w:pStyle w:val="22"/>
            <w:rPr>
              <w:rFonts w:asciiTheme="minorHAnsi" w:eastAsiaTheme="minorEastAsia" w:hAnsiTheme="minorHAnsi" w:cstheme="minorBidi"/>
              <w:b w:val="0"/>
              <w:bCs w:val="0"/>
              <w:noProof/>
              <w:sz w:val="22"/>
              <w:szCs w:val="22"/>
            </w:rPr>
          </w:pPr>
          <w:hyperlink w:anchor="_Toc142905128" w:history="1">
            <w:r w:rsidR="00C84DDC" w:rsidRPr="00DC5A0A">
              <w:rPr>
                <w:rStyle w:val="-"/>
                <w:smallCaps/>
                <w:noProof/>
                <w:shd w:val="clear" w:color="auto" w:fill="FFFFFF"/>
              </w:rPr>
              <w:t xml:space="preserve">2.6. </w:t>
            </w:r>
            <w:r w:rsidR="00C84DDC" w:rsidRPr="00DC5A0A">
              <w:rPr>
                <w:rStyle w:val="-"/>
                <w:caps/>
                <w:noProof/>
                <w:shd w:val="clear" w:color="auto" w:fill="FFFFFF"/>
              </w:rPr>
              <w:t>Οδοιπορικά έξοδα συμπλήρωσης ωραρίου σε άλλη σχολική μονάδα</w:t>
            </w:r>
            <w:r w:rsidR="00C84DDC">
              <w:rPr>
                <w:noProof/>
                <w:webHidden/>
              </w:rPr>
              <w:tab/>
            </w:r>
            <w:r w:rsidR="00C84DDC">
              <w:rPr>
                <w:noProof/>
                <w:webHidden/>
              </w:rPr>
              <w:fldChar w:fldCharType="begin"/>
            </w:r>
            <w:r w:rsidR="00C84DDC">
              <w:rPr>
                <w:noProof/>
                <w:webHidden/>
              </w:rPr>
              <w:instrText xml:space="preserve"> PAGEREF _Toc142905128 \h </w:instrText>
            </w:r>
            <w:r w:rsidR="00C84DDC">
              <w:rPr>
                <w:noProof/>
                <w:webHidden/>
              </w:rPr>
            </w:r>
            <w:r w:rsidR="00C84DDC">
              <w:rPr>
                <w:noProof/>
                <w:webHidden/>
              </w:rPr>
              <w:fldChar w:fldCharType="separate"/>
            </w:r>
            <w:r w:rsidR="00C84DDC">
              <w:rPr>
                <w:noProof/>
                <w:webHidden/>
              </w:rPr>
              <w:t>22</w:t>
            </w:r>
            <w:r w:rsidR="00C84DDC">
              <w:rPr>
                <w:noProof/>
                <w:webHidden/>
              </w:rPr>
              <w:fldChar w:fldCharType="end"/>
            </w:r>
          </w:hyperlink>
        </w:p>
        <w:p w14:paraId="17C31938" w14:textId="77777777" w:rsidR="00C84DDC" w:rsidRDefault="001B2398">
          <w:pPr>
            <w:pStyle w:val="10"/>
            <w:rPr>
              <w:rFonts w:eastAsiaTheme="minorEastAsia" w:cstheme="minorBidi"/>
              <w:b w:val="0"/>
              <w:bCs w:val="0"/>
              <w:caps w:val="0"/>
              <w:noProof/>
            </w:rPr>
          </w:pPr>
          <w:hyperlink w:anchor="_Toc142905129" w:history="1">
            <w:r w:rsidR="00C84DDC" w:rsidRPr="00DC5A0A">
              <w:rPr>
                <w:rStyle w:val="-"/>
                <w:rFonts w:ascii="Calibri" w:hAnsi="Calibri"/>
                <w:noProof/>
                <w:spacing w:val="18"/>
              </w:rPr>
              <w:t>ΚΕΦΑΛΑΙΟ 3: ΑΛΛΗΛΟΓΡΑΦΙΑ ΜΕ ΕΔ ΕΣΠΑ</w:t>
            </w:r>
            <w:r w:rsidR="00C84DDC">
              <w:rPr>
                <w:noProof/>
                <w:webHidden/>
              </w:rPr>
              <w:tab/>
            </w:r>
            <w:r w:rsidR="00C84DDC">
              <w:rPr>
                <w:noProof/>
                <w:webHidden/>
              </w:rPr>
              <w:fldChar w:fldCharType="begin"/>
            </w:r>
            <w:r w:rsidR="00C84DDC">
              <w:rPr>
                <w:noProof/>
                <w:webHidden/>
              </w:rPr>
              <w:instrText xml:space="preserve"> PAGEREF _Toc142905129 \h </w:instrText>
            </w:r>
            <w:r w:rsidR="00C84DDC">
              <w:rPr>
                <w:noProof/>
                <w:webHidden/>
              </w:rPr>
            </w:r>
            <w:r w:rsidR="00C84DDC">
              <w:rPr>
                <w:noProof/>
                <w:webHidden/>
              </w:rPr>
              <w:fldChar w:fldCharType="separate"/>
            </w:r>
            <w:r w:rsidR="00C84DDC">
              <w:rPr>
                <w:noProof/>
                <w:webHidden/>
              </w:rPr>
              <w:t>23</w:t>
            </w:r>
            <w:r w:rsidR="00C84DDC">
              <w:rPr>
                <w:noProof/>
                <w:webHidden/>
              </w:rPr>
              <w:fldChar w:fldCharType="end"/>
            </w:r>
          </w:hyperlink>
        </w:p>
        <w:p w14:paraId="32AB270D" w14:textId="77777777" w:rsidR="00C84DDC" w:rsidRDefault="001B2398">
          <w:pPr>
            <w:pStyle w:val="10"/>
            <w:rPr>
              <w:rFonts w:eastAsiaTheme="minorEastAsia" w:cstheme="minorBidi"/>
              <w:b w:val="0"/>
              <w:bCs w:val="0"/>
              <w:caps w:val="0"/>
              <w:noProof/>
            </w:rPr>
          </w:pPr>
          <w:hyperlink w:anchor="_Toc142905130" w:history="1">
            <w:r w:rsidR="00C84DDC" w:rsidRPr="00DC5A0A">
              <w:rPr>
                <w:rStyle w:val="-"/>
                <w:rFonts w:eastAsia="Calibri"/>
                <w:noProof/>
                <w:spacing w:val="18"/>
                <w:lang w:eastAsia="en-US"/>
              </w:rPr>
              <w:t>ΚΕΦΑΛΑΙΟ 4: ΤΗΡΗΣΗ ΑΡΧΕΙΟΥ</w:t>
            </w:r>
            <w:r w:rsidR="00C84DDC">
              <w:rPr>
                <w:noProof/>
                <w:webHidden/>
              </w:rPr>
              <w:tab/>
            </w:r>
            <w:r w:rsidR="00C84DDC">
              <w:rPr>
                <w:noProof/>
                <w:webHidden/>
              </w:rPr>
              <w:fldChar w:fldCharType="begin"/>
            </w:r>
            <w:r w:rsidR="00C84DDC">
              <w:rPr>
                <w:noProof/>
                <w:webHidden/>
              </w:rPr>
              <w:instrText xml:space="preserve"> PAGEREF _Toc142905130 \h </w:instrText>
            </w:r>
            <w:r w:rsidR="00C84DDC">
              <w:rPr>
                <w:noProof/>
                <w:webHidden/>
              </w:rPr>
            </w:r>
            <w:r w:rsidR="00C84DDC">
              <w:rPr>
                <w:noProof/>
                <w:webHidden/>
              </w:rPr>
              <w:fldChar w:fldCharType="separate"/>
            </w:r>
            <w:r w:rsidR="00C84DDC">
              <w:rPr>
                <w:noProof/>
                <w:webHidden/>
              </w:rPr>
              <w:t>24</w:t>
            </w:r>
            <w:r w:rsidR="00C84DDC">
              <w:rPr>
                <w:noProof/>
                <w:webHidden/>
              </w:rPr>
              <w:fldChar w:fldCharType="end"/>
            </w:r>
          </w:hyperlink>
        </w:p>
        <w:p w14:paraId="6B05EFEB" w14:textId="77777777" w:rsidR="00C84DDC" w:rsidRDefault="001B2398">
          <w:pPr>
            <w:pStyle w:val="10"/>
            <w:rPr>
              <w:rFonts w:eastAsiaTheme="minorEastAsia" w:cstheme="minorBidi"/>
              <w:b w:val="0"/>
              <w:bCs w:val="0"/>
              <w:caps w:val="0"/>
              <w:noProof/>
            </w:rPr>
          </w:pPr>
          <w:hyperlink w:anchor="_Toc142905131" w:history="1">
            <w:r w:rsidR="00C84DDC" w:rsidRPr="00DC5A0A">
              <w:rPr>
                <w:rStyle w:val="-"/>
                <w:rFonts w:ascii="Calibri" w:hAnsi="Calibri" w:cs="Calibri"/>
                <w:noProof/>
                <w:spacing w:val="18"/>
              </w:rPr>
              <w:t>ΚΕΦΑΛΑΙΟ 5: ΔΕΙΚΤΕΣ ΠΡΑΞΗΣ</w:t>
            </w:r>
            <w:r w:rsidR="00C84DDC">
              <w:rPr>
                <w:noProof/>
                <w:webHidden/>
              </w:rPr>
              <w:tab/>
            </w:r>
            <w:r w:rsidR="00C84DDC">
              <w:rPr>
                <w:noProof/>
                <w:webHidden/>
              </w:rPr>
              <w:fldChar w:fldCharType="begin"/>
            </w:r>
            <w:r w:rsidR="00C84DDC">
              <w:rPr>
                <w:noProof/>
                <w:webHidden/>
              </w:rPr>
              <w:instrText xml:space="preserve"> PAGEREF _Toc142905131 \h </w:instrText>
            </w:r>
            <w:r w:rsidR="00C84DDC">
              <w:rPr>
                <w:noProof/>
                <w:webHidden/>
              </w:rPr>
            </w:r>
            <w:r w:rsidR="00C84DDC">
              <w:rPr>
                <w:noProof/>
                <w:webHidden/>
              </w:rPr>
              <w:fldChar w:fldCharType="separate"/>
            </w:r>
            <w:r w:rsidR="00C84DDC">
              <w:rPr>
                <w:noProof/>
                <w:webHidden/>
              </w:rPr>
              <w:t>25</w:t>
            </w:r>
            <w:r w:rsidR="00C84DDC">
              <w:rPr>
                <w:noProof/>
                <w:webHidden/>
              </w:rPr>
              <w:fldChar w:fldCharType="end"/>
            </w:r>
          </w:hyperlink>
        </w:p>
        <w:p w14:paraId="5DD1EE2D" w14:textId="77777777" w:rsidR="00C84DDC" w:rsidRDefault="001B2398">
          <w:pPr>
            <w:pStyle w:val="22"/>
            <w:rPr>
              <w:rFonts w:asciiTheme="minorHAnsi" w:eastAsiaTheme="minorEastAsia" w:hAnsiTheme="minorHAnsi" w:cstheme="minorBidi"/>
              <w:b w:val="0"/>
              <w:bCs w:val="0"/>
              <w:noProof/>
              <w:sz w:val="22"/>
              <w:szCs w:val="22"/>
            </w:rPr>
          </w:pPr>
          <w:hyperlink w:anchor="_Toc142905132" w:history="1">
            <w:r w:rsidR="00C84DDC" w:rsidRPr="00DC5A0A">
              <w:rPr>
                <w:rStyle w:val="-"/>
                <w:noProof/>
                <w:shd w:val="clear" w:color="auto" w:fill="FFFFFF"/>
              </w:rPr>
              <w:t>5.1. Δείκτες Πράξης</w:t>
            </w:r>
            <w:r w:rsidR="00C84DDC">
              <w:rPr>
                <w:noProof/>
                <w:webHidden/>
              </w:rPr>
              <w:tab/>
            </w:r>
            <w:r w:rsidR="00C84DDC">
              <w:rPr>
                <w:noProof/>
                <w:webHidden/>
              </w:rPr>
              <w:fldChar w:fldCharType="begin"/>
            </w:r>
            <w:r w:rsidR="00C84DDC">
              <w:rPr>
                <w:noProof/>
                <w:webHidden/>
              </w:rPr>
              <w:instrText xml:space="preserve"> PAGEREF _Toc142905132 \h </w:instrText>
            </w:r>
            <w:r w:rsidR="00C84DDC">
              <w:rPr>
                <w:noProof/>
                <w:webHidden/>
              </w:rPr>
            </w:r>
            <w:r w:rsidR="00C84DDC">
              <w:rPr>
                <w:noProof/>
                <w:webHidden/>
              </w:rPr>
              <w:fldChar w:fldCharType="separate"/>
            </w:r>
            <w:r w:rsidR="00C84DDC">
              <w:rPr>
                <w:noProof/>
                <w:webHidden/>
              </w:rPr>
              <w:t>25</w:t>
            </w:r>
            <w:r w:rsidR="00C84DDC">
              <w:rPr>
                <w:noProof/>
                <w:webHidden/>
              </w:rPr>
              <w:fldChar w:fldCharType="end"/>
            </w:r>
          </w:hyperlink>
        </w:p>
        <w:p w14:paraId="59AB0C16" w14:textId="77777777" w:rsidR="00C84DDC" w:rsidRDefault="001B2398">
          <w:pPr>
            <w:pStyle w:val="22"/>
            <w:tabs>
              <w:tab w:val="left" w:pos="600"/>
            </w:tabs>
            <w:rPr>
              <w:rFonts w:asciiTheme="minorHAnsi" w:eastAsiaTheme="minorEastAsia" w:hAnsiTheme="minorHAnsi" w:cstheme="minorBidi"/>
              <w:b w:val="0"/>
              <w:bCs w:val="0"/>
              <w:noProof/>
              <w:sz w:val="22"/>
              <w:szCs w:val="22"/>
            </w:rPr>
          </w:pPr>
          <w:hyperlink w:anchor="_Toc142905133" w:history="1">
            <w:r w:rsidR="00C84DDC" w:rsidRPr="00DC5A0A">
              <w:rPr>
                <w:rStyle w:val="-"/>
                <w:noProof/>
              </w:rPr>
              <w:t>α)</w:t>
            </w:r>
            <w:r w:rsidR="00C84DDC">
              <w:rPr>
                <w:rFonts w:asciiTheme="minorHAnsi" w:eastAsiaTheme="minorEastAsia" w:hAnsiTheme="minorHAnsi" w:cstheme="minorBidi"/>
                <w:b w:val="0"/>
                <w:bCs w:val="0"/>
                <w:noProof/>
                <w:sz w:val="22"/>
                <w:szCs w:val="22"/>
              </w:rPr>
              <w:tab/>
            </w:r>
            <w:r w:rsidR="00C84DDC" w:rsidRPr="00DC5A0A">
              <w:rPr>
                <w:rStyle w:val="-"/>
                <w:noProof/>
                <w:shd w:val="clear" w:color="auto" w:fill="FFFFFF"/>
              </w:rPr>
              <w:t>Δείκτης Εκροών</w:t>
            </w:r>
            <w:r w:rsidR="00C84DDC">
              <w:rPr>
                <w:noProof/>
                <w:webHidden/>
              </w:rPr>
              <w:tab/>
            </w:r>
            <w:r w:rsidR="00C84DDC">
              <w:rPr>
                <w:noProof/>
                <w:webHidden/>
              </w:rPr>
              <w:fldChar w:fldCharType="begin"/>
            </w:r>
            <w:r w:rsidR="00C84DDC">
              <w:rPr>
                <w:noProof/>
                <w:webHidden/>
              </w:rPr>
              <w:instrText xml:space="preserve"> PAGEREF _Toc142905133 \h </w:instrText>
            </w:r>
            <w:r w:rsidR="00C84DDC">
              <w:rPr>
                <w:noProof/>
                <w:webHidden/>
              </w:rPr>
            </w:r>
            <w:r w:rsidR="00C84DDC">
              <w:rPr>
                <w:noProof/>
                <w:webHidden/>
              </w:rPr>
              <w:fldChar w:fldCharType="separate"/>
            </w:r>
            <w:r w:rsidR="00C84DDC">
              <w:rPr>
                <w:noProof/>
                <w:webHidden/>
              </w:rPr>
              <w:t>25</w:t>
            </w:r>
            <w:r w:rsidR="00C84DDC">
              <w:rPr>
                <w:noProof/>
                <w:webHidden/>
              </w:rPr>
              <w:fldChar w:fldCharType="end"/>
            </w:r>
          </w:hyperlink>
        </w:p>
        <w:p w14:paraId="11FB9CBC" w14:textId="77777777" w:rsidR="00C84DDC" w:rsidRDefault="001B2398">
          <w:pPr>
            <w:pStyle w:val="22"/>
            <w:tabs>
              <w:tab w:val="left" w:pos="400"/>
            </w:tabs>
            <w:rPr>
              <w:rFonts w:asciiTheme="minorHAnsi" w:eastAsiaTheme="minorEastAsia" w:hAnsiTheme="minorHAnsi" w:cstheme="minorBidi"/>
              <w:b w:val="0"/>
              <w:bCs w:val="0"/>
              <w:noProof/>
              <w:sz w:val="22"/>
              <w:szCs w:val="22"/>
            </w:rPr>
          </w:pPr>
          <w:hyperlink w:anchor="_Toc142905134" w:history="1">
            <w:r w:rsidR="00C84DDC" w:rsidRPr="00DC5A0A">
              <w:rPr>
                <w:rStyle w:val="-"/>
                <w:noProof/>
              </w:rPr>
              <w:t>β)</w:t>
            </w:r>
            <w:r w:rsidR="00C84DDC">
              <w:rPr>
                <w:rFonts w:asciiTheme="minorHAnsi" w:eastAsiaTheme="minorEastAsia" w:hAnsiTheme="minorHAnsi" w:cstheme="minorBidi"/>
                <w:b w:val="0"/>
                <w:bCs w:val="0"/>
                <w:noProof/>
                <w:sz w:val="22"/>
                <w:szCs w:val="22"/>
              </w:rPr>
              <w:tab/>
            </w:r>
            <w:r w:rsidR="00C84DDC" w:rsidRPr="00DC5A0A">
              <w:rPr>
                <w:rStyle w:val="-"/>
                <w:noProof/>
                <w:shd w:val="clear" w:color="auto" w:fill="FFFFFF"/>
              </w:rPr>
              <w:t>Δείκτης Αποτελέσματος</w:t>
            </w:r>
            <w:r w:rsidR="00C84DDC">
              <w:rPr>
                <w:noProof/>
                <w:webHidden/>
              </w:rPr>
              <w:tab/>
            </w:r>
            <w:r w:rsidR="00C84DDC">
              <w:rPr>
                <w:noProof/>
                <w:webHidden/>
              </w:rPr>
              <w:fldChar w:fldCharType="begin"/>
            </w:r>
            <w:r w:rsidR="00C84DDC">
              <w:rPr>
                <w:noProof/>
                <w:webHidden/>
              </w:rPr>
              <w:instrText xml:space="preserve"> PAGEREF _Toc142905134 \h </w:instrText>
            </w:r>
            <w:r w:rsidR="00C84DDC">
              <w:rPr>
                <w:noProof/>
                <w:webHidden/>
              </w:rPr>
            </w:r>
            <w:r w:rsidR="00C84DDC">
              <w:rPr>
                <w:noProof/>
                <w:webHidden/>
              </w:rPr>
              <w:fldChar w:fldCharType="separate"/>
            </w:r>
            <w:r w:rsidR="00C84DDC">
              <w:rPr>
                <w:noProof/>
                <w:webHidden/>
              </w:rPr>
              <w:t>25</w:t>
            </w:r>
            <w:r w:rsidR="00C84DDC">
              <w:rPr>
                <w:noProof/>
                <w:webHidden/>
              </w:rPr>
              <w:fldChar w:fldCharType="end"/>
            </w:r>
          </w:hyperlink>
        </w:p>
        <w:p w14:paraId="7CB88B9F" w14:textId="77777777" w:rsidR="00C84DDC" w:rsidRDefault="001B2398">
          <w:pPr>
            <w:pStyle w:val="22"/>
            <w:tabs>
              <w:tab w:val="left" w:pos="600"/>
            </w:tabs>
            <w:rPr>
              <w:rFonts w:asciiTheme="minorHAnsi" w:eastAsiaTheme="minorEastAsia" w:hAnsiTheme="minorHAnsi" w:cstheme="minorBidi"/>
              <w:b w:val="0"/>
              <w:bCs w:val="0"/>
              <w:noProof/>
              <w:sz w:val="22"/>
              <w:szCs w:val="22"/>
            </w:rPr>
          </w:pPr>
          <w:hyperlink w:anchor="_Toc142905135" w:history="1">
            <w:r w:rsidR="00C84DDC" w:rsidRPr="00DC5A0A">
              <w:rPr>
                <w:rStyle w:val="-"/>
                <w:noProof/>
              </w:rPr>
              <w:t>5.2.</w:t>
            </w:r>
            <w:r w:rsidR="00C84DDC">
              <w:rPr>
                <w:rFonts w:asciiTheme="minorHAnsi" w:eastAsiaTheme="minorEastAsia" w:hAnsiTheme="minorHAnsi" w:cstheme="minorBidi"/>
                <w:b w:val="0"/>
                <w:bCs w:val="0"/>
                <w:noProof/>
                <w:sz w:val="22"/>
                <w:szCs w:val="22"/>
              </w:rPr>
              <w:tab/>
            </w:r>
            <w:r w:rsidR="00C84DDC" w:rsidRPr="00DC5A0A">
              <w:rPr>
                <w:rStyle w:val="-"/>
                <w:noProof/>
                <w:shd w:val="clear" w:color="auto" w:fill="FFFFFF"/>
              </w:rPr>
              <w:t>Χρονοδιάγραμμα Υποβολής Δεικτών Πράξης</w:t>
            </w:r>
            <w:r w:rsidR="00C84DDC">
              <w:rPr>
                <w:noProof/>
                <w:webHidden/>
              </w:rPr>
              <w:tab/>
            </w:r>
            <w:r w:rsidR="00C84DDC">
              <w:rPr>
                <w:noProof/>
                <w:webHidden/>
              </w:rPr>
              <w:fldChar w:fldCharType="begin"/>
            </w:r>
            <w:r w:rsidR="00C84DDC">
              <w:rPr>
                <w:noProof/>
                <w:webHidden/>
              </w:rPr>
              <w:instrText xml:space="preserve"> PAGEREF _Toc142905135 \h </w:instrText>
            </w:r>
            <w:r w:rsidR="00C84DDC">
              <w:rPr>
                <w:noProof/>
                <w:webHidden/>
              </w:rPr>
            </w:r>
            <w:r w:rsidR="00C84DDC">
              <w:rPr>
                <w:noProof/>
                <w:webHidden/>
              </w:rPr>
              <w:fldChar w:fldCharType="separate"/>
            </w:r>
            <w:r w:rsidR="00C84DDC">
              <w:rPr>
                <w:noProof/>
                <w:webHidden/>
              </w:rPr>
              <w:t>25</w:t>
            </w:r>
            <w:r w:rsidR="00C84DDC">
              <w:rPr>
                <w:noProof/>
                <w:webHidden/>
              </w:rPr>
              <w:fldChar w:fldCharType="end"/>
            </w:r>
          </w:hyperlink>
        </w:p>
        <w:p w14:paraId="4ED13CDC" w14:textId="77777777" w:rsidR="00C84DDC" w:rsidRDefault="001B2398">
          <w:pPr>
            <w:pStyle w:val="22"/>
            <w:rPr>
              <w:rFonts w:asciiTheme="minorHAnsi" w:eastAsiaTheme="minorEastAsia" w:hAnsiTheme="minorHAnsi" w:cstheme="minorBidi"/>
              <w:b w:val="0"/>
              <w:bCs w:val="0"/>
              <w:noProof/>
              <w:sz w:val="22"/>
              <w:szCs w:val="22"/>
            </w:rPr>
          </w:pPr>
          <w:hyperlink w:anchor="_Toc142905136" w:history="1">
            <w:r w:rsidR="00C84DDC" w:rsidRPr="00DC5A0A">
              <w:rPr>
                <w:rStyle w:val="-"/>
                <w:caps/>
                <w:noProof/>
                <w:shd w:val="clear" w:color="auto" w:fill="FFFFFF"/>
              </w:rPr>
              <w:t xml:space="preserve">5.3. </w:t>
            </w:r>
            <w:r w:rsidR="00C84DDC" w:rsidRPr="00DC5A0A">
              <w:rPr>
                <w:rStyle w:val="-"/>
                <w:noProof/>
                <w:shd w:val="clear" w:color="auto" w:fill="FFFFFF"/>
              </w:rPr>
              <w:t>Διαδικασία Υπολογισμού και Υποβολής Δεικτών</w:t>
            </w:r>
            <w:r w:rsidR="00C84DDC">
              <w:rPr>
                <w:noProof/>
                <w:webHidden/>
              </w:rPr>
              <w:tab/>
            </w:r>
            <w:r w:rsidR="00C84DDC">
              <w:rPr>
                <w:noProof/>
                <w:webHidden/>
              </w:rPr>
              <w:fldChar w:fldCharType="begin"/>
            </w:r>
            <w:r w:rsidR="00C84DDC">
              <w:rPr>
                <w:noProof/>
                <w:webHidden/>
              </w:rPr>
              <w:instrText xml:space="preserve"> PAGEREF _Toc142905136 \h </w:instrText>
            </w:r>
            <w:r w:rsidR="00C84DDC">
              <w:rPr>
                <w:noProof/>
                <w:webHidden/>
              </w:rPr>
            </w:r>
            <w:r w:rsidR="00C84DDC">
              <w:rPr>
                <w:noProof/>
                <w:webHidden/>
              </w:rPr>
              <w:fldChar w:fldCharType="separate"/>
            </w:r>
            <w:r w:rsidR="00C84DDC">
              <w:rPr>
                <w:noProof/>
                <w:webHidden/>
              </w:rPr>
              <w:t>26</w:t>
            </w:r>
            <w:r w:rsidR="00C84DDC">
              <w:rPr>
                <w:noProof/>
                <w:webHidden/>
              </w:rPr>
              <w:fldChar w:fldCharType="end"/>
            </w:r>
          </w:hyperlink>
        </w:p>
        <w:p w14:paraId="4C18A58E" w14:textId="77777777" w:rsidR="00C84DDC" w:rsidRDefault="001B2398">
          <w:pPr>
            <w:pStyle w:val="10"/>
            <w:rPr>
              <w:rFonts w:eastAsiaTheme="minorEastAsia" w:cstheme="minorBidi"/>
              <w:b w:val="0"/>
              <w:bCs w:val="0"/>
              <w:caps w:val="0"/>
              <w:noProof/>
            </w:rPr>
          </w:pPr>
          <w:hyperlink w:anchor="_Toc142905137" w:history="1">
            <w:r w:rsidR="00C84DDC" w:rsidRPr="00DC5A0A">
              <w:rPr>
                <w:rStyle w:val="-"/>
                <w:rFonts w:ascii="Calibri" w:hAnsi="Calibri" w:cs="Calibri"/>
                <w:noProof/>
              </w:rPr>
              <w:t>ΚΕΦΑΛΑΙΟ 6: ΠΡΟΒΟΛΗ ΚΑΙ ΔΗΜΟΣΙΟΤΗΤΑ ΠΡΑΞΗΣ</w:t>
            </w:r>
            <w:r w:rsidR="00C84DDC">
              <w:rPr>
                <w:noProof/>
                <w:webHidden/>
              </w:rPr>
              <w:tab/>
            </w:r>
            <w:r w:rsidR="00C84DDC">
              <w:rPr>
                <w:noProof/>
                <w:webHidden/>
              </w:rPr>
              <w:fldChar w:fldCharType="begin"/>
            </w:r>
            <w:r w:rsidR="00C84DDC">
              <w:rPr>
                <w:noProof/>
                <w:webHidden/>
              </w:rPr>
              <w:instrText xml:space="preserve"> PAGEREF _Toc142905137 \h </w:instrText>
            </w:r>
            <w:r w:rsidR="00C84DDC">
              <w:rPr>
                <w:noProof/>
                <w:webHidden/>
              </w:rPr>
            </w:r>
            <w:r w:rsidR="00C84DDC">
              <w:rPr>
                <w:noProof/>
                <w:webHidden/>
              </w:rPr>
              <w:fldChar w:fldCharType="separate"/>
            </w:r>
            <w:r w:rsidR="00C84DDC">
              <w:rPr>
                <w:noProof/>
                <w:webHidden/>
              </w:rPr>
              <w:t>27</w:t>
            </w:r>
            <w:r w:rsidR="00C84DDC">
              <w:rPr>
                <w:noProof/>
                <w:webHidden/>
              </w:rPr>
              <w:fldChar w:fldCharType="end"/>
            </w:r>
          </w:hyperlink>
        </w:p>
        <w:p w14:paraId="6894060F" w14:textId="77777777" w:rsidR="00C84DDC" w:rsidRDefault="001B2398">
          <w:pPr>
            <w:pStyle w:val="10"/>
            <w:rPr>
              <w:rFonts w:eastAsiaTheme="minorEastAsia" w:cstheme="minorBidi"/>
              <w:b w:val="0"/>
              <w:bCs w:val="0"/>
              <w:caps w:val="0"/>
              <w:noProof/>
            </w:rPr>
          </w:pPr>
          <w:hyperlink w:anchor="_Toc142905138" w:history="1">
            <w:r w:rsidR="00C84DDC" w:rsidRPr="00DC5A0A">
              <w:rPr>
                <w:rStyle w:val="-"/>
                <w:rFonts w:ascii="Calibri" w:hAnsi="Calibri"/>
                <w:noProof/>
              </w:rPr>
              <w:t>ΥΠΟΔΕΙΓΜΑΤΑ ΤΗΣ ΠΡΑΞΗΣ</w:t>
            </w:r>
            <w:r w:rsidR="00C84DDC">
              <w:rPr>
                <w:noProof/>
                <w:webHidden/>
              </w:rPr>
              <w:tab/>
            </w:r>
            <w:r w:rsidR="00C84DDC">
              <w:rPr>
                <w:noProof/>
                <w:webHidden/>
              </w:rPr>
              <w:fldChar w:fldCharType="begin"/>
            </w:r>
            <w:r w:rsidR="00C84DDC">
              <w:rPr>
                <w:noProof/>
                <w:webHidden/>
              </w:rPr>
              <w:instrText xml:space="preserve"> PAGEREF _Toc142905138 \h </w:instrText>
            </w:r>
            <w:r w:rsidR="00C84DDC">
              <w:rPr>
                <w:noProof/>
                <w:webHidden/>
              </w:rPr>
            </w:r>
            <w:r w:rsidR="00C84DDC">
              <w:rPr>
                <w:noProof/>
                <w:webHidden/>
              </w:rPr>
              <w:fldChar w:fldCharType="separate"/>
            </w:r>
            <w:r w:rsidR="00C84DDC">
              <w:rPr>
                <w:noProof/>
                <w:webHidden/>
              </w:rPr>
              <w:t>28</w:t>
            </w:r>
            <w:r w:rsidR="00C84DDC">
              <w:rPr>
                <w:noProof/>
                <w:webHidden/>
              </w:rPr>
              <w:fldChar w:fldCharType="end"/>
            </w:r>
          </w:hyperlink>
        </w:p>
        <w:p w14:paraId="11B9669D" w14:textId="77777777" w:rsidR="00C84DDC" w:rsidRDefault="001B2398">
          <w:pPr>
            <w:pStyle w:val="22"/>
            <w:rPr>
              <w:rFonts w:asciiTheme="minorHAnsi" w:eastAsiaTheme="minorEastAsia" w:hAnsiTheme="minorHAnsi" w:cstheme="minorBidi"/>
              <w:b w:val="0"/>
              <w:bCs w:val="0"/>
              <w:noProof/>
              <w:sz w:val="22"/>
              <w:szCs w:val="22"/>
            </w:rPr>
          </w:pPr>
          <w:hyperlink w:anchor="_Toc142905139" w:history="1">
            <w:r w:rsidR="00C84DDC" w:rsidRPr="00DC5A0A">
              <w:rPr>
                <w:rStyle w:val="-"/>
                <w:noProof/>
              </w:rPr>
              <w:t>ΥΠΟΔΕΙΓΜΑ 1: ΑΠΟΦΑΣΗ ΟΡΙΣΜΟΥ ΚΑΤΑΧΩΡΙΣΤΗ ΣΕ ΔΠΕ ή ΔΔΕ</w:t>
            </w:r>
            <w:r w:rsidR="00C84DDC">
              <w:rPr>
                <w:noProof/>
                <w:webHidden/>
              </w:rPr>
              <w:tab/>
            </w:r>
            <w:r w:rsidR="00C84DDC">
              <w:rPr>
                <w:noProof/>
                <w:webHidden/>
              </w:rPr>
              <w:fldChar w:fldCharType="begin"/>
            </w:r>
            <w:r w:rsidR="00C84DDC">
              <w:rPr>
                <w:noProof/>
                <w:webHidden/>
              </w:rPr>
              <w:instrText xml:space="preserve"> PAGEREF _Toc142905139 \h </w:instrText>
            </w:r>
            <w:r w:rsidR="00C84DDC">
              <w:rPr>
                <w:noProof/>
                <w:webHidden/>
              </w:rPr>
            </w:r>
            <w:r w:rsidR="00C84DDC">
              <w:rPr>
                <w:noProof/>
                <w:webHidden/>
              </w:rPr>
              <w:fldChar w:fldCharType="separate"/>
            </w:r>
            <w:r w:rsidR="00C84DDC">
              <w:rPr>
                <w:noProof/>
                <w:webHidden/>
              </w:rPr>
              <w:t>29</w:t>
            </w:r>
            <w:r w:rsidR="00C84DDC">
              <w:rPr>
                <w:noProof/>
                <w:webHidden/>
              </w:rPr>
              <w:fldChar w:fldCharType="end"/>
            </w:r>
          </w:hyperlink>
        </w:p>
        <w:p w14:paraId="10A23D80" w14:textId="77777777" w:rsidR="00C84DDC" w:rsidRDefault="001B2398">
          <w:pPr>
            <w:pStyle w:val="22"/>
            <w:rPr>
              <w:rFonts w:asciiTheme="minorHAnsi" w:eastAsiaTheme="minorEastAsia" w:hAnsiTheme="minorHAnsi" w:cstheme="minorBidi"/>
              <w:b w:val="0"/>
              <w:bCs w:val="0"/>
              <w:noProof/>
              <w:sz w:val="22"/>
              <w:szCs w:val="22"/>
            </w:rPr>
          </w:pPr>
          <w:hyperlink w:anchor="_Toc142905140" w:history="1">
            <w:r w:rsidR="00C84DDC" w:rsidRPr="00DC5A0A">
              <w:rPr>
                <w:rStyle w:val="-"/>
                <w:rFonts w:cs="Calibri"/>
                <w:noProof/>
              </w:rPr>
              <w:t>ΥΠΟΔΕΙΓΜΑ 2.1: ΣΧΕΔΙΟ ΣΥΜΒΑΣΗΣ ΑΝΑΠΛΗΡΩΤΗ ΕΚΠΑΙΔΕΥΤΙΚΟΥ/ΕΕΠ/ΕΒΠ ΠΡΩΤΟΒΑΘΜΙΑΣ/ ΔΕΥΤΕΡΟΒΑΘΜΙΑΣ ΕΚΠΑΙΔΕΥΣΗΣ (ΠΛΗΡΟΥΣ ΩΡΑΡΙΟΥ)</w:t>
            </w:r>
            <w:r w:rsidR="00C84DDC">
              <w:rPr>
                <w:noProof/>
                <w:webHidden/>
              </w:rPr>
              <w:tab/>
            </w:r>
            <w:r w:rsidR="00C84DDC">
              <w:rPr>
                <w:noProof/>
                <w:webHidden/>
              </w:rPr>
              <w:fldChar w:fldCharType="begin"/>
            </w:r>
            <w:r w:rsidR="00C84DDC">
              <w:rPr>
                <w:noProof/>
                <w:webHidden/>
              </w:rPr>
              <w:instrText xml:space="preserve"> PAGEREF _Toc142905140 \h </w:instrText>
            </w:r>
            <w:r w:rsidR="00C84DDC">
              <w:rPr>
                <w:noProof/>
                <w:webHidden/>
              </w:rPr>
            </w:r>
            <w:r w:rsidR="00C84DDC">
              <w:rPr>
                <w:noProof/>
                <w:webHidden/>
              </w:rPr>
              <w:fldChar w:fldCharType="separate"/>
            </w:r>
            <w:r w:rsidR="00C84DDC">
              <w:rPr>
                <w:noProof/>
                <w:webHidden/>
              </w:rPr>
              <w:t>31</w:t>
            </w:r>
            <w:r w:rsidR="00C84DDC">
              <w:rPr>
                <w:noProof/>
                <w:webHidden/>
              </w:rPr>
              <w:fldChar w:fldCharType="end"/>
            </w:r>
          </w:hyperlink>
        </w:p>
        <w:p w14:paraId="3B1E0E46" w14:textId="77777777" w:rsidR="00C84DDC" w:rsidRDefault="001B2398">
          <w:pPr>
            <w:pStyle w:val="22"/>
            <w:rPr>
              <w:rFonts w:asciiTheme="minorHAnsi" w:eastAsiaTheme="minorEastAsia" w:hAnsiTheme="minorHAnsi" w:cstheme="minorBidi"/>
              <w:b w:val="0"/>
              <w:bCs w:val="0"/>
              <w:noProof/>
              <w:sz w:val="22"/>
              <w:szCs w:val="22"/>
            </w:rPr>
          </w:pPr>
          <w:hyperlink w:anchor="_Toc142905141" w:history="1">
            <w:r w:rsidR="00C84DDC" w:rsidRPr="00DC5A0A">
              <w:rPr>
                <w:rStyle w:val="-"/>
                <w:rFonts w:cs="Calibri"/>
                <w:noProof/>
              </w:rPr>
              <w:t>ΥΠΟΔΕΙΓΜΑ 2.2: ΣΧΕΔΙΟ ΠΕΡΙΛΗΨΗΣ ΣΥΜΒΑΣΗΣ ΑΝΑΠΛΗΡΩΤΗ ΕΚΠΑΙΔΕΥΤΙΚΟΥ/ΕΕΠ/ΕΒΠ ΠΡΩΤΟΒΑΘΜΙΑΣ/ ΔΕΥΤΕΡΟΒΑΘΜΙΑΣ ΕΚΠΑΙΔΕΥΣΗΣ (ΠΛΗΡΟΥΣ ΩΡΑΡΙΟΥ)</w:t>
            </w:r>
            <w:r w:rsidR="00C84DDC">
              <w:rPr>
                <w:noProof/>
                <w:webHidden/>
              </w:rPr>
              <w:tab/>
            </w:r>
            <w:r w:rsidR="00C84DDC">
              <w:rPr>
                <w:noProof/>
                <w:webHidden/>
              </w:rPr>
              <w:fldChar w:fldCharType="begin"/>
            </w:r>
            <w:r w:rsidR="00C84DDC">
              <w:rPr>
                <w:noProof/>
                <w:webHidden/>
              </w:rPr>
              <w:instrText xml:space="preserve"> PAGEREF _Toc142905141 \h </w:instrText>
            </w:r>
            <w:r w:rsidR="00C84DDC">
              <w:rPr>
                <w:noProof/>
                <w:webHidden/>
              </w:rPr>
            </w:r>
            <w:r w:rsidR="00C84DDC">
              <w:rPr>
                <w:noProof/>
                <w:webHidden/>
              </w:rPr>
              <w:fldChar w:fldCharType="separate"/>
            </w:r>
            <w:r w:rsidR="00C84DDC">
              <w:rPr>
                <w:noProof/>
                <w:webHidden/>
              </w:rPr>
              <w:t>34</w:t>
            </w:r>
            <w:r w:rsidR="00C84DDC">
              <w:rPr>
                <w:noProof/>
                <w:webHidden/>
              </w:rPr>
              <w:fldChar w:fldCharType="end"/>
            </w:r>
          </w:hyperlink>
        </w:p>
        <w:p w14:paraId="0B1664CE" w14:textId="77777777" w:rsidR="00C84DDC" w:rsidRDefault="001B2398">
          <w:pPr>
            <w:pStyle w:val="22"/>
            <w:rPr>
              <w:rFonts w:asciiTheme="minorHAnsi" w:eastAsiaTheme="minorEastAsia" w:hAnsiTheme="minorHAnsi" w:cstheme="minorBidi"/>
              <w:b w:val="0"/>
              <w:bCs w:val="0"/>
              <w:noProof/>
              <w:sz w:val="22"/>
              <w:szCs w:val="22"/>
            </w:rPr>
          </w:pPr>
          <w:hyperlink w:anchor="_Toc142905142" w:history="1">
            <w:r w:rsidR="00C84DDC" w:rsidRPr="00DC5A0A">
              <w:rPr>
                <w:rStyle w:val="-"/>
                <w:rFonts w:cs="Calibri"/>
                <w:noProof/>
              </w:rPr>
              <w:t>ΥΠΟΔΕΙΓΜΑ 2.3: ΣΧΕΔΙΟ ΣΥΜΒΑΣΗΣ ΑΝΑΠΛΗΡΩΤΗ ΕΚΠΑΙΔΕΥΤΙΚΟΥ ΠΡΩΤΟΒΑΘΜΙΑΣ ή ΔΕΥΤΕΡΟΒΑΘΜΙΑΣ ΕΚΠΑΙΔΕΥΣΗΣ (ΜΕΙΩΜΕΝΟΥ ΩΡΑΡΙΟΥ)</w:t>
            </w:r>
            <w:r w:rsidR="00C84DDC">
              <w:rPr>
                <w:noProof/>
                <w:webHidden/>
              </w:rPr>
              <w:tab/>
            </w:r>
            <w:r w:rsidR="00C84DDC">
              <w:rPr>
                <w:noProof/>
                <w:webHidden/>
              </w:rPr>
              <w:fldChar w:fldCharType="begin"/>
            </w:r>
            <w:r w:rsidR="00C84DDC">
              <w:rPr>
                <w:noProof/>
                <w:webHidden/>
              </w:rPr>
              <w:instrText xml:space="preserve"> PAGEREF _Toc142905142 \h </w:instrText>
            </w:r>
            <w:r w:rsidR="00C84DDC">
              <w:rPr>
                <w:noProof/>
                <w:webHidden/>
              </w:rPr>
            </w:r>
            <w:r w:rsidR="00C84DDC">
              <w:rPr>
                <w:noProof/>
                <w:webHidden/>
              </w:rPr>
              <w:fldChar w:fldCharType="separate"/>
            </w:r>
            <w:r w:rsidR="00C84DDC">
              <w:rPr>
                <w:noProof/>
                <w:webHidden/>
              </w:rPr>
              <w:t>36</w:t>
            </w:r>
            <w:r w:rsidR="00C84DDC">
              <w:rPr>
                <w:noProof/>
                <w:webHidden/>
              </w:rPr>
              <w:fldChar w:fldCharType="end"/>
            </w:r>
          </w:hyperlink>
        </w:p>
        <w:p w14:paraId="7525F059" w14:textId="77777777" w:rsidR="00C84DDC" w:rsidRDefault="001B2398">
          <w:pPr>
            <w:pStyle w:val="22"/>
            <w:rPr>
              <w:rFonts w:asciiTheme="minorHAnsi" w:eastAsiaTheme="minorEastAsia" w:hAnsiTheme="minorHAnsi" w:cstheme="minorBidi"/>
              <w:b w:val="0"/>
              <w:bCs w:val="0"/>
              <w:noProof/>
              <w:sz w:val="22"/>
              <w:szCs w:val="22"/>
            </w:rPr>
          </w:pPr>
          <w:hyperlink w:anchor="_Toc142905143" w:history="1">
            <w:r w:rsidR="00C84DDC" w:rsidRPr="00DC5A0A">
              <w:rPr>
                <w:rStyle w:val="-"/>
                <w:rFonts w:cs="Calibri"/>
                <w:noProof/>
              </w:rPr>
              <w:t>ΥΠΟΔΕΙΓΜΑ 2.4: ΣΧΕΔΙΟ ΠΕΡΙΛΗΨΗΣ ΣΥΜΒΑΣΗΣ ΑΝΑΠΛΗΡΩΤΗ ΕΚΠΑΙΔΕΥΤΙΚΟΥ ΠΡΩΤΟΒΑΘΜΙΑΣ ή ΔΕΥΤΕΡΟΒΑΘΜΙΑΣ ΕΚΠΑΙΔΕΥΣΗΣ (ΜΕΙΩΜΕΝΟΥ ΩΡΑΡΙΟΥ)</w:t>
            </w:r>
            <w:r w:rsidR="00C84DDC">
              <w:rPr>
                <w:noProof/>
                <w:webHidden/>
              </w:rPr>
              <w:tab/>
            </w:r>
            <w:r w:rsidR="00C84DDC">
              <w:rPr>
                <w:noProof/>
                <w:webHidden/>
              </w:rPr>
              <w:fldChar w:fldCharType="begin"/>
            </w:r>
            <w:r w:rsidR="00C84DDC">
              <w:rPr>
                <w:noProof/>
                <w:webHidden/>
              </w:rPr>
              <w:instrText xml:space="preserve"> PAGEREF _Toc142905143 \h </w:instrText>
            </w:r>
            <w:r w:rsidR="00C84DDC">
              <w:rPr>
                <w:noProof/>
                <w:webHidden/>
              </w:rPr>
            </w:r>
            <w:r w:rsidR="00C84DDC">
              <w:rPr>
                <w:noProof/>
                <w:webHidden/>
              </w:rPr>
              <w:fldChar w:fldCharType="separate"/>
            </w:r>
            <w:r w:rsidR="00C84DDC">
              <w:rPr>
                <w:noProof/>
                <w:webHidden/>
              </w:rPr>
              <w:t>39</w:t>
            </w:r>
            <w:r w:rsidR="00C84DDC">
              <w:rPr>
                <w:noProof/>
                <w:webHidden/>
              </w:rPr>
              <w:fldChar w:fldCharType="end"/>
            </w:r>
          </w:hyperlink>
        </w:p>
        <w:p w14:paraId="4B828B67" w14:textId="77777777" w:rsidR="00C84DDC" w:rsidRDefault="001B2398">
          <w:pPr>
            <w:pStyle w:val="22"/>
            <w:rPr>
              <w:rFonts w:asciiTheme="minorHAnsi" w:eastAsiaTheme="minorEastAsia" w:hAnsiTheme="minorHAnsi" w:cstheme="minorBidi"/>
              <w:b w:val="0"/>
              <w:bCs w:val="0"/>
              <w:noProof/>
              <w:sz w:val="22"/>
              <w:szCs w:val="22"/>
            </w:rPr>
          </w:pPr>
          <w:hyperlink w:anchor="_Toc142905144" w:history="1">
            <w:r w:rsidR="00C84DDC" w:rsidRPr="00DC5A0A">
              <w:rPr>
                <w:rStyle w:val="-"/>
                <w:rFonts w:cs="Calibri"/>
                <w:noProof/>
              </w:rPr>
              <w:t xml:space="preserve">ΥΠΟΔΕΙΓΜΑ 2.5: ΣΧΕΔΙΟ </w:t>
            </w:r>
            <w:r w:rsidR="00C84DDC" w:rsidRPr="00DC5A0A">
              <w:rPr>
                <w:rStyle w:val="-"/>
                <w:rFonts w:eastAsia="Calibri" w:cs="Calibri"/>
                <w:noProof/>
                <w:lang w:eastAsia="en-US"/>
              </w:rPr>
              <w:t>ΤΡΟΠΟΠΟΙΗΣΗΣ / ΜΕΤΑΤΡΟΠΗΣ ΣΥΜΒΑΣΗΣ ΑΝΑΠΛΗΡΩΤΗ ΕΚΠΑΙΔΕΥΤΙΚΟΥ ΜΕΙΩΜΕΝΟΥ ΩΡΑΡΙΟΥ ΣΕ ΠΛΗΡΟΥΣ ΩΡΑΡΙΟΥ</w:t>
            </w:r>
            <w:r w:rsidR="00C84DDC">
              <w:rPr>
                <w:noProof/>
                <w:webHidden/>
              </w:rPr>
              <w:tab/>
            </w:r>
            <w:r w:rsidR="00C84DDC">
              <w:rPr>
                <w:noProof/>
                <w:webHidden/>
              </w:rPr>
              <w:fldChar w:fldCharType="begin"/>
            </w:r>
            <w:r w:rsidR="00C84DDC">
              <w:rPr>
                <w:noProof/>
                <w:webHidden/>
              </w:rPr>
              <w:instrText xml:space="preserve"> PAGEREF _Toc142905144 \h </w:instrText>
            </w:r>
            <w:r w:rsidR="00C84DDC">
              <w:rPr>
                <w:noProof/>
                <w:webHidden/>
              </w:rPr>
            </w:r>
            <w:r w:rsidR="00C84DDC">
              <w:rPr>
                <w:noProof/>
                <w:webHidden/>
              </w:rPr>
              <w:fldChar w:fldCharType="separate"/>
            </w:r>
            <w:r w:rsidR="00C84DDC">
              <w:rPr>
                <w:noProof/>
                <w:webHidden/>
              </w:rPr>
              <w:t>41</w:t>
            </w:r>
            <w:r w:rsidR="00C84DDC">
              <w:rPr>
                <w:noProof/>
                <w:webHidden/>
              </w:rPr>
              <w:fldChar w:fldCharType="end"/>
            </w:r>
          </w:hyperlink>
        </w:p>
        <w:p w14:paraId="6A2ADF08" w14:textId="77777777" w:rsidR="00C84DDC" w:rsidRDefault="001B2398">
          <w:pPr>
            <w:pStyle w:val="22"/>
            <w:rPr>
              <w:rFonts w:asciiTheme="minorHAnsi" w:eastAsiaTheme="minorEastAsia" w:hAnsiTheme="minorHAnsi" w:cstheme="minorBidi"/>
              <w:b w:val="0"/>
              <w:bCs w:val="0"/>
              <w:noProof/>
              <w:sz w:val="22"/>
              <w:szCs w:val="22"/>
            </w:rPr>
          </w:pPr>
          <w:hyperlink w:anchor="_Toc142905145" w:history="1">
            <w:r w:rsidR="00C84DDC" w:rsidRPr="00DC5A0A">
              <w:rPr>
                <w:rStyle w:val="-"/>
                <w:noProof/>
              </w:rPr>
              <w:t>ΥΠΟΔΕΙΓΜΑ 3: ΔΕΛΤΙΟ ΑΠΟΓΡΑΦΗΣ ΑΝΑΠΛΗΡΩΤΗ</w:t>
            </w:r>
            <w:r w:rsidR="00C84DDC">
              <w:rPr>
                <w:noProof/>
                <w:webHidden/>
              </w:rPr>
              <w:tab/>
            </w:r>
            <w:r w:rsidR="00C84DDC">
              <w:rPr>
                <w:noProof/>
                <w:webHidden/>
              </w:rPr>
              <w:fldChar w:fldCharType="begin"/>
            </w:r>
            <w:r w:rsidR="00C84DDC">
              <w:rPr>
                <w:noProof/>
                <w:webHidden/>
              </w:rPr>
              <w:instrText xml:space="preserve"> PAGEREF _Toc142905145 \h </w:instrText>
            </w:r>
            <w:r w:rsidR="00C84DDC">
              <w:rPr>
                <w:noProof/>
                <w:webHidden/>
              </w:rPr>
            </w:r>
            <w:r w:rsidR="00C84DDC">
              <w:rPr>
                <w:noProof/>
                <w:webHidden/>
              </w:rPr>
              <w:fldChar w:fldCharType="separate"/>
            </w:r>
            <w:r w:rsidR="00C84DDC">
              <w:rPr>
                <w:noProof/>
                <w:webHidden/>
              </w:rPr>
              <w:t>43</w:t>
            </w:r>
            <w:r w:rsidR="00C84DDC">
              <w:rPr>
                <w:noProof/>
                <w:webHidden/>
              </w:rPr>
              <w:fldChar w:fldCharType="end"/>
            </w:r>
          </w:hyperlink>
        </w:p>
        <w:p w14:paraId="09BB3656" w14:textId="77777777" w:rsidR="00C84DDC" w:rsidRDefault="001B2398">
          <w:pPr>
            <w:pStyle w:val="22"/>
            <w:rPr>
              <w:rFonts w:asciiTheme="minorHAnsi" w:eastAsiaTheme="minorEastAsia" w:hAnsiTheme="minorHAnsi" w:cstheme="minorBidi"/>
              <w:b w:val="0"/>
              <w:bCs w:val="0"/>
              <w:noProof/>
              <w:sz w:val="22"/>
              <w:szCs w:val="22"/>
            </w:rPr>
          </w:pPr>
          <w:hyperlink w:anchor="_Toc142905146" w:history="1">
            <w:r w:rsidR="00C84DDC" w:rsidRPr="00DC5A0A">
              <w:rPr>
                <w:rStyle w:val="-"/>
                <w:rFonts w:cs="Calibri"/>
                <w:noProof/>
              </w:rPr>
              <w:t>ΥΠΟΔΕΙΓΜΑ 4: ΣΧΕΔΙΟ ΑΠΟΦΑΣΗΣ ΤΟΠΟΘΕΤΗΣΗΣ - ΔΙΑΘΕΣΗΣ ΑΝΑΠΛΗΡΩΤΗ ΕΚΠΑΙΔΕΥΤΙΚΟΥ/ΕΕΠ/ΕΒΠ ΣΕ ΣΧΟΛΙΚΕΣ ΜΟΝΑΔΕΣ</w:t>
            </w:r>
            <w:r w:rsidR="00C84DDC">
              <w:rPr>
                <w:noProof/>
                <w:webHidden/>
              </w:rPr>
              <w:tab/>
            </w:r>
            <w:r w:rsidR="00C84DDC">
              <w:rPr>
                <w:noProof/>
                <w:webHidden/>
              </w:rPr>
              <w:fldChar w:fldCharType="begin"/>
            </w:r>
            <w:r w:rsidR="00C84DDC">
              <w:rPr>
                <w:noProof/>
                <w:webHidden/>
              </w:rPr>
              <w:instrText xml:space="preserve"> PAGEREF _Toc142905146 \h </w:instrText>
            </w:r>
            <w:r w:rsidR="00C84DDC">
              <w:rPr>
                <w:noProof/>
                <w:webHidden/>
              </w:rPr>
            </w:r>
            <w:r w:rsidR="00C84DDC">
              <w:rPr>
                <w:noProof/>
                <w:webHidden/>
              </w:rPr>
              <w:fldChar w:fldCharType="separate"/>
            </w:r>
            <w:r w:rsidR="00C84DDC">
              <w:rPr>
                <w:noProof/>
                <w:webHidden/>
              </w:rPr>
              <w:t>44</w:t>
            </w:r>
            <w:r w:rsidR="00C84DDC">
              <w:rPr>
                <w:noProof/>
                <w:webHidden/>
              </w:rPr>
              <w:fldChar w:fldCharType="end"/>
            </w:r>
          </w:hyperlink>
        </w:p>
        <w:p w14:paraId="6E204174" w14:textId="77777777" w:rsidR="00C84DDC" w:rsidRDefault="001B2398">
          <w:pPr>
            <w:pStyle w:val="22"/>
            <w:rPr>
              <w:rFonts w:asciiTheme="minorHAnsi" w:eastAsiaTheme="minorEastAsia" w:hAnsiTheme="minorHAnsi" w:cstheme="minorBidi"/>
              <w:b w:val="0"/>
              <w:bCs w:val="0"/>
              <w:noProof/>
              <w:sz w:val="22"/>
              <w:szCs w:val="22"/>
            </w:rPr>
          </w:pPr>
          <w:hyperlink w:anchor="_Toc142905147" w:history="1">
            <w:r w:rsidR="00C84DDC" w:rsidRPr="00DC5A0A">
              <w:rPr>
                <w:rStyle w:val="-"/>
                <w:rFonts w:cs="Calibri"/>
                <w:noProof/>
              </w:rPr>
              <w:t>ΥΠΟΔΕΙΓΜΑ 5.1: ΠΡΑΞΗ ΑΝΑΛΗΨΗΣ ΥΠΗΡΕΣΙΑΣ ΓΙΑ ΤΗΝ ΠΡΩΤΟΒΑΘΜΙΑ ΕΚΠΑΙΔΕΥΣΗ</w:t>
            </w:r>
            <w:r w:rsidR="00C84DDC">
              <w:rPr>
                <w:noProof/>
                <w:webHidden/>
              </w:rPr>
              <w:tab/>
            </w:r>
            <w:r w:rsidR="00C84DDC">
              <w:rPr>
                <w:noProof/>
                <w:webHidden/>
              </w:rPr>
              <w:fldChar w:fldCharType="begin"/>
            </w:r>
            <w:r w:rsidR="00C84DDC">
              <w:rPr>
                <w:noProof/>
                <w:webHidden/>
              </w:rPr>
              <w:instrText xml:space="preserve"> PAGEREF _Toc142905147 \h </w:instrText>
            </w:r>
            <w:r w:rsidR="00C84DDC">
              <w:rPr>
                <w:noProof/>
                <w:webHidden/>
              </w:rPr>
            </w:r>
            <w:r w:rsidR="00C84DDC">
              <w:rPr>
                <w:noProof/>
                <w:webHidden/>
              </w:rPr>
              <w:fldChar w:fldCharType="separate"/>
            </w:r>
            <w:r w:rsidR="00C84DDC">
              <w:rPr>
                <w:noProof/>
                <w:webHidden/>
              </w:rPr>
              <w:t>46</w:t>
            </w:r>
            <w:r w:rsidR="00C84DDC">
              <w:rPr>
                <w:noProof/>
                <w:webHidden/>
              </w:rPr>
              <w:fldChar w:fldCharType="end"/>
            </w:r>
          </w:hyperlink>
        </w:p>
        <w:p w14:paraId="667BF287" w14:textId="77777777" w:rsidR="00C84DDC" w:rsidRDefault="001B2398">
          <w:pPr>
            <w:pStyle w:val="22"/>
            <w:rPr>
              <w:rFonts w:asciiTheme="minorHAnsi" w:eastAsiaTheme="minorEastAsia" w:hAnsiTheme="minorHAnsi" w:cstheme="minorBidi"/>
              <w:b w:val="0"/>
              <w:bCs w:val="0"/>
              <w:noProof/>
              <w:sz w:val="22"/>
              <w:szCs w:val="22"/>
            </w:rPr>
          </w:pPr>
          <w:hyperlink w:anchor="_Toc142905148" w:history="1">
            <w:r w:rsidR="00C84DDC" w:rsidRPr="00DC5A0A">
              <w:rPr>
                <w:rStyle w:val="-"/>
                <w:rFonts w:cs="Calibri"/>
                <w:noProof/>
              </w:rPr>
              <w:t>ΥΠΟΔΕΙΓΜΑ 5.2: ΒΕΒΑΙΩΣΗ ΠΡΑΞΗΣ ΑΝΑΛΗΨΗΣ ΥΠΗΡΕΣΙΑΣ ΓΙΑ ΤΗΝ ΔΕΥΤΕΡΟΒΑΘΜΙΑ ΕΚΠΑΙΔΕΥΣΗ</w:t>
            </w:r>
            <w:r w:rsidR="00C84DDC">
              <w:rPr>
                <w:noProof/>
                <w:webHidden/>
              </w:rPr>
              <w:tab/>
            </w:r>
            <w:r w:rsidR="00C84DDC">
              <w:rPr>
                <w:noProof/>
                <w:webHidden/>
              </w:rPr>
              <w:fldChar w:fldCharType="begin"/>
            </w:r>
            <w:r w:rsidR="00C84DDC">
              <w:rPr>
                <w:noProof/>
                <w:webHidden/>
              </w:rPr>
              <w:instrText xml:space="preserve"> PAGEREF _Toc142905148 \h </w:instrText>
            </w:r>
            <w:r w:rsidR="00C84DDC">
              <w:rPr>
                <w:noProof/>
                <w:webHidden/>
              </w:rPr>
            </w:r>
            <w:r w:rsidR="00C84DDC">
              <w:rPr>
                <w:noProof/>
                <w:webHidden/>
              </w:rPr>
              <w:fldChar w:fldCharType="separate"/>
            </w:r>
            <w:r w:rsidR="00C84DDC">
              <w:rPr>
                <w:noProof/>
                <w:webHidden/>
              </w:rPr>
              <w:t>47</w:t>
            </w:r>
            <w:r w:rsidR="00C84DDC">
              <w:rPr>
                <w:noProof/>
                <w:webHidden/>
              </w:rPr>
              <w:fldChar w:fldCharType="end"/>
            </w:r>
          </w:hyperlink>
        </w:p>
        <w:p w14:paraId="3C141AC2" w14:textId="77777777" w:rsidR="00C84DDC" w:rsidRDefault="001B2398">
          <w:pPr>
            <w:pStyle w:val="22"/>
            <w:rPr>
              <w:rFonts w:asciiTheme="minorHAnsi" w:eastAsiaTheme="minorEastAsia" w:hAnsiTheme="minorHAnsi" w:cstheme="minorBidi"/>
              <w:b w:val="0"/>
              <w:bCs w:val="0"/>
              <w:noProof/>
              <w:sz w:val="22"/>
              <w:szCs w:val="22"/>
            </w:rPr>
          </w:pPr>
          <w:hyperlink w:anchor="_Toc142905149" w:history="1">
            <w:r w:rsidR="00C84DDC" w:rsidRPr="00DC5A0A">
              <w:rPr>
                <w:rStyle w:val="-"/>
                <w:rFonts w:cs="Arial"/>
                <w:noProof/>
              </w:rPr>
              <w:t>ΥΠΟΔΕΙΓΜΑ 6.1: ΗΜΕΡΗΣΙΟ ΑΤΟΜΙΚΟ ΑΠΟΥΣΙΟΛΟΓΙΟ ΑΝΑΠΛΗΡΩΤΗ/ΤΡΙΑΣ ΕΚΠΑΙΔΕΥΤΙΚΟΥ</w:t>
            </w:r>
            <w:r w:rsidR="00C84DDC">
              <w:rPr>
                <w:noProof/>
                <w:webHidden/>
              </w:rPr>
              <w:tab/>
            </w:r>
            <w:r w:rsidR="00C84DDC">
              <w:rPr>
                <w:noProof/>
                <w:webHidden/>
              </w:rPr>
              <w:fldChar w:fldCharType="begin"/>
            </w:r>
            <w:r w:rsidR="00C84DDC">
              <w:rPr>
                <w:noProof/>
                <w:webHidden/>
              </w:rPr>
              <w:instrText xml:space="preserve"> PAGEREF _Toc142905149 \h </w:instrText>
            </w:r>
            <w:r w:rsidR="00C84DDC">
              <w:rPr>
                <w:noProof/>
                <w:webHidden/>
              </w:rPr>
            </w:r>
            <w:r w:rsidR="00C84DDC">
              <w:rPr>
                <w:noProof/>
                <w:webHidden/>
              </w:rPr>
              <w:fldChar w:fldCharType="separate"/>
            </w:r>
            <w:r w:rsidR="00C84DDC">
              <w:rPr>
                <w:noProof/>
                <w:webHidden/>
              </w:rPr>
              <w:t>48</w:t>
            </w:r>
            <w:r w:rsidR="00C84DDC">
              <w:rPr>
                <w:noProof/>
                <w:webHidden/>
              </w:rPr>
              <w:fldChar w:fldCharType="end"/>
            </w:r>
          </w:hyperlink>
        </w:p>
        <w:p w14:paraId="6A5345A9" w14:textId="77777777" w:rsidR="00C84DDC" w:rsidRDefault="001B2398">
          <w:pPr>
            <w:pStyle w:val="22"/>
            <w:rPr>
              <w:rFonts w:asciiTheme="minorHAnsi" w:eastAsiaTheme="minorEastAsia" w:hAnsiTheme="minorHAnsi" w:cstheme="minorBidi"/>
              <w:b w:val="0"/>
              <w:bCs w:val="0"/>
              <w:noProof/>
              <w:sz w:val="22"/>
              <w:szCs w:val="22"/>
            </w:rPr>
          </w:pPr>
          <w:hyperlink w:anchor="_Toc142905150" w:history="1">
            <w:r w:rsidR="00C84DDC" w:rsidRPr="00DC5A0A">
              <w:rPr>
                <w:rStyle w:val="-"/>
                <w:noProof/>
              </w:rPr>
              <w:t>ΥΠΟΔΕΙΓΜΑ 6.2: ΗΜΕΡΗΣΙΟ ΑΤΟΜΙΚΟ ΑΠΟΥΣΙΟΛΟΓΙΟ ΑΝΑΠΛΗΡΩΤΩΝ ΕΒΠ/ΕΕΠ</w:t>
            </w:r>
            <w:r w:rsidR="00C84DDC">
              <w:rPr>
                <w:noProof/>
                <w:webHidden/>
              </w:rPr>
              <w:tab/>
            </w:r>
            <w:r w:rsidR="00C84DDC">
              <w:rPr>
                <w:noProof/>
                <w:webHidden/>
              </w:rPr>
              <w:fldChar w:fldCharType="begin"/>
            </w:r>
            <w:r w:rsidR="00C84DDC">
              <w:rPr>
                <w:noProof/>
                <w:webHidden/>
              </w:rPr>
              <w:instrText xml:space="preserve"> PAGEREF _Toc142905150 \h </w:instrText>
            </w:r>
            <w:r w:rsidR="00C84DDC">
              <w:rPr>
                <w:noProof/>
                <w:webHidden/>
              </w:rPr>
            </w:r>
            <w:r w:rsidR="00C84DDC">
              <w:rPr>
                <w:noProof/>
                <w:webHidden/>
              </w:rPr>
              <w:fldChar w:fldCharType="separate"/>
            </w:r>
            <w:r w:rsidR="00C84DDC">
              <w:rPr>
                <w:noProof/>
                <w:webHidden/>
              </w:rPr>
              <w:t>50</w:t>
            </w:r>
            <w:r w:rsidR="00C84DDC">
              <w:rPr>
                <w:noProof/>
                <w:webHidden/>
              </w:rPr>
              <w:fldChar w:fldCharType="end"/>
            </w:r>
          </w:hyperlink>
        </w:p>
        <w:p w14:paraId="17A465A6" w14:textId="77777777" w:rsidR="00C84DDC" w:rsidRDefault="001B2398">
          <w:pPr>
            <w:pStyle w:val="22"/>
            <w:rPr>
              <w:rFonts w:asciiTheme="minorHAnsi" w:eastAsiaTheme="minorEastAsia" w:hAnsiTheme="minorHAnsi" w:cstheme="minorBidi"/>
              <w:b w:val="0"/>
              <w:bCs w:val="0"/>
              <w:noProof/>
              <w:sz w:val="22"/>
              <w:szCs w:val="22"/>
            </w:rPr>
          </w:pPr>
          <w:hyperlink w:anchor="_Toc142905151" w:history="1">
            <w:r w:rsidR="00C84DDC" w:rsidRPr="00DC5A0A">
              <w:rPr>
                <w:rStyle w:val="-"/>
                <w:rFonts w:cs="Arial"/>
                <w:noProof/>
              </w:rPr>
              <w:t xml:space="preserve">ΥΠΟΔΕΙΓΜΑ 7.1: ΥΠΟΔΕΙΓΜΑ ΥΠΟΒΟΛΗΣ ΔΕΙΚΤΩΝ ΑΠΟ </w:t>
            </w:r>
            <w:r w:rsidR="00C84DDC" w:rsidRPr="00DC5A0A">
              <w:rPr>
                <w:rStyle w:val="-"/>
                <w:rFonts w:cs="Calibri"/>
                <w:noProof/>
              </w:rPr>
              <w:t>ΤΙΣ ΣΧΟΛΙΚΕΣ ΜΟΝΑΔΕΣ ΜΕ ΕΠΙΛΕΞΙΜΟΥΣ ΑΝΑΠΛΗΡΩΤΕΣ</w:t>
            </w:r>
            <w:r w:rsidR="00C84DDC">
              <w:rPr>
                <w:noProof/>
                <w:webHidden/>
              </w:rPr>
              <w:tab/>
            </w:r>
            <w:r w:rsidR="00C84DDC">
              <w:rPr>
                <w:noProof/>
                <w:webHidden/>
              </w:rPr>
              <w:fldChar w:fldCharType="begin"/>
            </w:r>
            <w:r w:rsidR="00C84DDC">
              <w:rPr>
                <w:noProof/>
                <w:webHidden/>
              </w:rPr>
              <w:instrText xml:space="preserve"> PAGEREF _Toc142905151 \h </w:instrText>
            </w:r>
            <w:r w:rsidR="00C84DDC">
              <w:rPr>
                <w:noProof/>
                <w:webHidden/>
              </w:rPr>
            </w:r>
            <w:r w:rsidR="00C84DDC">
              <w:rPr>
                <w:noProof/>
                <w:webHidden/>
              </w:rPr>
              <w:fldChar w:fldCharType="separate"/>
            </w:r>
            <w:r w:rsidR="00C84DDC">
              <w:rPr>
                <w:noProof/>
                <w:webHidden/>
              </w:rPr>
              <w:t>52</w:t>
            </w:r>
            <w:r w:rsidR="00C84DDC">
              <w:rPr>
                <w:noProof/>
                <w:webHidden/>
              </w:rPr>
              <w:fldChar w:fldCharType="end"/>
            </w:r>
          </w:hyperlink>
        </w:p>
        <w:p w14:paraId="18DC5172" w14:textId="77777777" w:rsidR="00C84DDC" w:rsidRDefault="001B2398">
          <w:pPr>
            <w:pStyle w:val="22"/>
            <w:rPr>
              <w:rFonts w:asciiTheme="minorHAnsi" w:eastAsiaTheme="minorEastAsia" w:hAnsiTheme="minorHAnsi" w:cstheme="minorBidi"/>
              <w:b w:val="0"/>
              <w:bCs w:val="0"/>
              <w:noProof/>
              <w:sz w:val="22"/>
              <w:szCs w:val="22"/>
            </w:rPr>
          </w:pPr>
          <w:hyperlink w:anchor="_Toc142905152" w:history="1">
            <w:r w:rsidR="00C84DDC" w:rsidRPr="00DC5A0A">
              <w:rPr>
                <w:rStyle w:val="-"/>
                <w:rFonts w:cs="Arial"/>
                <w:noProof/>
              </w:rPr>
              <w:t>ΥΠΟΔΕΙΓΜΑ 7.2: ΥΠΟΔΕΙΓΜΑ ΥΠΟΒΟΛΗΣ ΔΕΙΚΤΩΝ ΑΠΟ ΔΙΕΥΘΥΝΣΕΙΣ ΠΡΩΤΟΒΑΘΜΙΑΣ ΚΑΙ ΔΕΥΤΕΡΟΒΑΘΜΙΑΣ ΕΚΠΑΙΔΕΥΣΗΣ</w:t>
            </w:r>
            <w:r w:rsidR="00C84DDC">
              <w:rPr>
                <w:noProof/>
                <w:webHidden/>
              </w:rPr>
              <w:tab/>
            </w:r>
            <w:r w:rsidR="00C84DDC">
              <w:rPr>
                <w:noProof/>
                <w:webHidden/>
              </w:rPr>
              <w:fldChar w:fldCharType="begin"/>
            </w:r>
            <w:r w:rsidR="00C84DDC">
              <w:rPr>
                <w:noProof/>
                <w:webHidden/>
              </w:rPr>
              <w:instrText xml:space="preserve"> PAGEREF _Toc142905152 \h </w:instrText>
            </w:r>
            <w:r w:rsidR="00C84DDC">
              <w:rPr>
                <w:noProof/>
                <w:webHidden/>
              </w:rPr>
            </w:r>
            <w:r w:rsidR="00C84DDC">
              <w:rPr>
                <w:noProof/>
                <w:webHidden/>
              </w:rPr>
              <w:fldChar w:fldCharType="separate"/>
            </w:r>
            <w:r w:rsidR="00C84DDC">
              <w:rPr>
                <w:noProof/>
                <w:webHidden/>
              </w:rPr>
              <w:t>53</w:t>
            </w:r>
            <w:r w:rsidR="00C84DDC">
              <w:rPr>
                <w:noProof/>
                <w:webHidden/>
              </w:rPr>
              <w:fldChar w:fldCharType="end"/>
            </w:r>
          </w:hyperlink>
        </w:p>
        <w:p w14:paraId="572D4879" w14:textId="77777777" w:rsidR="00C84DDC" w:rsidRDefault="001B2398">
          <w:pPr>
            <w:pStyle w:val="22"/>
            <w:rPr>
              <w:rFonts w:asciiTheme="minorHAnsi" w:eastAsiaTheme="minorEastAsia" w:hAnsiTheme="minorHAnsi" w:cstheme="minorBidi"/>
              <w:b w:val="0"/>
              <w:bCs w:val="0"/>
              <w:noProof/>
              <w:sz w:val="22"/>
              <w:szCs w:val="22"/>
            </w:rPr>
          </w:pPr>
          <w:hyperlink w:anchor="_Toc142905153" w:history="1">
            <w:r w:rsidR="00C84DDC" w:rsidRPr="00DC5A0A">
              <w:rPr>
                <w:rStyle w:val="-"/>
                <w:noProof/>
              </w:rPr>
              <w:t xml:space="preserve">ΥΠΟΔΕΙΓΜΑ 8.1: </w:t>
            </w:r>
            <w:r w:rsidR="00C84DDC" w:rsidRPr="00DC5A0A">
              <w:rPr>
                <w:rStyle w:val="-"/>
                <w:rFonts w:cs="Calibri"/>
                <w:noProof/>
              </w:rPr>
              <w:t>ΒΕΒΑΙΩΣΗ ΔΙΑΝΟΜΗΣ ΚΑΙ ΑΝΑΡΤΗΣΗΣ ΑΦΙΣΑΣ ΑΠΟ ΤΙΣ ΔΙΕΥΘΥΝΣΕΙΣ ΕΚΠΑΙΔΕΥΣΗΣ</w:t>
            </w:r>
            <w:r w:rsidR="00C84DDC">
              <w:rPr>
                <w:noProof/>
                <w:webHidden/>
              </w:rPr>
              <w:tab/>
            </w:r>
            <w:r w:rsidR="00C84DDC">
              <w:rPr>
                <w:noProof/>
                <w:webHidden/>
              </w:rPr>
              <w:fldChar w:fldCharType="begin"/>
            </w:r>
            <w:r w:rsidR="00C84DDC">
              <w:rPr>
                <w:noProof/>
                <w:webHidden/>
              </w:rPr>
              <w:instrText xml:space="preserve"> PAGEREF _Toc142905153 \h </w:instrText>
            </w:r>
            <w:r w:rsidR="00C84DDC">
              <w:rPr>
                <w:noProof/>
                <w:webHidden/>
              </w:rPr>
            </w:r>
            <w:r w:rsidR="00C84DDC">
              <w:rPr>
                <w:noProof/>
                <w:webHidden/>
              </w:rPr>
              <w:fldChar w:fldCharType="separate"/>
            </w:r>
            <w:r w:rsidR="00C84DDC">
              <w:rPr>
                <w:noProof/>
                <w:webHidden/>
              </w:rPr>
              <w:t>54</w:t>
            </w:r>
            <w:r w:rsidR="00C84DDC">
              <w:rPr>
                <w:noProof/>
                <w:webHidden/>
              </w:rPr>
              <w:fldChar w:fldCharType="end"/>
            </w:r>
          </w:hyperlink>
        </w:p>
        <w:p w14:paraId="7F421D6C" w14:textId="77777777" w:rsidR="00C84DDC" w:rsidRDefault="001B2398">
          <w:pPr>
            <w:pStyle w:val="22"/>
            <w:rPr>
              <w:rFonts w:asciiTheme="minorHAnsi" w:eastAsiaTheme="minorEastAsia" w:hAnsiTheme="minorHAnsi" w:cstheme="minorBidi"/>
              <w:b w:val="0"/>
              <w:bCs w:val="0"/>
              <w:noProof/>
              <w:sz w:val="22"/>
              <w:szCs w:val="22"/>
            </w:rPr>
          </w:pPr>
          <w:hyperlink w:anchor="_Toc142905154" w:history="1">
            <w:r w:rsidR="00C84DDC" w:rsidRPr="00DC5A0A">
              <w:rPr>
                <w:rStyle w:val="-"/>
                <w:rFonts w:cs="Calibri"/>
                <w:noProof/>
              </w:rPr>
              <w:t>ΥΠΟΔΕΙΓΜΑ 8.2: ΒΕΒΑΙΩΣΗ ΠΑΡΑΛΑΒΗΣ ΚΑΙ ΑΝΑΡΤΗΣΗΣ ΑΦΙΣΩΝ ΑΠΟ ΤΙΣ ΣΧΟΛΙΚΕΣ ΜΟΝΑΔΕΣ</w:t>
            </w:r>
            <w:r w:rsidR="00C84DDC">
              <w:rPr>
                <w:noProof/>
                <w:webHidden/>
              </w:rPr>
              <w:tab/>
            </w:r>
            <w:r w:rsidR="00C84DDC">
              <w:rPr>
                <w:noProof/>
                <w:webHidden/>
              </w:rPr>
              <w:fldChar w:fldCharType="begin"/>
            </w:r>
            <w:r w:rsidR="00C84DDC">
              <w:rPr>
                <w:noProof/>
                <w:webHidden/>
              </w:rPr>
              <w:instrText xml:space="preserve"> PAGEREF _Toc142905154 \h </w:instrText>
            </w:r>
            <w:r w:rsidR="00C84DDC">
              <w:rPr>
                <w:noProof/>
                <w:webHidden/>
              </w:rPr>
            </w:r>
            <w:r w:rsidR="00C84DDC">
              <w:rPr>
                <w:noProof/>
                <w:webHidden/>
              </w:rPr>
              <w:fldChar w:fldCharType="separate"/>
            </w:r>
            <w:r w:rsidR="00C84DDC">
              <w:rPr>
                <w:noProof/>
                <w:webHidden/>
              </w:rPr>
              <w:t>55</w:t>
            </w:r>
            <w:r w:rsidR="00C84DDC">
              <w:rPr>
                <w:noProof/>
                <w:webHidden/>
              </w:rPr>
              <w:fldChar w:fldCharType="end"/>
            </w:r>
          </w:hyperlink>
        </w:p>
        <w:p w14:paraId="07EE6CAF" w14:textId="56765D0B" w:rsidR="00E85CFF" w:rsidRPr="001E5E24" w:rsidRDefault="009A6F98">
          <w:r w:rsidRPr="001E5E24">
            <w:rPr>
              <w:b/>
              <w:bCs/>
            </w:rPr>
            <w:fldChar w:fldCharType="end"/>
          </w:r>
        </w:p>
      </w:sdtContent>
    </w:sdt>
    <w:p w14:paraId="60CC381C" w14:textId="14BECE92" w:rsidR="00F85D91" w:rsidRPr="001E5E24" w:rsidRDefault="00F85D91" w:rsidP="00F85D91">
      <w:pPr>
        <w:pStyle w:val="a3"/>
        <w:tabs>
          <w:tab w:val="left" w:pos="0"/>
        </w:tabs>
        <w:spacing w:before="80" w:after="120" w:line="280" w:lineRule="atLeast"/>
        <w:ind w:right="-6"/>
        <w:jc w:val="both"/>
        <w:outlineLvl w:val="0"/>
        <w:rPr>
          <w:rFonts w:asciiTheme="minorHAnsi" w:hAnsiTheme="minorHAnsi"/>
          <w:color w:val="1F497D" w:themeColor="text2"/>
          <w:spacing w:val="10"/>
          <w:szCs w:val="24"/>
        </w:rPr>
      </w:pPr>
      <w:r w:rsidRPr="001E5E24">
        <w:rPr>
          <w:rFonts w:asciiTheme="minorHAnsi" w:hAnsiTheme="minorHAnsi"/>
          <w:spacing w:val="10"/>
          <w:sz w:val="22"/>
          <w:szCs w:val="22"/>
          <w:u w:val="single"/>
          <w:lang w:val="en-US"/>
        </w:rPr>
        <w:br w:type="page"/>
      </w:r>
      <w:bookmarkStart w:id="1" w:name="_Toc459817197"/>
      <w:bookmarkStart w:id="2" w:name="_Toc142905107"/>
      <w:r w:rsidR="00B31F5F" w:rsidRPr="001E5E24">
        <w:rPr>
          <w:rFonts w:asciiTheme="minorHAnsi" w:hAnsiTheme="minorHAnsi"/>
          <w:color w:val="1F497D" w:themeColor="text2"/>
          <w:spacing w:val="10"/>
          <w:szCs w:val="24"/>
        </w:rPr>
        <w:lastRenderedPageBreak/>
        <w:t>ΣΥΝΤΟΜΟΓΡΑΦΙΕΣ</w:t>
      </w:r>
      <w:bookmarkEnd w:id="1"/>
      <w:bookmarkEnd w:id="2"/>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571"/>
        <w:gridCol w:w="7426"/>
      </w:tblGrid>
      <w:tr w:rsidR="001B45A7" w:rsidRPr="0065437D" w14:paraId="42DE299C" w14:textId="77777777" w:rsidTr="001B45A7">
        <w:trPr>
          <w:trHeight w:val="300"/>
        </w:trPr>
        <w:tc>
          <w:tcPr>
            <w:tcW w:w="1286" w:type="pct"/>
            <w:shd w:val="clear" w:color="auto" w:fill="auto"/>
            <w:vAlign w:val="center"/>
          </w:tcPr>
          <w:p w14:paraId="15916F67" w14:textId="77777777" w:rsidR="001B45A7" w:rsidRPr="0065437D" w:rsidRDefault="001B45A7" w:rsidP="001B45A7">
            <w:pPr>
              <w:rPr>
                <w:rFonts w:asciiTheme="minorHAnsi" w:hAnsiTheme="minorHAnsi" w:cs="Calibri"/>
                <w:b/>
                <w:bCs/>
                <w:color w:val="000000"/>
                <w:sz w:val="22"/>
                <w:szCs w:val="22"/>
              </w:rPr>
            </w:pPr>
            <w:r w:rsidRPr="0065437D">
              <w:rPr>
                <w:rFonts w:asciiTheme="minorHAnsi" w:hAnsiTheme="minorHAnsi"/>
                <w:b/>
                <w:bCs/>
                <w:color w:val="000000"/>
                <w:sz w:val="22"/>
                <w:szCs w:val="22"/>
              </w:rPr>
              <w:t>ΑΔΑ</w:t>
            </w:r>
          </w:p>
        </w:tc>
        <w:tc>
          <w:tcPr>
            <w:tcW w:w="3714" w:type="pct"/>
            <w:shd w:val="clear" w:color="auto" w:fill="auto"/>
            <w:vAlign w:val="center"/>
          </w:tcPr>
          <w:p w14:paraId="076B851C" w14:textId="77777777" w:rsidR="001B45A7" w:rsidRPr="0065437D" w:rsidRDefault="001B45A7" w:rsidP="001B45A7">
            <w:pPr>
              <w:jc w:val="both"/>
              <w:rPr>
                <w:rFonts w:asciiTheme="minorHAnsi" w:hAnsiTheme="minorHAnsi" w:cs="Calibri"/>
                <w:color w:val="000000"/>
                <w:sz w:val="22"/>
                <w:szCs w:val="22"/>
              </w:rPr>
            </w:pPr>
            <w:r w:rsidRPr="0065437D">
              <w:rPr>
                <w:rFonts w:asciiTheme="minorHAnsi" w:hAnsiTheme="minorHAnsi"/>
                <w:color w:val="000000"/>
                <w:sz w:val="22"/>
                <w:szCs w:val="22"/>
              </w:rPr>
              <w:t>Αριθμός Διαδικτυακής Ανάρτησης</w:t>
            </w:r>
          </w:p>
        </w:tc>
      </w:tr>
      <w:tr w:rsidR="001B45A7" w:rsidRPr="0065437D" w14:paraId="5429798F" w14:textId="77777777" w:rsidTr="001B45A7">
        <w:trPr>
          <w:trHeight w:val="300"/>
        </w:trPr>
        <w:tc>
          <w:tcPr>
            <w:tcW w:w="1286" w:type="pct"/>
            <w:shd w:val="clear" w:color="auto" w:fill="auto"/>
            <w:vAlign w:val="center"/>
          </w:tcPr>
          <w:p w14:paraId="5FEF267A"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ΑΠ</w:t>
            </w:r>
          </w:p>
        </w:tc>
        <w:tc>
          <w:tcPr>
            <w:tcW w:w="3714" w:type="pct"/>
            <w:shd w:val="clear" w:color="auto" w:fill="auto"/>
            <w:vAlign w:val="center"/>
          </w:tcPr>
          <w:p w14:paraId="74A40A3B"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Άξονας Προτεραιότητας</w:t>
            </w:r>
          </w:p>
        </w:tc>
      </w:tr>
      <w:tr w:rsidR="001B45A7" w:rsidRPr="0065437D" w14:paraId="209D775D" w14:textId="77777777" w:rsidTr="001B45A7">
        <w:trPr>
          <w:trHeight w:val="300"/>
        </w:trPr>
        <w:tc>
          <w:tcPr>
            <w:tcW w:w="1286" w:type="pct"/>
            <w:shd w:val="clear" w:color="auto" w:fill="auto"/>
            <w:vAlign w:val="center"/>
            <w:hideMark/>
          </w:tcPr>
          <w:p w14:paraId="5629542A" w14:textId="77777777" w:rsidR="001B45A7" w:rsidRPr="0011713B" w:rsidRDefault="001B45A7" w:rsidP="001B45A7">
            <w:pPr>
              <w:rPr>
                <w:rFonts w:asciiTheme="minorHAnsi" w:hAnsiTheme="minorHAnsi"/>
                <w:b/>
                <w:bCs/>
                <w:color w:val="000000"/>
                <w:sz w:val="22"/>
                <w:szCs w:val="22"/>
              </w:rPr>
            </w:pPr>
            <w:proofErr w:type="spellStart"/>
            <w:r w:rsidRPr="0011713B">
              <w:rPr>
                <w:rFonts w:asciiTheme="minorHAnsi" w:hAnsiTheme="minorHAnsi"/>
                <w:b/>
                <w:bCs/>
                <w:color w:val="000000"/>
                <w:sz w:val="22"/>
                <w:szCs w:val="22"/>
              </w:rPr>
              <w:t>ΑμεΑ</w:t>
            </w:r>
            <w:proofErr w:type="spellEnd"/>
          </w:p>
        </w:tc>
        <w:tc>
          <w:tcPr>
            <w:tcW w:w="3714" w:type="pct"/>
            <w:shd w:val="clear" w:color="auto" w:fill="auto"/>
            <w:vAlign w:val="center"/>
            <w:hideMark/>
          </w:tcPr>
          <w:p w14:paraId="0A8EBAB5"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Άτομα με Αναπηρία</w:t>
            </w:r>
          </w:p>
        </w:tc>
      </w:tr>
      <w:tr w:rsidR="001B45A7" w:rsidRPr="0065437D" w14:paraId="421B1ED2" w14:textId="77777777" w:rsidTr="001B45A7">
        <w:trPr>
          <w:trHeight w:val="300"/>
        </w:trPr>
        <w:tc>
          <w:tcPr>
            <w:tcW w:w="1286" w:type="pct"/>
            <w:shd w:val="clear" w:color="auto" w:fill="auto"/>
            <w:vAlign w:val="center"/>
            <w:hideMark/>
          </w:tcPr>
          <w:p w14:paraId="53F8FACF"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ΑΠΔ</w:t>
            </w:r>
          </w:p>
        </w:tc>
        <w:tc>
          <w:tcPr>
            <w:tcW w:w="3714" w:type="pct"/>
            <w:shd w:val="clear" w:color="auto" w:fill="auto"/>
            <w:vAlign w:val="center"/>
            <w:hideMark/>
          </w:tcPr>
          <w:p w14:paraId="11BAB0BE"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Αναλυτική Περιοδική Δήλωση</w:t>
            </w:r>
          </w:p>
        </w:tc>
      </w:tr>
      <w:tr w:rsidR="001B45A7" w:rsidRPr="0065437D" w14:paraId="32B68063" w14:textId="77777777" w:rsidTr="001B45A7">
        <w:trPr>
          <w:trHeight w:val="300"/>
        </w:trPr>
        <w:tc>
          <w:tcPr>
            <w:tcW w:w="1286" w:type="pct"/>
            <w:shd w:val="clear" w:color="auto" w:fill="auto"/>
            <w:vAlign w:val="center"/>
          </w:tcPr>
          <w:p w14:paraId="257A482A"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ΔΕ</w:t>
            </w:r>
          </w:p>
        </w:tc>
        <w:tc>
          <w:tcPr>
            <w:tcW w:w="3714" w:type="pct"/>
            <w:shd w:val="clear" w:color="auto" w:fill="auto"/>
            <w:vAlign w:val="center"/>
          </w:tcPr>
          <w:p w14:paraId="5F2F3FFC"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Δευτεροβάθμια Εκπαίδευση</w:t>
            </w:r>
          </w:p>
        </w:tc>
      </w:tr>
      <w:tr w:rsidR="001B45A7" w:rsidRPr="0065437D" w14:paraId="5DA41588" w14:textId="77777777" w:rsidTr="001B45A7">
        <w:trPr>
          <w:trHeight w:val="300"/>
        </w:trPr>
        <w:tc>
          <w:tcPr>
            <w:tcW w:w="1286" w:type="pct"/>
            <w:shd w:val="clear" w:color="auto" w:fill="auto"/>
            <w:vAlign w:val="center"/>
            <w:hideMark/>
          </w:tcPr>
          <w:p w14:paraId="1E6827A4"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ΔΕΑ</w:t>
            </w:r>
          </w:p>
        </w:tc>
        <w:tc>
          <w:tcPr>
            <w:tcW w:w="3714" w:type="pct"/>
            <w:shd w:val="clear" w:color="auto" w:fill="auto"/>
            <w:vAlign w:val="center"/>
            <w:hideMark/>
          </w:tcPr>
          <w:p w14:paraId="1CC5719B"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Διεύθυνση Ειδικής Αγωγής και Εκπαίδευσης</w:t>
            </w:r>
          </w:p>
        </w:tc>
      </w:tr>
      <w:tr w:rsidR="001B45A7" w:rsidRPr="0065437D" w14:paraId="7F65020F" w14:textId="77777777" w:rsidTr="001B45A7">
        <w:trPr>
          <w:trHeight w:val="300"/>
        </w:trPr>
        <w:tc>
          <w:tcPr>
            <w:tcW w:w="1286" w:type="pct"/>
            <w:shd w:val="clear" w:color="auto" w:fill="auto"/>
            <w:vAlign w:val="center"/>
            <w:hideMark/>
          </w:tcPr>
          <w:p w14:paraId="7ADAF485"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ΔΠΕ</w:t>
            </w:r>
          </w:p>
        </w:tc>
        <w:tc>
          <w:tcPr>
            <w:tcW w:w="3714" w:type="pct"/>
            <w:shd w:val="clear" w:color="auto" w:fill="auto"/>
            <w:vAlign w:val="center"/>
            <w:hideMark/>
          </w:tcPr>
          <w:p w14:paraId="3CE384A8"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Διεύθυνση Πρωτοβάθμιας Εκπαίδευσης</w:t>
            </w:r>
          </w:p>
        </w:tc>
      </w:tr>
      <w:tr w:rsidR="001B45A7" w:rsidRPr="0065437D" w14:paraId="2D952D2A" w14:textId="77777777" w:rsidTr="001B45A7">
        <w:trPr>
          <w:trHeight w:val="300"/>
        </w:trPr>
        <w:tc>
          <w:tcPr>
            <w:tcW w:w="1286" w:type="pct"/>
            <w:shd w:val="clear" w:color="auto" w:fill="auto"/>
            <w:vAlign w:val="center"/>
            <w:hideMark/>
          </w:tcPr>
          <w:p w14:paraId="610D0244"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ΔΔΕ</w:t>
            </w:r>
          </w:p>
        </w:tc>
        <w:tc>
          <w:tcPr>
            <w:tcW w:w="3714" w:type="pct"/>
            <w:shd w:val="clear" w:color="auto" w:fill="auto"/>
            <w:vAlign w:val="center"/>
            <w:hideMark/>
          </w:tcPr>
          <w:p w14:paraId="4B1CDE9E"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Διεύθυνση Δευτεροβάθμιας Εκπαίδευσης</w:t>
            </w:r>
          </w:p>
        </w:tc>
      </w:tr>
      <w:tr w:rsidR="001B45A7" w:rsidRPr="0065437D" w14:paraId="67697596" w14:textId="77777777" w:rsidTr="001B45A7">
        <w:trPr>
          <w:trHeight w:val="300"/>
        </w:trPr>
        <w:tc>
          <w:tcPr>
            <w:tcW w:w="1286" w:type="pct"/>
            <w:shd w:val="clear" w:color="auto" w:fill="auto"/>
            <w:vAlign w:val="center"/>
            <w:hideMark/>
          </w:tcPr>
          <w:p w14:paraId="4EF26EF6"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ΕΑΕ</w:t>
            </w:r>
          </w:p>
        </w:tc>
        <w:tc>
          <w:tcPr>
            <w:tcW w:w="3714" w:type="pct"/>
            <w:shd w:val="clear" w:color="auto" w:fill="auto"/>
            <w:vAlign w:val="center"/>
            <w:hideMark/>
          </w:tcPr>
          <w:p w14:paraId="4597B0E1"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Ειδική Αγωγή και Εκπαίδευση</w:t>
            </w:r>
          </w:p>
        </w:tc>
      </w:tr>
      <w:tr w:rsidR="002A1F30" w:rsidRPr="0065437D" w14:paraId="75C2430C" w14:textId="77777777" w:rsidTr="001B45A7">
        <w:trPr>
          <w:trHeight w:val="300"/>
        </w:trPr>
        <w:tc>
          <w:tcPr>
            <w:tcW w:w="1286" w:type="pct"/>
            <w:shd w:val="clear" w:color="auto" w:fill="auto"/>
            <w:vAlign w:val="center"/>
          </w:tcPr>
          <w:p w14:paraId="53D0F121" w14:textId="77777777" w:rsidR="002A1F30" w:rsidRPr="0011713B" w:rsidRDefault="002A1F30" w:rsidP="001B45A7">
            <w:pPr>
              <w:rPr>
                <w:rFonts w:asciiTheme="minorHAnsi" w:hAnsiTheme="minorHAnsi"/>
                <w:b/>
                <w:bCs/>
                <w:color w:val="000000"/>
                <w:sz w:val="22"/>
                <w:szCs w:val="22"/>
              </w:rPr>
            </w:pPr>
            <w:r w:rsidRPr="0011713B">
              <w:rPr>
                <w:rFonts w:asciiTheme="minorHAnsi" w:hAnsiTheme="minorHAnsi"/>
                <w:b/>
                <w:bCs/>
                <w:color w:val="000000"/>
                <w:sz w:val="22"/>
                <w:szCs w:val="22"/>
              </w:rPr>
              <w:t>ΕΑΠ</w:t>
            </w:r>
          </w:p>
        </w:tc>
        <w:tc>
          <w:tcPr>
            <w:tcW w:w="3714" w:type="pct"/>
            <w:shd w:val="clear" w:color="auto" w:fill="auto"/>
            <w:vAlign w:val="center"/>
          </w:tcPr>
          <w:p w14:paraId="11BF5F93" w14:textId="77777777" w:rsidR="002A1F30" w:rsidRPr="0011713B" w:rsidRDefault="002A1F30" w:rsidP="001B45A7">
            <w:pPr>
              <w:jc w:val="both"/>
              <w:rPr>
                <w:rFonts w:asciiTheme="minorHAnsi" w:hAnsiTheme="minorHAnsi"/>
                <w:color w:val="000000"/>
                <w:sz w:val="22"/>
                <w:szCs w:val="22"/>
              </w:rPr>
            </w:pPr>
            <w:r w:rsidRPr="0011713B">
              <w:rPr>
                <w:rFonts w:asciiTheme="minorHAnsi" w:hAnsiTheme="minorHAnsi"/>
                <w:color w:val="000000"/>
                <w:sz w:val="22"/>
                <w:szCs w:val="22"/>
              </w:rPr>
              <w:t>Ενιαία Αρχή Πληρωμών</w:t>
            </w:r>
          </w:p>
        </w:tc>
      </w:tr>
      <w:tr w:rsidR="001B45A7" w:rsidRPr="0065437D" w14:paraId="5357B6DB" w14:textId="77777777" w:rsidTr="001B45A7">
        <w:trPr>
          <w:trHeight w:val="300"/>
        </w:trPr>
        <w:tc>
          <w:tcPr>
            <w:tcW w:w="1286" w:type="pct"/>
            <w:shd w:val="clear" w:color="auto" w:fill="auto"/>
            <w:vAlign w:val="center"/>
          </w:tcPr>
          <w:p w14:paraId="3893097D"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Ε.Δ.ΕΛ</w:t>
            </w:r>
          </w:p>
        </w:tc>
        <w:tc>
          <w:tcPr>
            <w:tcW w:w="3714" w:type="pct"/>
            <w:shd w:val="clear" w:color="auto" w:fill="auto"/>
            <w:vAlign w:val="center"/>
          </w:tcPr>
          <w:p w14:paraId="7BDFCA10"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Επιτροπή Δημοσιονομικού Ελέγχου</w:t>
            </w:r>
          </w:p>
        </w:tc>
      </w:tr>
      <w:tr w:rsidR="001B45A7" w:rsidRPr="0065437D" w14:paraId="7FBC5906" w14:textId="77777777" w:rsidTr="001B45A7">
        <w:trPr>
          <w:trHeight w:val="300"/>
        </w:trPr>
        <w:tc>
          <w:tcPr>
            <w:tcW w:w="1286" w:type="pct"/>
            <w:shd w:val="clear" w:color="auto" w:fill="auto"/>
            <w:vAlign w:val="center"/>
            <w:hideMark/>
          </w:tcPr>
          <w:p w14:paraId="670ED0E3" w14:textId="62E9F279" w:rsidR="001B45A7" w:rsidRPr="0011713B" w:rsidRDefault="001B45A7" w:rsidP="00A33791">
            <w:pPr>
              <w:rPr>
                <w:rFonts w:asciiTheme="minorHAnsi" w:hAnsiTheme="minorHAnsi"/>
                <w:b/>
                <w:bCs/>
                <w:color w:val="000000"/>
                <w:sz w:val="22"/>
                <w:szCs w:val="22"/>
              </w:rPr>
            </w:pPr>
            <w:r w:rsidRPr="0011713B">
              <w:rPr>
                <w:rFonts w:asciiTheme="minorHAnsi" w:hAnsiTheme="minorHAnsi"/>
                <w:b/>
                <w:bCs/>
                <w:color w:val="000000"/>
                <w:sz w:val="22"/>
                <w:szCs w:val="22"/>
              </w:rPr>
              <w:t xml:space="preserve">ΕΔ ΕΣΠΑ </w:t>
            </w:r>
          </w:p>
        </w:tc>
        <w:tc>
          <w:tcPr>
            <w:tcW w:w="3714" w:type="pct"/>
            <w:shd w:val="clear" w:color="auto" w:fill="auto"/>
            <w:vAlign w:val="center"/>
            <w:hideMark/>
          </w:tcPr>
          <w:p w14:paraId="3E7092CB" w14:textId="4407F84E" w:rsidR="001B45A7" w:rsidRPr="0011713B" w:rsidRDefault="001B45A7" w:rsidP="00A33791">
            <w:pPr>
              <w:jc w:val="both"/>
              <w:rPr>
                <w:rFonts w:asciiTheme="minorHAnsi" w:hAnsiTheme="minorHAnsi"/>
                <w:color w:val="000000"/>
                <w:sz w:val="22"/>
                <w:szCs w:val="22"/>
              </w:rPr>
            </w:pPr>
            <w:r w:rsidRPr="0011713B">
              <w:rPr>
                <w:rFonts w:asciiTheme="minorHAnsi" w:hAnsiTheme="minorHAnsi"/>
                <w:color w:val="000000"/>
                <w:sz w:val="22"/>
                <w:szCs w:val="22"/>
              </w:rPr>
              <w:t>Επιτελική Δομή ΕΣΠΑ</w:t>
            </w:r>
          </w:p>
        </w:tc>
      </w:tr>
      <w:tr w:rsidR="0057486F" w:rsidRPr="0065437D" w14:paraId="33397328" w14:textId="77777777" w:rsidTr="001B45A7">
        <w:trPr>
          <w:trHeight w:val="300"/>
        </w:trPr>
        <w:tc>
          <w:tcPr>
            <w:tcW w:w="1286" w:type="pct"/>
            <w:shd w:val="clear" w:color="auto" w:fill="auto"/>
            <w:vAlign w:val="center"/>
          </w:tcPr>
          <w:p w14:paraId="77B02EDE" w14:textId="77777777" w:rsidR="0057486F" w:rsidRPr="00E966A5" w:rsidRDefault="0057486F" w:rsidP="00CC0B90">
            <w:pPr>
              <w:rPr>
                <w:rFonts w:asciiTheme="minorHAnsi" w:hAnsiTheme="minorHAnsi"/>
                <w:b/>
                <w:bCs/>
                <w:color w:val="000000"/>
                <w:sz w:val="22"/>
                <w:szCs w:val="22"/>
              </w:rPr>
            </w:pPr>
            <w:r w:rsidRPr="00E966A5">
              <w:rPr>
                <w:rFonts w:asciiTheme="minorHAnsi" w:hAnsiTheme="minorHAnsi"/>
                <w:b/>
                <w:bCs/>
                <w:color w:val="000000"/>
                <w:sz w:val="22"/>
                <w:szCs w:val="22"/>
              </w:rPr>
              <w:t>ΕΔΥ</w:t>
            </w:r>
          </w:p>
        </w:tc>
        <w:tc>
          <w:tcPr>
            <w:tcW w:w="3714" w:type="pct"/>
            <w:shd w:val="clear" w:color="auto" w:fill="auto"/>
            <w:vAlign w:val="center"/>
          </w:tcPr>
          <w:p w14:paraId="3D02E5DF" w14:textId="77777777" w:rsidR="0057486F" w:rsidRPr="00E966A5" w:rsidRDefault="0057486F" w:rsidP="00CC0B90">
            <w:pPr>
              <w:jc w:val="both"/>
              <w:rPr>
                <w:rFonts w:asciiTheme="minorHAnsi" w:hAnsiTheme="minorHAnsi"/>
                <w:color w:val="000000"/>
                <w:sz w:val="22"/>
                <w:szCs w:val="22"/>
              </w:rPr>
            </w:pPr>
            <w:r w:rsidRPr="00E966A5">
              <w:rPr>
                <w:rFonts w:asciiTheme="minorHAnsi" w:hAnsiTheme="minorHAnsi"/>
                <w:color w:val="000000"/>
                <w:sz w:val="22"/>
                <w:szCs w:val="22"/>
              </w:rPr>
              <w:t>Επιτροπές Διεπιστημονικής Υποστήριξης</w:t>
            </w:r>
          </w:p>
        </w:tc>
      </w:tr>
      <w:tr w:rsidR="0057486F" w:rsidRPr="0065437D" w14:paraId="1E519190" w14:textId="77777777" w:rsidTr="001B45A7">
        <w:trPr>
          <w:trHeight w:val="422"/>
        </w:trPr>
        <w:tc>
          <w:tcPr>
            <w:tcW w:w="1286" w:type="pct"/>
            <w:shd w:val="clear" w:color="auto" w:fill="auto"/>
            <w:vAlign w:val="center"/>
            <w:hideMark/>
          </w:tcPr>
          <w:p w14:paraId="3E038286"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ΕΒΠ</w:t>
            </w:r>
          </w:p>
        </w:tc>
        <w:tc>
          <w:tcPr>
            <w:tcW w:w="3714" w:type="pct"/>
            <w:shd w:val="clear" w:color="auto" w:fill="auto"/>
            <w:vAlign w:val="center"/>
            <w:hideMark/>
          </w:tcPr>
          <w:p w14:paraId="27B322FA"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Ειδικό Βοηθητικό Προσωπικό</w:t>
            </w:r>
          </w:p>
        </w:tc>
      </w:tr>
      <w:tr w:rsidR="0057486F" w:rsidRPr="0065437D" w14:paraId="7F87A4F8" w14:textId="77777777" w:rsidTr="00340E91">
        <w:trPr>
          <w:trHeight w:val="286"/>
        </w:trPr>
        <w:tc>
          <w:tcPr>
            <w:tcW w:w="1286" w:type="pct"/>
            <w:shd w:val="clear" w:color="auto" w:fill="auto"/>
            <w:vAlign w:val="center"/>
            <w:hideMark/>
          </w:tcPr>
          <w:p w14:paraId="3A49F264"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ΕΕΠ</w:t>
            </w:r>
          </w:p>
        </w:tc>
        <w:tc>
          <w:tcPr>
            <w:tcW w:w="3714" w:type="pct"/>
            <w:shd w:val="clear" w:color="auto" w:fill="auto"/>
            <w:vAlign w:val="center"/>
            <w:hideMark/>
          </w:tcPr>
          <w:p w14:paraId="41E4BF31" w14:textId="77777777" w:rsidR="0057486F" w:rsidRPr="0011713B" w:rsidRDefault="0057486F" w:rsidP="00602E8A">
            <w:pPr>
              <w:jc w:val="both"/>
              <w:rPr>
                <w:rFonts w:asciiTheme="minorHAnsi" w:hAnsiTheme="minorHAnsi"/>
                <w:color w:val="000000"/>
                <w:sz w:val="22"/>
                <w:szCs w:val="22"/>
              </w:rPr>
            </w:pPr>
            <w:r w:rsidRPr="0011713B">
              <w:rPr>
                <w:rFonts w:asciiTheme="minorHAnsi" w:hAnsiTheme="minorHAnsi"/>
                <w:color w:val="000000"/>
                <w:sz w:val="22"/>
                <w:szCs w:val="22"/>
              </w:rPr>
              <w:t xml:space="preserve">Ειδικό Εκπαιδευτικό Προσωπικό </w:t>
            </w:r>
          </w:p>
        </w:tc>
      </w:tr>
      <w:tr w:rsidR="00F5755D" w:rsidRPr="0065437D" w14:paraId="421B8F02" w14:textId="77777777" w:rsidTr="008167E4">
        <w:trPr>
          <w:trHeight w:val="300"/>
        </w:trPr>
        <w:tc>
          <w:tcPr>
            <w:tcW w:w="1286" w:type="pct"/>
            <w:shd w:val="clear" w:color="auto" w:fill="auto"/>
            <w:hideMark/>
          </w:tcPr>
          <w:p w14:paraId="11D0CD0F" w14:textId="091C0C63" w:rsidR="00F5755D" w:rsidRPr="005737FC" w:rsidRDefault="00F5755D" w:rsidP="001B45A7">
            <w:pPr>
              <w:rPr>
                <w:rFonts w:asciiTheme="minorHAnsi" w:hAnsiTheme="minorHAnsi"/>
                <w:b/>
                <w:bCs/>
                <w:color w:val="000000"/>
                <w:sz w:val="22"/>
                <w:szCs w:val="22"/>
              </w:rPr>
            </w:pPr>
            <w:r w:rsidRPr="005737FC">
              <w:rPr>
                <w:rFonts w:asciiTheme="minorHAnsi" w:hAnsiTheme="minorHAnsi"/>
                <w:b/>
                <w:bCs/>
                <w:color w:val="000000"/>
                <w:sz w:val="22"/>
                <w:szCs w:val="22"/>
              </w:rPr>
              <w:t>ΕΚΤ+</w:t>
            </w:r>
          </w:p>
        </w:tc>
        <w:tc>
          <w:tcPr>
            <w:tcW w:w="3714" w:type="pct"/>
            <w:shd w:val="clear" w:color="auto" w:fill="auto"/>
            <w:hideMark/>
          </w:tcPr>
          <w:p w14:paraId="125781CF" w14:textId="598CBAC6" w:rsidR="00F5755D" w:rsidRPr="005737FC" w:rsidRDefault="00F5755D" w:rsidP="001B45A7">
            <w:pPr>
              <w:jc w:val="both"/>
              <w:rPr>
                <w:rFonts w:asciiTheme="minorHAnsi" w:hAnsiTheme="minorHAnsi"/>
                <w:bCs/>
                <w:color w:val="000000"/>
                <w:sz w:val="22"/>
                <w:szCs w:val="22"/>
              </w:rPr>
            </w:pPr>
            <w:r w:rsidRPr="005737FC">
              <w:rPr>
                <w:rFonts w:asciiTheme="minorHAnsi" w:hAnsiTheme="minorHAnsi"/>
                <w:bCs/>
                <w:color w:val="000000"/>
                <w:sz w:val="22"/>
                <w:szCs w:val="22"/>
              </w:rPr>
              <w:t>Ευρωπαϊκό Κοινωνικό Ταμείο+</w:t>
            </w:r>
          </w:p>
        </w:tc>
      </w:tr>
      <w:tr w:rsidR="0057486F" w:rsidRPr="0065437D" w14:paraId="01B56DF0" w14:textId="77777777" w:rsidTr="001B45A7">
        <w:trPr>
          <w:trHeight w:val="300"/>
        </w:trPr>
        <w:tc>
          <w:tcPr>
            <w:tcW w:w="1286"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14:paraId="364A0B08"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ΕΚ</w:t>
            </w:r>
          </w:p>
        </w:tc>
        <w:tc>
          <w:tcPr>
            <w:tcW w:w="3714"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14:paraId="5195FA70"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Ευρωπαϊκός Κανονισμός</w:t>
            </w:r>
          </w:p>
        </w:tc>
      </w:tr>
      <w:tr w:rsidR="0057486F" w:rsidRPr="0065437D" w14:paraId="08BE3A17" w14:textId="77777777" w:rsidTr="001B45A7">
        <w:trPr>
          <w:trHeight w:val="300"/>
        </w:trPr>
        <w:tc>
          <w:tcPr>
            <w:tcW w:w="1286" w:type="pct"/>
            <w:shd w:val="clear" w:color="auto" w:fill="auto"/>
            <w:vAlign w:val="center"/>
            <w:hideMark/>
          </w:tcPr>
          <w:p w14:paraId="3FE331BD"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ΕΣΠΑ</w:t>
            </w:r>
          </w:p>
        </w:tc>
        <w:tc>
          <w:tcPr>
            <w:tcW w:w="3714" w:type="pct"/>
            <w:shd w:val="clear" w:color="auto" w:fill="auto"/>
            <w:vAlign w:val="center"/>
            <w:hideMark/>
          </w:tcPr>
          <w:p w14:paraId="09F7F6A8" w14:textId="5C290DA7" w:rsidR="0057486F" w:rsidRPr="0011713B" w:rsidRDefault="0057486F" w:rsidP="0024219C">
            <w:pPr>
              <w:jc w:val="both"/>
              <w:rPr>
                <w:rFonts w:asciiTheme="minorHAnsi" w:hAnsiTheme="minorHAnsi"/>
                <w:color w:val="000000"/>
                <w:sz w:val="22"/>
                <w:szCs w:val="22"/>
              </w:rPr>
            </w:pPr>
            <w:r w:rsidRPr="0011713B">
              <w:rPr>
                <w:rFonts w:asciiTheme="minorHAnsi" w:hAnsiTheme="minorHAnsi"/>
                <w:color w:val="000000"/>
                <w:sz w:val="22"/>
                <w:szCs w:val="22"/>
              </w:rPr>
              <w:t xml:space="preserve">Εταιρικό Σύμφωνο </w:t>
            </w:r>
            <w:r w:rsidR="0024219C">
              <w:rPr>
                <w:rFonts w:asciiTheme="minorHAnsi" w:hAnsiTheme="minorHAnsi"/>
                <w:color w:val="000000"/>
                <w:sz w:val="22"/>
                <w:szCs w:val="22"/>
              </w:rPr>
              <w:t>Περιφερειακής</w:t>
            </w:r>
            <w:r w:rsidRPr="0011713B">
              <w:rPr>
                <w:rFonts w:asciiTheme="minorHAnsi" w:hAnsiTheme="minorHAnsi"/>
                <w:color w:val="000000"/>
                <w:sz w:val="22"/>
                <w:szCs w:val="22"/>
              </w:rPr>
              <w:t xml:space="preserve"> Ανάπτυξης </w:t>
            </w:r>
          </w:p>
        </w:tc>
      </w:tr>
      <w:tr w:rsidR="0057486F" w:rsidRPr="0065437D" w14:paraId="7D49882C" w14:textId="77777777" w:rsidTr="001B45A7">
        <w:trPr>
          <w:trHeight w:val="300"/>
        </w:trPr>
        <w:tc>
          <w:tcPr>
            <w:tcW w:w="1286" w:type="pct"/>
            <w:shd w:val="clear" w:color="auto" w:fill="auto"/>
            <w:vAlign w:val="center"/>
            <w:hideMark/>
          </w:tcPr>
          <w:p w14:paraId="04C73A88"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ΕΥΔ</w:t>
            </w:r>
          </w:p>
        </w:tc>
        <w:tc>
          <w:tcPr>
            <w:tcW w:w="3714" w:type="pct"/>
            <w:shd w:val="clear" w:color="auto" w:fill="auto"/>
            <w:vAlign w:val="center"/>
            <w:hideMark/>
          </w:tcPr>
          <w:p w14:paraId="6A1D3365"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Ειδική Υπηρεσία Διαχείρισης</w:t>
            </w:r>
          </w:p>
        </w:tc>
      </w:tr>
      <w:tr w:rsidR="0057486F" w:rsidRPr="0065437D" w14:paraId="4CF279D4" w14:textId="77777777" w:rsidTr="001B45A7">
        <w:trPr>
          <w:trHeight w:val="300"/>
        </w:trPr>
        <w:tc>
          <w:tcPr>
            <w:tcW w:w="1286" w:type="pct"/>
            <w:shd w:val="clear" w:color="auto" w:fill="auto"/>
            <w:vAlign w:val="center"/>
            <w:hideMark/>
          </w:tcPr>
          <w:p w14:paraId="08FA0210"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ΕΦΚΑ</w:t>
            </w:r>
          </w:p>
        </w:tc>
        <w:tc>
          <w:tcPr>
            <w:tcW w:w="3714" w:type="pct"/>
            <w:shd w:val="clear" w:color="auto" w:fill="auto"/>
            <w:vAlign w:val="center"/>
            <w:hideMark/>
          </w:tcPr>
          <w:p w14:paraId="7A2DDFDF"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Ενιαίος Φορέας Κοινωνικής Ασφάλισης</w:t>
            </w:r>
          </w:p>
        </w:tc>
      </w:tr>
      <w:tr w:rsidR="0057486F" w:rsidRPr="0065437D" w14:paraId="041ABDE3" w14:textId="77777777" w:rsidTr="001B45A7">
        <w:trPr>
          <w:trHeight w:val="300"/>
        </w:trPr>
        <w:tc>
          <w:tcPr>
            <w:tcW w:w="1286" w:type="pct"/>
            <w:shd w:val="clear" w:color="auto" w:fill="auto"/>
            <w:vAlign w:val="center"/>
          </w:tcPr>
          <w:p w14:paraId="0D3891C3"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cstheme="minorHAnsi"/>
                <w:b/>
                <w:bCs/>
                <w:color w:val="000000"/>
                <w:sz w:val="22"/>
                <w:szCs w:val="22"/>
              </w:rPr>
              <w:t>ΙΔΟΧ</w:t>
            </w:r>
          </w:p>
        </w:tc>
        <w:tc>
          <w:tcPr>
            <w:tcW w:w="3714" w:type="pct"/>
            <w:shd w:val="clear" w:color="auto" w:fill="auto"/>
            <w:vAlign w:val="center"/>
          </w:tcPr>
          <w:p w14:paraId="4E3C8DDA" w14:textId="77777777" w:rsidR="0057486F" w:rsidRPr="0011713B" w:rsidRDefault="0057486F" w:rsidP="00842329">
            <w:pPr>
              <w:rPr>
                <w:rFonts w:asciiTheme="minorHAnsi" w:hAnsiTheme="minorHAnsi" w:cstheme="minorHAnsi"/>
                <w:color w:val="000000"/>
                <w:sz w:val="22"/>
                <w:szCs w:val="22"/>
              </w:rPr>
            </w:pPr>
            <w:r w:rsidRPr="0011713B">
              <w:rPr>
                <w:rFonts w:asciiTheme="minorHAnsi" w:hAnsiTheme="minorHAnsi" w:cstheme="minorHAnsi"/>
                <w:color w:val="000000"/>
                <w:sz w:val="22"/>
                <w:szCs w:val="22"/>
              </w:rPr>
              <w:t>Ιδιωτικού Δικαίου Ορισμένου Χρόνου</w:t>
            </w:r>
          </w:p>
        </w:tc>
      </w:tr>
      <w:tr w:rsidR="0057486F" w:rsidRPr="0065437D" w14:paraId="55FC595F" w14:textId="77777777" w:rsidTr="001B45A7">
        <w:trPr>
          <w:trHeight w:val="300"/>
        </w:trPr>
        <w:tc>
          <w:tcPr>
            <w:tcW w:w="1286" w:type="pct"/>
            <w:shd w:val="clear" w:color="auto" w:fill="auto"/>
            <w:vAlign w:val="center"/>
          </w:tcPr>
          <w:p w14:paraId="10F37134" w14:textId="77777777" w:rsidR="0057486F" w:rsidRPr="0011713B" w:rsidRDefault="0057486F" w:rsidP="009C46B2">
            <w:pPr>
              <w:rPr>
                <w:rFonts w:asciiTheme="minorHAnsi" w:hAnsiTheme="minorHAnsi"/>
                <w:b/>
                <w:bCs/>
                <w:color w:val="000000"/>
                <w:sz w:val="22"/>
                <w:szCs w:val="22"/>
              </w:rPr>
            </w:pPr>
            <w:r w:rsidRPr="0011713B">
              <w:rPr>
                <w:rFonts w:asciiTheme="minorHAnsi" w:hAnsiTheme="minorHAnsi" w:cstheme="minorHAnsi"/>
                <w:b/>
                <w:bCs/>
                <w:color w:val="000000"/>
                <w:sz w:val="22"/>
                <w:szCs w:val="22"/>
              </w:rPr>
              <w:t>ΚΕΔΑΣΥ</w:t>
            </w:r>
          </w:p>
        </w:tc>
        <w:tc>
          <w:tcPr>
            <w:tcW w:w="3714" w:type="pct"/>
            <w:shd w:val="clear" w:color="auto" w:fill="auto"/>
            <w:vAlign w:val="center"/>
          </w:tcPr>
          <w:p w14:paraId="664A9328" w14:textId="77777777" w:rsidR="0057486F" w:rsidRPr="0011713B" w:rsidRDefault="0057486F" w:rsidP="009C46B2">
            <w:pPr>
              <w:rPr>
                <w:rFonts w:asciiTheme="minorHAnsi" w:hAnsiTheme="minorHAnsi" w:cstheme="minorHAnsi"/>
                <w:color w:val="000000"/>
                <w:sz w:val="22"/>
                <w:szCs w:val="22"/>
              </w:rPr>
            </w:pPr>
            <w:r w:rsidRPr="0011713B">
              <w:rPr>
                <w:rFonts w:asciiTheme="minorHAnsi" w:hAnsiTheme="minorHAnsi" w:cstheme="minorHAnsi"/>
                <w:color w:val="000000"/>
                <w:sz w:val="22"/>
                <w:szCs w:val="22"/>
              </w:rPr>
              <w:t>Κέντρα Διεπιστημονικής Αξιολόγησης, Συμβουλευτικής και Υποστήριξης</w:t>
            </w:r>
          </w:p>
        </w:tc>
      </w:tr>
      <w:tr w:rsidR="0057486F" w:rsidRPr="0065437D" w14:paraId="3D5A66D1" w14:textId="77777777" w:rsidTr="001B45A7">
        <w:trPr>
          <w:trHeight w:val="300"/>
        </w:trPr>
        <w:tc>
          <w:tcPr>
            <w:tcW w:w="1286" w:type="pct"/>
            <w:shd w:val="clear" w:color="auto" w:fill="auto"/>
            <w:vAlign w:val="center"/>
            <w:hideMark/>
          </w:tcPr>
          <w:p w14:paraId="4CFD644F" w14:textId="77777777" w:rsidR="0057486F" w:rsidRPr="0011713B" w:rsidRDefault="0057486F" w:rsidP="001B45A7">
            <w:pPr>
              <w:rPr>
                <w:rFonts w:asciiTheme="minorHAnsi" w:hAnsiTheme="minorHAnsi"/>
                <w:b/>
                <w:bCs/>
                <w:color w:val="000000"/>
                <w:sz w:val="22"/>
                <w:szCs w:val="22"/>
                <w:lang w:val="en-US"/>
              </w:rPr>
            </w:pPr>
            <w:r w:rsidRPr="0011713B">
              <w:rPr>
                <w:rFonts w:asciiTheme="minorHAnsi" w:hAnsiTheme="minorHAnsi"/>
                <w:b/>
                <w:bCs/>
                <w:color w:val="000000"/>
                <w:sz w:val="22"/>
                <w:szCs w:val="22"/>
              </w:rPr>
              <w:t>ΚΥΑ</w:t>
            </w:r>
          </w:p>
        </w:tc>
        <w:tc>
          <w:tcPr>
            <w:tcW w:w="3714" w:type="pct"/>
            <w:shd w:val="clear" w:color="auto" w:fill="auto"/>
            <w:vAlign w:val="center"/>
            <w:hideMark/>
          </w:tcPr>
          <w:p w14:paraId="2FFDF986"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Κοινή Υπουργική Απόφαση</w:t>
            </w:r>
          </w:p>
        </w:tc>
      </w:tr>
      <w:tr w:rsidR="0057486F" w:rsidRPr="0065437D" w14:paraId="7A6DDE1E" w14:textId="77777777" w:rsidTr="001B45A7">
        <w:trPr>
          <w:trHeight w:val="300"/>
        </w:trPr>
        <w:tc>
          <w:tcPr>
            <w:tcW w:w="1286" w:type="pct"/>
            <w:shd w:val="clear" w:color="auto" w:fill="auto"/>
            <w:vAlign w:val="center"/>
            <w:hideMark/>
          </w:tcPr>
          <w:p w14:paraId="5027314C"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ΜΚ</w:t>
            </w:r>
          </w:p>
        </w:tc>
        <w:tc>
          <w:tcPr>
            <w:tcW w:w="3714" w:type="pct"/>
            <w:shd w:val="clear" w:color="auto" w:fill="auto"/>
            <w:vAlign w:val="center"/>
            <w:hideMark/>
          </w:tcPr>
          <w:p w14:paraId="0A9B147E"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Μισθολογικό Κλιμάκιο</w:t>
            </w:r>
          </w:p>
        </w:tc>
      </w:tr>
      <w:tr w:rsidR="0057486F" w:rsidRPr="0065437D" w14:paraId="722FB6E6" w14:textId="77777777" w:rsidTr="001B45A7">
        <w:trPr>
          <w:trHeight w:val="300"/>
        </w:trPr>
        <w:tc>
          <w:tcPr>
            <w:tcW w:w="1286" w:type="pct"/>
            <w:shd w:val="clear" w:color="auto" w:fill="auto"/>
            <w:vAlign w:val="center"/>
            <w:hideMark/>
          </w:tcPr>
          <w:p w14:paraId="63EF1584"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ΟΠΣΔ</w:t>
            </w:r>
          </w:p>
        </w:tc>
        <w:tc>
          <w:tcPr>
            <w:tcW w:w="3714" w:type="pct"/>
            <w:shd w:val="clear" w:color="auto" w:fill="auto"/>
            <w:vAlign w:val="center"/>
            <w:hideMark/>
          </w:tcPr>
          <w:p w14:paraId="66194317"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 xml:space="preserve">Ολοκληρωμένο Πληροφοριακό Σύστημα Διαχείρισης </w:t>
            </w:r>
          </w:p>
        </w:tc>
      </w:tr>
      <w:tr w:rsidR="0057486F" w:rsidRPr="0065437D" w14:paraId="0639C0C7" w14:textId="77777777" w:rsidTr="001B45A7">
        <w:trPr>
          <w:trHeight w:val="300"/>
        </w:trPr>
        <w:tc>
          <w:tcPr>
            <w:tcW w:w="1286" w:type="pct"/>
            <w:shd w:val="clear" w:color="auto" w:fill="auto"/>
            <w:vAlign w:val="center"/>
            <w:hideMark/>
          </w:tcPr>
          <w:p w14:paraId="2B8884D3"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ΠΕ</w:t>
            </w:r>
          </w:p>
        </w:tc>
        <w:tc>
          <w:tcPr>
            <w:tcW w:w="3714" w:type="pct"/>
            <w:shd w:val="clear" w:color="auto" w:fill="auto"/>
            <w:vAlign w:val="center"/>
            <w:hideMark/>
          </w:tcPr>
          <w:p w14:paraId="2F5C6274"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Πρωτοβάθμια Εκπαίδευση</w:t>
            </w:r>
          </w:p>
        </w:tc>
      </w:tr>
      <w:tr w:rsidR="0057486F" w:rsidRPr="0065437D" w14:paraId="20FED846" w14:textId="77777777" w:rsidTr="001B45A7">
        <w:trPr>
          <w:trHeight w:val="300"/>
        </w:trPr>
        <w:tc>
          <w:tcPr>
            <w:tcW w:w="1286" w:type="pct"/>
            <w:shd w:val="clear" w:color="auto" w:fill="auto"/>
            <w:vAlign w:val="center"/>
            <w:hideMark/>
          </w:tcPr>
          <w:p w14:paraId="70A55474" w14:textId="77777777" w:rsidR="0057486F" w:rsidRPr="0011713B" w:rsidRDefault="0057486F" w:rsidP="001B45A7">
            <w:pPr>
              <w:rPr>
                <w:rFonts w:asciiTheme="minorHAnsi" w:hAnsiTheme="minorHAnsi"/>
                <w:b/>
                <w:bCs/>
                <w:color w:val="000000"/>
                <w:sz w:val="22"/>
                <w:szCs w:val="22"/>
                <w:lang w:val="en-US"/>
              </w:rPr>
            </w:pPr>
            <w:r w:rsidRPr="0011713B">
              <w:rPr>
                <w:rFonts w:asciiTheme="minorHAnsi" w:hAnsiTheme="minorHAnsi"/>
                <w:b/>
                <w:bCs/>
                <w:color w:val="000000"/>
                <w:sz w:val="22"/>
                <w:szCs w:val="22"/>
              </w:rPr>
              <w:t>ΠΔ</w:t>
            </w:r>
          </w:p>
        </w:tc>
        <w:tc>
          <w:tcPr>
            <w:tcW w:w="3714" w:type="pct"/>
            <w:shd w:val="clear" w:color="auto" w:fill="auto"/>
            <w:vAlign w:val="center"/>
            <w:hideMark/>
          </w:tcPr>
          <w:p w14:paraId="11A5CEE5"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Προεδρικό Διάταγμα</w:t>
            </w:r>
          </w:p>
        </w:tc>
      </w:tr>
      <w:tr w:rsidR="0057486F" w:rsidRPr="0065437D" w14:paraId="6B641286" w14:textId="77777777" w:rsidTr="001B45A7">
        <w:trPr>
          <w:trHeight w:val="300"/>
        </w:trPr>
        <w:tc>
          <w:tcPr>
            <w:tcW w:w="1286" w:type="pct"/>
            <w:shd w:val="clear" w:color="auto" w:fill="auto"/>
            <w:vAlign w:val="center"/>
          </w:tcPr>
          <w:p w14:paraId="6BBBA7EE"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ΠΔΕ</w:t>
            </w:r>
          </w:p>
        </w:tc>
        <w:tc>
          <w:tcPr>
            <w:tcW w:w="3714" w:type="pct"/>
            <w:shd w:val="clear" w:color="auto" w:fill="auto"/>
            <w:vAlign w:val="center"/>
          </w:tcPr>
          <w:p w14:paraId="19263FA3"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Περιφερειακή Διεύθυνση Πρωτοβάθμιας και Δευτεροβάθμιας Εκπαίδευσης</w:t>
            </w:r>
          </w:p>
        </w:tc>
      </w:tr>
      <w:tr w:rsidR="0057486F" w:rsidRPr="0065437D" w14:paraId="75EC9E47" w14:textId="77777777" w:rsidTr="001B45A7">
        <w:trPr>
          <w:trHeight w:val="300"/>
        </w:trPr>
        <w:tc>
          <w:tcPr>
            <w:tcW w:w="1286"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27955D"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ΠΥΣΕΕΠ</w:t>
            </w:r>
          </w:p>
        </w:tc>
        <w:tc>
          <w:tcPr>
            <w:tcW w:w="371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9A0632"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Περιφερειακό Υπηρεσιακό Συμβούλιο Ειδικού Εκπαιδευτικού Προσωπικού</w:t>
            </w:r>
          </w:p>
        </w:tc>
      </w:tr>
      <w:tr w:rsidR="0057486F" w:rsidRPr="0065437D" w14:paraId="062E6D15" w14:textId="77777777" w:rsidTr="001B45A7">
        <w:trPr>
          <w:trHeight w:val="300"/>
        </w:trPr>
        <w:tc>
          <w:tcPr>
            <w:tcW w:w="1286" w:type="pct"/>
            <w:shd w:val="clear" w:color="auto" w:fill="auto"/>
            <w:vAlign w:val="center"/>
            <w:hideMark/>
          </w:tcPr>
          <w:p w14:paraId="1180FC36"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ΣΜΕΑΕ</w:t>
            </w:r>
          </w:p>
        </w:tc>
        <w:tc>
          <w:tcPr>
            <w:tcW w:w="3714" w:type="pct"/>
            <w:shd w:val="clear" w:color="auto" w:fill="auto"/>
            <w:vAlign w:val="center"/>
            <w:hideMark/>
          </w:tcPr>
          <w:p w14:paraId="1C58652F"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Σχολική Μονάδα Ειδικής Αγωγής και Εκπαίδευσης</w:t>
            </w:r>
          </w:p>
        </w:tc>
      </w:tr>
      <w:tr w:rsidR="0057486F" w:rsidRPr="0065437D" w14:paraId="5C9C3AA9" w14:textId="77777777" w:rsidTr="001B45A7">
        <w:trPr>
          <w:trHeight w:val="300"/>
        </w:trPr>
        <w:tc>
          <w:tcPr>
            <w:tcW w:w="1286" w:type="pct"/>
            <w:shd w:val="clear" w:color="auto" w:fill="auto"/>
            <w:vAlign w:val="center"/>
            <w:hideMark/>
          </w:tcPr>
          <w:p w14:paraId="3E1B6A2A"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ΥΑ</w:t>
            </w:r>
          </w:p>
        </w:tc>
        <w:tc>
          <w:tcPr>
            <w:tcW w:w="3714" w:type="pct"/>
            <w:shd w:val="clear" w:color="auto" w:fill="auto"/>
            <w:vAlign w:val="center"/>
            <w:hideMark/>
          </w:tcPr>
          <w:p w14:paraId="3CC49531"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Υπουργική Απόφαση</w:t>
            </w:r>
          </w:p>
        </w:tc>
      </w:tr>
      <w:tr w:rsidR="00340E91" w:rsidRPr="0065437D" w14:paraId="71F6B5CD" w14:textId="77777777" w:rsidTr="001B45A7">
        <w:trPr>
          <w:trHeight w:val="300"/>
        </w:trPr>
        <w:tc>
          <w:tcPr>
            <w:tcW w:w="1286" w:type="pct"/>
            <w:shd w:val="clear" w:color="auto" w:fill="auto"/>
            <w:vAlign w:val="center"/>
          </w:tcPr>
          <w:p w14:paraId="50B6F48A" w14:textId="3942402C" w:rsidR="00340E91" w:rsidRPr="0011713B" w:rsidRDefault="00340E91" w:rsidP="00340E91">
            <w:pPr>
              <w:rPr>
                <w:rFonts w:ascii="Calibri" w:hAnsi="Calibri" w:cs="Calibri"/>
                <w:b/>
                <w:iCs/>
                <w:color w:val="000000"/>
                <w:sz w:val="22"/>
                <w:szCs w:val="22"/>
                <w:lang w:val="en-US"/>
              </w:rPr>
            </w:pPr>
            <w:r w:rsidRPr="0089401F">
              <w:rPr>
                <w:rFonts w:ascii="Calibri" w:hAnsi="Calibri"/>
                <w:b/>
                <w:bCs/>
                <w:color w:val="000000"/>
                <w:sz w:val="22"/>
                <w:szCs w:val="22"/>
              </w:rPr>
              <w:t>ΥΠΑΙΘ</w:t>
            </w:r>
            <w:r w:rsidRPr="00294DF3">
              <w:rPr>
                <w:rFonts w:ascii="Calibri" w:hAnsi="Calibri"/>
                <w:b/>
                <w:bCs/>
                <w:color w:val="000000"/>
                <w:sz w:val="22"/>
                <w:szCs w:val="22"/>
              </w:rPr>
              <w:t>Α</w:t>
            </w:r>
          </w:p>
        </w:tc>
        <w:tc>
          <w:tcPr>
            <w:tcW w:w="3714" w:type="pct"/>
            <w:shd w:val="clear" w:color="auto" w:fill="auto"/>
            <w:vAlign w:val="center"/>
          </w:tcPr>
          <w:p w14:paraId="15D04513" w14:textId="3DA49E91" w:rsidR="00340E91" w:rsidRPr="0011713B" w:rsidRDefault="00340E91" w:rsidP="00340E91">
            <w:pPr>
              <w:jc w:val="both"/>
              <w:rPr>
                <w:rFonts w:ascii="Calibri" w:hAnsi="Calibri"/>
                <w:color w:val="000000"/>
                <w:sz w:val="22"/>
                <w:szCs w:val="22"/>
              </w:rPr>
            </w:pPr>
            <w:r w:rsidRPr="0089401F">
              <w:rPr>
                <w:rFonts w:ascii="Calibri" w:hAnsi="Calibri"/>
                <w:color w:val="000000"/>
                <w:sz w:val="22"/>
                <w:szCs w:val="22"/>
              </w:rPr>
              <w:t>Υπουργείο Παιδείας</w:t>
            </w:r>
            <w:r w:rsidRPr="00294DF3">
              <w:rPr>
                <w:rFonts w:ascii="Calibri" w:hAnsi="Calibri"/>
                <w:color w:val="000000"/>
                <w:sz w:val="22"/>
                <w:szCs w:val="22"/>
              </w:rPr>
              <w:t>,</w:t>
            </w:r>
            <w:r w:rsidRPr="0089401F">
              <w:rPr>
                <w:rFonts w:ascii="Calibri" w:hAnsi="Calibri"/>
                <w:color w:val="000000"/>
                <w:sz w:val="22"/>
                <w:szCs w:val="22"/>
              </w:rPr>
              <w:t xml:space="preserve"> Θρησκευμάτων</w:t>
            </w:r>
            <w:r w:rsidRPr="00294DF3">
              <w:rPr>
                <w:rFonts w:ascii="Calibri" w:hAnsi="Calibri"/>
                <w:color w:val="000000"/>
                <w:sz w:val="22"/>
                <w:szCs w:val="22"/>
              </w:rPr>
              <w:t xml:space="preserve"> και Αθλητισμού</w:t>
            </w:r>
          </w:p>
        </w:tc>
      </w:tr>
      <w:tr w:rsidR="00340E91" w:rsidRPr="0065437D" w14:paraId="7115C2CC" w14:textId="77777777" w:rsidTr="001B45A7">
        <w:trPr>
          <w:trHeight w:val="300"/>
        </w:trPr>
        <w:tc>
          <w:tcPr>
            <w:tcW w:w="1286" w:type="pct"/>
            <w:shd w:val="clear" w:color="auto" w:fill="auto"/>
            <w:vAlign w:val="center"/>
          </w:tcPr>
          <w:p w14:paraId="5EA96C74" w14:textId="77777777" w:rsidR="00340E91" w:rsidRPr="0011713B" w:rsidRDefault="00340E91" w:rsidP="00340E91">
            <w:pPr>
              <w:rPr>
                <w:rFonts w:ascii="Calibri" w:hAnsi="Calibri"/>
                <w:b/>
                <w:bCs/>
                <w:color w:val="000000"/>
                <w:sz w:val="22"/>
                <w:szCs w:val="22"/>
              </w:rPr>
            </w:pPr>
            <w:r w:rsidRPr="0011713B">
              <w:rPr>
                <w:rFonts w:ascii="Calibri" w:hAnsi="Calibri" w:cs="Calibri"/>
                <w:b/>
                <w:iCs/>
                <w:color w:val="000000"/>
                <w:sz w:val="22"/>
                <w:szCs w:val="22"/>
                <w:lang w:val="en-US"/>
              </w:rPr>
              <w:t>Invoices</w:t>
            </w:r>
          </w:p>
        </w:tc>
        <w:tc>
          <w:tcPr>
            <w:tcW w:w="3714" w:type="pct"/>
            <w:shd w:val="clear" w:color="auto" w:fill="auto"/>
            <w:vAlign w:val="center"/>
          </w:tcPr>
          <w:p w14:paraId="24B28E9C" w14:textId="77777777" w:rsidR="00340E91" w:rsidRPr="0011713B" w:rsidRDefault="00340E91" w:rsidP="00340E91">
            <w:pPr>
              <w:jc w:val="both"/>
              <w:rPr>
                <w:rFonts w:ascii="Calibri" w:hAnsi="Calibri"/>
                <w:color w:val="000000"/>
                <w:sz w:val="22"/>
                <w:szCs w:val="22"/>
              </w:rPr>
            </w:pPr>
            <w:r w:rsidRPr="0011713B">
              <w:rPr>
                <w:rFonts w:ascii="Calibri" w:hAnsi="Calibri"/>
                <w:color w:val="000000"/>
                <w:sz w:val="22"/>
                <w:szCs w:val="22"/>
              </w:rPr>
              <w:t>Πλατφόρμα ανάρτησης για την διακίνηση παραστατικών μεταξύ Διευθύνσεων Εκπαίδευσης και Επιτελικής Δομής ΕΣΠΑ</w:t>
            </w:r>
          </w:p>
        </w:tc>
      </w:tr>
      <w:tr w:rsidR="00340E91" w:rsidRPr="0065437D" w14:paraId="3AEF3100" w14:textId="77777777" w:rsidTr="001B45A7">
        <w:trPr>
          <w:trHeight w:val="300"/>
        </w:trPr>
        <w:tc>
          <w:tcPr>
            <w:tcW w:w="1286" w:type="pct"/>
            <w:shd w:val="clear" w:color="auto" w:fill="auto"/>
            <w:vAlign w:val="center"/>
          </w:tcPr>
          <w:p w14:paraId="6ADEFAED" w14:textId="77777777" w:rsidR="00340E91" w:rsidRPr="0011713B" w:rsidRDefault="00340E91" w:rsidP="00340E91">
            <w:pPr>
              <w:rPr>
                <w:rFonts w:ascii="Calibri" w:hAnsi="Calibri" w:cs="Calibri"/>
                <w:b/>
                <w:iCs/>
                <w:color w:val="000000"/>
                <w:sz w:val="22"/>
                <w:szCs w:val="22"/>
                <w:lang w:val="en-US"/>
              </w:rPr>
            </w:pPr>
            <w:r w:rsidRPr="0011713B">
              <w:rPr>
                <w:rFonts w:ascii="Calibri" w:hAnsi="Calibri" w:cs="Calibri"/>
                <w:b/>
                <w:iCs/>
                <w:color w:val="000000"/>
                <w:sz w:val="22"/>
                <w:szCs w:val="22"/>
                <w:lang w:val="en-US"/>
              </w:rPr>
              <w:t>Invoices -schools</w:t>
            </w:r>
          </w:p>
        </w:tc>
        <w:tc>
          <w:tcPr>
            <w:tcW w:w="3714" w:type="pct"/>
            <w:shd w:val="clear" w:color="auto" w:fill="auto"/>
            <w:vAlign w:val="center"/>
          </w:tcPr>
          <w:p w14:paraId="074D48D1" w14:textId="77777777" w:rsidR="00340E91" w:rsidRPr="0011713B" w:rsidRDefault="00340E91" w:rsidP="00340E91">
            <w:pPr>
              <w:jc w:val="both"/>
              <w:rPr>
                <w:rFonts w:ascii="Calibri" w:hAnsi="Calibri"/>
                <w:color w:val="000000"/>
                <w:sz w:val="22"/>
                <w:szCs w:val="22"/>
              </w:rPr>
            </w:pPr>
            <w:r w:rsidRPr="0011713B">
              <w:rPr>
                <w:rFonts w:ascii="Calibri" w:hAnsi="Calibri"/>
                <w:color w:val="000000"/>
                <w:sz w:val="22"/>
                <w:szCs w:val="22"/>
              </w:rPr>
              <w:t>Πλατφόρμα ανάρτησης για την διακίνηση παραστατικών μεταξύ Σχολικών Μονάδων και Διευθύνσεων Εκπαίδευσης</w:t>
            </w:r>
          </w:p>
        </w:tc>
      </w:tr>
    </w:tbl>
    <w:p w14:paraId="053793E3" w14:textId="77777777" w:rsidR="0013195A" w:rsidRDefault="00F85D91" w:rsidP="0013195A">
      <w:pPr>
        <w:spacing w:after="120" w:line="276" w:lineRule="auto"/>
        <w:ind w:right="-17"/>
        <w:jc w:val="both"/>
        <w:rPr>
          <w:rFonts w:asciiTheme="minorHAnsi" w:hAnsiTheme="minorHAnsi"/>
          <w:sz w:val="22"/>
          <w:szCs w:val="22"/>
        </w:rPr>
      </w:pPr>
      <w:r w:rsidRPr="001E5E24">
        <w:rPr>
          <w:rFonts w:asciiTheme="minorHAnsi" w:hAnsiTheme="minorHAnsi"/>
          <w:sz w:val="22"/>
          <w:szCs w:val="22"/>
        </w:rPr>
        <w:br w:type="page"/>
      </w:r>
    </w:p>
    <w:p w14:paraId="75CD6F84" w14:textId="721495B4" w:rsidR="00C8649E" w:rsidRDefault="0037405F" w:rsidP="00C8649E">
      <w:pPr>
        <w:pStyle w:val="ae"/>
        <w:tabs>
          <w:tab w:val="clear" w:pos="454"/>
        </w:tabs>
        <w:ind w:left="0" w:firstLine="0"/>
        <w:jc w:val="center"/>
        <w:rPr>
          <w:rFonts w:asciiTheme="minorHAnsi" w:hAnsiTheme="minorHAnsi" w:cstheme="minorHAnsi"/>
          <w:sz w:val="22"/>
          <w:szCs w:val="22"/>
          <w:u w:val="single"/>
        </w:rPr>
      </w:pPr>
      <w:bookmarkStart w:id="3" w:name="_Toc142905108"/>
      <w:r w:rsidRPr="0069060C">
        <w:rPr>
          <w:rFonts w:asciiTheme="minorHAnsi" w:hAnsiTheme="minorHAnsi" w:cstheme="minorHAnsi"/>
          <w:sz w:val="22"/>
          <w:szCs w:val="22"/>
          <w:u w:val="single"/>
        </w:rPr>
        <w:lastRenderedPageBreak/>
        <w:t xml:space="preserve">ΣΤΟΙΧΕΙΑ </w:t>
      </w:r>
      <w:r w:rsidR="005737FC">
        <w:rPr>
          <w:rFonts w:asciiTheme="minorHAnsi" w:hAnsiTheme="minorHAnsi" w:cstheme="minorHAnsi"/>
          <w:sz w:val="22"/>
          <w:szCs w:val="22"/>
          <w:u w:val="single"/>
        </w:rPr>
        <w:t>ΠΡΑΞΗΣ</w:t>
      </w:r>
      <w:bookmarkEnd w:id="3"/>
    </w:p>
    <w:p w14:paraId="1AC007DD" w14:textId="77777777" w:rsidR="00C8649E" w:rsidRPr="00C8649E" w:rsidRDefault="00C8649E" w:rsidP="00C8649E">
      <w:pPr>
        <w:pStyle w:val="af"/>
      </w:pPr>
    </w:p>
    <w:tbl>
      <w:tblPr>
        <w:tblW w:w="988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95"/>
        <w:gridCol w:w="7486"/>
      </w:tblGrid>
      <w:tr w:rsidR="00C8649E" w:rsidRPr="0065437D" w14:paraId="4B7ADB44" w14:textId="77777777" w:rsidTr="00C8649E">
        <w:trPr>
          <w:trHeight w:val="466"/>
          <w:tblHeader/>
          <w:jc w:val="center"/>
        </w:trPr>
        <w:tc>
          <w:tcPr>
            <w:tcW w:w="9881" w:type="dxa"/>
            <w:gridSpan w:val="2"/>
            <w:shd w:val="clear" w:color="auto" w:fill="D9D9D9"/>
            <w:vAlign w:val="center"/>
          </w:tcPr>
          <w:p w14:paraId="653C0AE5" w14:textId="5CCD693D" w:rsidR="00C8649E" w:rsidRPr="00234501" w:rsidRDefault="00B43861" w:rsidP="00B4003B">
            <w:pPr>
              <w:spacing w:line="276" w:lineRule="auto"/>
              <w:jc w:val="center"/>
              <w:rPr>
                <w:rFonts w:asciiTheme="minorHAnsi" w:hAnsiTheme="minorHAnsi" w:cstheme="minorHAnsi"/>
                <w:b/>
                <w:bCs/>
                <w:spacing w:val="10"/>
                <w:sz w:val="22"/>
                <w:szCs w:val="22"/>
              </w:rPr>
            </w:pPr>
            <w:r w:rsidRPr="00234501">
              <w:rPr>
                <w:rFonts w:asciiTheme="minorHAnsi" w:hAnsiTheme="minorHAnsi"/>
                <w:b/>
                <w:sz w:val="22"/>
                <w:szCs w:val="22"/>
              </w:rPr>
              <w:t>«</w:t>
            </w:r>
            <w:r w:rsidR="00BD6042" w:rsidRPr="00234501">
              <w:rPr>
                <w:rFonts w:asciiTheme="minorHAnsi" w:hAnsiTheme="minorHAnsi"/>
                <w:b/>
                <w:sz w:val="22"/>
                <w:szCs w:val="22"/>
              </w:rPr>
              <w:t>Υποστήριξη ενιαίας συστηματικής φοίτησης και συμπερίληψης στην εκπαίδευση  μαθητών με αναπηρία ή και ειδικ</w:t>
            </w:r>
            <w:r w:rsidR="004F2635" w:rsidRPr="00234501">
              <w:rPr>
                <w:rFonts w:asciiTheme="minorHAnsi" w:hAnsiTheme="minorHAnsi"/>
                <w:b/>
                <w:sz w:val="22"/>
                <w:szCs w:val="22"/>
              </w:rPr>
              <w:t>ές εκπαιδευτικές ανάγκες (ΣΜΕΑΕ&amp;</w:t>
            </w:r>
            <w:r w:rsidR="00BD6042" w:rsidRPr="00234501">
              <w:rPr>
                <w:rFonts w:asciiTheme="minorHAnsi" w:hAnsiTheme="minorHAnsi"/>
                <w:b/>
                <w:sz w:val="22"/>
                <w:szCs w:val="22"/>
              </w:rPr>
              <w:t>ΤΕ), σχολικά έτη 202</w:t>
            </w:r>
            <w:r w:rsidR="00B4003B" w:rsidRPr="00234501">
              <w:rPr>
                <w:rFonts w:asciiTheme="minorHAnsi" w:hAnsiTheme="minorHAnsi"/>
                <w:b/>
                <w:sz w:val="22"/>
                <w:szCs w:val="22"/>
              </w:rPr>
              <w:t>2</w:t>
            </w:r>
            <w:r w:rsidR="00BD6042" w:rsidRPr="00234501">
              <w:rPr>
                <w:rFonts w:asciiTheme="minorHAnsi" w:hAnsiTheme="minorHAnsi"/>
                <w:b/>
                <w:sz w:val="22"/>
                <w:szCs w:val="22"/>
              </w:rPr>
              <w:t>-2026</w:t>
            </w:r>
            <w:r w:rsidRPr="00234501">
              <w:rPr>
                <w:rFonts w:asciiTheme="minorHAnsi" w:hAnsiTheme="minorHAnsi"/>
                <w:b/>
                <w:sz w:val="22"/>
                <w:szCs w:val="22"/>
              </w:rPr>
              <w:t xml:space="preserve">», με κωδικό ΟΠΣ: </w:t>
            </w:r>
            <w:r w:rsidR="00FE007D" w:rsidRPr="00234501">
              <w:rPr>
                <w:rFonts w:asciiTheme="minorHAnsi" w:hAnsiTheme="minorHAnsi"/>
                <w:b/>
                <w:sz w:val="22"/>
                <w:szCs w:val="22"/>
              </w:rPr>
              <w:t>6001626,</w:t>
            </w:r>
            <w:r w:rsidR="00EA0292" w:rsidRPr="00234501">
              <w:rPr>
                <w:rFonts w:asciiTheme="minorHAnsi" w:hAnsiTheme="minorHAnsi"/>
                <w:b/>
                <w:sz w:val="22"/>
                <w:szCs w:val="22"/>
              </w:rPr>
              <w:t xml:space="preserve"> του Τομεακού Προγράμματος</w:t>
            </w:r>
            <w:r w:rsidRPr="00234501">
              <w:rPr>
                <w:rFonts w:asciiTheme="minorHAnsi" w:hAnsiTheme="minorHAnsi"/>
                <w:b/>
                <w:sz w:val="22"/>
                <w:szCs w:val="22"/>
              </w:rPr>
              <w:t xml:space="preserve"> «Ανθρώπινο Δυναμικό και Κοινωνική Συνοχή», ΕΣΠΑ 2021-2027</w:t>
            </w:r>
          </w:p>
        </w:tc>
      </w:tr>
      <w:tr w:rsidR="00C8649E" w:rsidRPr="0065437D" w14:paraId="0FFD0349" w14:textId="77777777" w:rsidTr="00C8649E">
        <w:trPr>
          <w:trHeight w:val="406"/>
          <w:jc w:val="center"/>
        </w:trPr>
        <w:tc>
          <w:tcPr>
            <w:tcW w:w="2395" w:type="dxa"/>
            <w:shd w:val="clear" w:color="auto" w:fill="FFFFFF"/>
            <w:vAlign w:val="center"/>
          </w:tcPr>
          <w:p w14:paraId="433AA502" w14:textId="77777777" w:rsidR="00C8649E" w:rsidRPr="00234501" w:rsidRDefault="00C8649E" w:rsidP="008167E4">
            <w:pPr>
              <w:spacing w:line="276" w:lineRule="auto"/>
              <w:jc w:val="right"/>
              <w:rPr>
                <w:rFonts w:asciiTheme="minorHAnsi" w:hAnsiTheme="minorHAnsi" w:cstheme="minorHAnsi"/>
                <w:b/>
                <w:smallCaps/>
                <w:sz w:val="22"/>
                <w:szCs w:val="22"/>
              </w:rPr>
            </w:pPr>
            <w:r w:rsidRPr="00234501">
              <w:rPr>
                <w:rFonts w:asciiTheme="minorHAnsi" w:hAnsiTheme="minorHAnsi" w:cstheme="minorHAnsi"/>
                <w:b/>
                <w:smallCaps/>
                <w:sz w:val="22"/>
                <w:szCs w:val="22"/>
              </w:rPr>
              <w:t>ΠΡΟΣΚΛΗΣΗ</w:t>
            </w:r>
          </w:p>
        </w:tc>
        <w:tc>
          <w:tcPr>
            <w:tcW w:w="7486" w:type="dxa"/>
            <w:shd w:val="clear" w:color="auto" w:fill="FFFFFF"/>
            <w:vAlign w:val="center"/>
          </w:tcPr>
          <w:p w14:paraId="3BD90762" w14:textId="0E4A1479" w:rsidR="00C8649E" w:rsidRPr="00234501" w:rsidRDefault="00CE08D9" w:rsidP="00CE08D9">
            <w:pPr>
              <w:spacing w:line="276" w:lineRule="auto"/>
              <w:rPr>
                <w:rFonts w:asciiTheme="minorHAnsi" w:hAnsiTheme="minorHAnsi" w:cstheme="minorHAnsi"/>
                <w:b/>
                <w:smallCaps/>
                <w:sz w:val="22"/>
                <w:szCs w:val="22"/>
              </w:rPr>
            </w:pPr>
            <w:proofErr w:type="spellStart"/>
            <w:r w:rsidRPr="00234501">
              <w:rPr>
                <w:rFonts w:asciiTheme="minorHAnsi" w:hAnsiTheme="minorHAnsi"/>
                <w:sz w:val="22"/>
                <w:szCs w:val="22"/>
              </w:rPr>
              <w:t>Αρ.πρωτ</w:t>
            </w:r>
            <w:proofErr w:type="spellEnd"/>
            <w:r w:rsidRPr="00234501">
              <w:rPr>
                <w:rFonts w:asciiTheme="minorHAnsi" w:hAnsiTheme="minorHAnsi"/>
                <w:sz w:val="22"/>
                <w:szCs w:val="22"/>
              </w:rPr>
              <w:t>. 57185/22-06-2023 (ΑΔΑ 9ΥΚΟ46ΜΤΛΡ-29Ο)</w:t>
            </w:r>
            <w:r w:rsidR="00234501" w:rsidRPr="00234501">
              <w:rPr>
                <w:rFonts w:asciiTheme="minorHAnsi" w:hAnsiTheme="minorHAnsi"/>
                <w:sz w:val="22"/>
                <w:szCs w:val="22"/>
              </w:rPr>
              <w:t>, Κωδ. Πρόσκλησης ΕΚΠ02, Α/Α Πρόσκλησης ΟΠΣ 2626</w:t>
            </w:r>
          </w:p>
        </w:tc>
      </w:tr>
      <w:tr w:rsidR="00C8649E" w:rsidRPr="0065437D" w14:paraId="0FF62B60" w14:textId="77777777" w:rsidTr="00C8649E">
        <w:trPr>
          <w:trHeight w:val="692"/>
          <w:jc w:val="center"/>
        </w:trPr>
        <w:tc>
          <w:tcPr>
            <w:tcW w:w="2395" w:type="dxa"/>
            <w:shd w:val="clear" w:color="auto" w:fill="FFFFFF"/>
            <w:vAlign w:val="center"/>
          </w:tcPr>
          <w:p w14:paraId="7873C256" w14:textId="77777777" w:rsidR="00C8649E" w:rsidRPr="00234501" w:rsidRDefault="00C8649E" w:rsidP="008167E4">
            <w:pPr>
              <w:spacing w:line="276" w:lineRule="auto"/>
              <w:jc w:val="right"/>
              <w:rPr>
                <w:rFonts w:asciiTheme="minorHAnsi" w:hAnsiTheme="minorHAnsi"/>
                <w:b/>
                <w:smallCaps/>
                <w:sz w:val="22"/>
                <w:szCs w:val="22"/>
              </w:rPr>
            </w:pPr>
            <w:r w:rsidRPr="00234501">
              <w:rPr>
                <w:rFonts w:asciiTheme="minorHAnsi" w:hAnsiTheme="minorHAnsi"/>
                <w:b/>
                <w:smallCaps/>
                <w:sz w:val="22"/>
                <w:szCs w:val="22"/>
              </w:rPr>
              <w:t>ΤΙΤΛΟΣ ΠΡΟΣΚΛΗΣΗΣ</w:t>
            </w:r>
          </w:p>
        </w:tc>
        <w:tc>
          <w:tcPr>
            <w:tcW w:w="7486" w:type="dxa"/>
            <w:shd w:val="clear" w:color="auto" w:fill="auto"/>
            <w:vAlign w:val="center"/>
          </w:tcPr>
          <w:p w14:paraId="0BF34DA3" w14:textId="4726BF4F" w:rsidR="00C8649E" w:rsidRPr="00234501" w:rsidRDefault="000E2DEB" w:rsidP="000E2DEB">
            <w:pPr>
              <w:spacing w:line="276" w:lineRule="auto"/>
              <w:jc w:val="both"/>
              <w:rPr>
                <w:rFonts w:asciiTheme="minorHAnsi" w:hAnsiTheme="minorHAnsi"/>
                <w:smallCaps/>
                <w:sz w:val="22"/>
                <w:szCs w:val="22"/>
              </w:rPr>
            </w:pPr>
            <w:r w:rsidRPr="00234501">
              <w:rPr>
                <w:rFonts w:asciiTheme="minorHAnsi" w:hAnsiTheme="minorHAnsi"/>
                <w:sz w:val="22"/>
                <w:szCs w:val="22"/>
              </w:rPr>
              <w:t xml:space="preserve">Παρεμβάσεις στην </w:t>
            </w:r>
            <w:proofErr w:type="spellStart"/>
            <w:r w:rsidRPr="00234501">
              <w:rPr>
                <w:rFonts w:asciiTheme="minorHAnsi" w:hAnsiTheme="minorHAnsi"/>
                <w:sz w:val="22"/>
                <w:szCs w:val="22"/>
              </w:rPr>
              <w:t>α’θμια</w:t>
            </w:r>
            <w:proofErr w:type="spellEnd"/>
            <w:r w:rsidRPr="00234501">
              <w:rPr>
                <w:rFonts w:asciiTheme="minorHAnsi" w:hAnsiTheme="minorHAnsi"/>
                <w:sz w:val="22"/>
                <w:szCs w:val="22"/>
              </w:rPr>
              <w:t xml:space="preserve"> και </w:t>
            </w:r>
            <w:proofErr w:type="spellStart"/>
            <w:r w:rsidRPr="00234501">
              <w:rPr>
                <w:rFonts w:asciiTheme="minorHAnsi" w:hAnsiTheme="minorHAnsi"/>
                <w:sz w:val="22"/>
                <w:szCs w:val="22"/>
              </w:rPr>
              <w:t>β’θμια</w:t>
            </w:r>
            <w:proofErr w:type="spellEnd"/>
            <w:r w:rsidRPr="00234501">
              <w:rPr>
                <w:rFonts w:asciiTheme="minorHAnsi" w:hAnsiTheme="minorHAnsi"/>
                <w:sz w:val="22"/>
                <w:szCs w:val="22"/>
              </w:rPr>
              <w:t xml:space="preserve"> εκπαίδευση για την υποστήριξη και ενίσχυση της συμπεριληπτικής εκπαίδευσης, τη μείωση της πρόωρης εγκατάλειψης του σχολείου και την ενίσχυση/διασφάλιση της ισότιμης πρόσβασης</w:t>
            </w:r>
          </w:p>
        </w:tc>
      </w:tr>
      <w:tr w:rsidR="00C8649E" w:rsidRPr="0065437D" w14:paraId="6D4AF3FC" w14:textId="77777777" w:rsidTr="00C8649E">
        <w:trPr>
          <w:trHeight w:val="422"/>
          <w:jc w:val="center"/>
        </w:trPr>
        <w:tc>
          <w:tcPr>
            <w:tcW w:w="2395" w:type="dxa"/>
            <w:shd w:val="clear" w:color="auto" w:fill="FFFFFF"/>
            <w:vAlign w:val="center"/>
          </w:tcPr>
          <w:p w14:paraId="71EACE73" w14:textId="1A13B6D8" w:rsidR="00C8649E" w:rsidRPr="0065437D" w:rsidRDefault="00234501" w:rsidP="008167E4">
            <w:pPr>
              <w:spacing w:line="276" w:lineRule="auto"/>
              <w:jc w:val="right"/>
              <w:rPr>
                <w:rFonts w:asciiTheme="minorHAnsi" w:hAnsiTheme="minorHAnsi"/>
                <w:b/>
                <w:smallCaps/>
                <w:sz w:val="22"/>
                <w:szCs w:val="22"/>
              </w:rPr>
            </w:pPr>
            <w:r>
              <w:rPr>
                <w:rFonts w:asciiTheme="minorHAnsi" w:hAnsiTheme="minorHAnsi"/>
                <w:b/>
                <w:smallCaps/>
                <w:sz w:val="22"/>
                <w:szCs w:val="22"/>
              </w:rPr>
              <w:t>ΤΟΜΕΑΚΟ ΠΡΟΓΡΑΜΜΑ</w:t>
            </w:r>
          </w:p>
        </w:tc>
        <w:tc>
          <w:tcPr>
            <w:tcW w:w="7486" w:type="dxa"/>
            <w:shd w:val="clear" w:color="auto" w:fill="FFFFFF"/>
            <w:vAlign w:val="center"/>
          </w:tcPr>
          <w:p w14:paraId="57FF040B" w14:textId="44ECB585" w:rsidR="00C8649E" w:rsidRPr="00C23D17" w:rsidRDefault="00CE6DA2" w:rsidP="00CE6DA2">
            <w:pPr>
              <w:spacing w:line="276" w:lineRule="auto"/>
              <w:ind w:firstLine="34"/>
              <w:rPr>
                <w:rFonts w:asciiTheme="minorHAnsi" w:hAnsiTheme="minorHAnsi"/>
                <w:b/>
                <w:smallCaps/>
                <w:sz w:val="22"/>
                <w:szCs w:val="22"/>
                <w:highlight w:val="yellow"/>
              </w:rPr>
            </w:pPr>
            <w:r w:rsidRPr="00CE6DA2">
              <w:rPr>
                <w:rFonts w:asciiTheme="minorHAnsi" w:hAnsiTheme="minorHAnsi"/>
                <w:sz w:val="22"/>
                <w:szCs w:val="22"/>
              </w:rPr>
              <w:t>Ανθρώπινο Δυναμικό και Κοινωνική Συνοχή</w:t>
            </w:r>
          </w:p>
        </w:tc>
      </w:tr>
      <w:tr w:rsidR="00C8649E" w:rsidRPr="0065437D" w14:paraId="0F1DCF43" w14:textId="77777777" w:rsidTr="00C8649E">
        <w:trPr>
          <w:trHeight w:val="422"/>
          <w:jc w:val="center"/>
        </w:trPr>
        <w:tc>
          <w:tcPr>
            <w:tcW w:w="2395" w:type="dxa"/>
            <w:shd w:val="clear" w:color="auto" w:fill="FFFFFF"/>
            <w:vAlign w:val="center"/>
          </w:tcPr>
          <w:p w14:paraId="6F7EEA27" w14:textId="77777777" w:rsidR="00C8649E" w:rsidRPr="003F201F" w:rsidRDefault="00C8649E" w:rsidP="008167E4">
            <w:pPr>
              <w:spacing w:line="276" w:lineRule="auto"/>
              <w:jc w:val="right"/>
              <w:rPr>
                <w:rFonts w:asciiTheme="minorHAnsi" w:hAnsiTheme="minorHAnsi"/>
                <w:b/>
                <w:smallCaps/>
                <w:sz w:val="22"/>
                <w:szCs w:val="22"/>
              </w:rPr>
            </w:pPr>
            <w:r w:rsidRPr="003F201F">
              <w:rPr>
                <w:rFonts w:asciiTheme="minorHAnsi" w:hAnsiTheme="minorHAnsi"/>
                <w:b/>
                <w:smallCaps/>
                <w:sz w:val="22"/>
                <w:szCs w:val="22"/>
              </w:rPr>
              <w:t>ΤΑΜΕΙΟ</w:t>
            </w:r>
          </w:p>
        </w:tc>
        <w:tc>
          <w:tcPr>
            <w:tcW w:w="7486" w:type="dxa"/>
            <w:shd w:val="clear" w:color="auto" w:fill="FFFFFF"/>
            <w:vAlign w:val="center"/>
          </w:tcPr>
          <w:p w14:paraId="72E9D1AD" w14:textId="77777777" w:rsidR="00C8649E" w:rsidRPr="00340E91" w:rsidRDefault="00C8649E" w:rsidP="008167E4">
            <w:pPr>
              <w:spacing w:line="276" w:lineRule="auto"/>
              <w:ind w:firstLine="34"/>
              <w:rPr>
                <w:rFonts w:asciiTheme="minorHAnsi" w:hAnsiTheme="minorHAnsi" w:cstheme="minorHAnsi"/>
                <w:sz w:val="22"/>
                <w:szCs w:val="22"/>
              </w:rPr>
            </w:pPr>
            <w:r w:rsidRPr="00340E91">
              <w:rPr>
                <w:rFonts w:asciiTheme="minorHAnsi" w:hAnsiTheme="minorHAnsi" w:cstheme="minorHAnsi"/>
                <w:sz w:val="22"/>
                <w:szCs w:val="22"/>
              </w:rPr>
              <w:t>ΕΥΡΩΠΑΪΚΟ ΚΟΙΝΩΝΙΚΟ ΤΑΜΕΙΟ +</w:t>
            </w:r>
          </w:p>
        </w:tc>
      </w:tr>
      <w:tr w:rsidR="00340E91" w:rsidRPr="0065437D" w14:paraId="5C2CF28C" w14:textId="77777777" w:rsidTr="00C8649E">
        <w:trPr>
          <w:trHeight w:val="716"/>
          <w:jc w:val="center"/>
        </w:trPr>
        <w:tc>
          <w:tcPr>
            <w:tcW w:w="2395" w:type="dxa"/>
            <w:shd w:val="clear" w:color="auto" w:fill="FFFFFF"/>
            <w:vAlign w:val="center"/>
          </w:tcPr>
          <w:p w14:paraId="05A50919" w14:textId="408F33D0" w:rsidR="00340E91" w:rsidRPr="003A1B62" w:rsidRDefault="00340E91" w:rsidP="00340E91">
            <w:pPr>
              <w:spacing w:line="276" w:lineRule="auto"/>
              <w:jc w:val="right"/>
              <w:rPr>
                <w:rFonts w:asciiTheme="minorHAnsi" w:hAnsiTheme="minorHAnsi"/>
                <w:b/>
                <w:sz w:val="22"/>
                <w:szCs w:val="22"/>
              </w:rPr>
            </w:pPr>
            <w:r>
              <w:rPr>
                <w:rFonts w:asciiTheme="minorHAnsi" w:hAnsiTheme="minorHAnsi"/>
                <w:b/>
                <w:sz w:val="22"/>
                <w:szCs w:val="22"/>
              </w:rPr>
              <w:t>ΣΤΟΧΟΣ ΠΟΛΙΤΙΚΗΣ</w:t>
            </w:r>
            <w:r w:rsidRPr="003A1B62">
              <w:rPr>
                <w:rFonts w:asciiTheme="minorHAnsi" w:hAnsiTheme="minorHAnsi"/>
                <w:b/>
                <w:sz w:val="22"/>
                <w:szCs w:val="22"/>
              </w:rPr>
              <w:t xml:space="preserve"> </w:t>
            </w:r>
          </w:p>
        </w:tc>
        <w:tc>
          <w:tcPr>
            <w:tcW w:w="7486" w:type="dxa"/>
            <w:shd w:val="clear" w:color="auto" w:fill="FFFFFF"/>
            <w:vAlign w:val="center"/>
          </w:tcPr>
          <w:p w14:paraId="275AA9B3" w14:textId="7BD87118" w:rsidR="00340E91" w:rsidRPr="00340E91" w:rsidRDefault="00340E91" w:rsidP="00340E91">
            <w:pPr>
              <w:spacing w:line="276" w:lineRule="auto"/>
              <w:ind w:firstLine="34"/>
              <w:rPr>
                <w:rFonts w:asciiTheme="minorHAnsi" w:hAnsiTheme="minorHAnsi" w:cstheme="minorHAnsi"/>
                <w:sz w:val="22"/>
                <w:szCs w:val="22"/>
              </w:rPr>
            </w:pPr>
            <w:r w:rsidRPr="00340E91">
              <w:rPr>
                <w:rFonts w:asciiTheme="minorHAnsi" w:hAnsiTheme="minorHAnsi" w:cstheme="minorHAnsi"/>
                <w:sz w:val="22"/>
                <w:szCs w:val="22"/>
              </w:rPr>
              <w:t xml:space="preserve">4. Μια πιο </w:t>
            </w:r>
            <w:r w:rsidRPr="00340E91">
              <w:rPr>
                <w:rFonts w:asciiTheme="minorHAnsi" w:hAnsiTheme="minorHAnsi" w:cstheme="minorHAnsi"/>
                <w:b/>
                <w:sz w:val="22"/>
                <w:szCs w:val="22"/>
              </w:rPr>
              <w:t>κοινωνική και χωρίς αποκλεισμούς Ευρώπη</w:t>
            </w:r>
            <w:r w:rsidRPr="00340E91">
              <w:rPr>
                <w:rFonts w:asciiTheme="minorHAnsi" w:hAnsiTheme="minorHAnsi" w:cstheme="minorHAnsi"/>
                <w:sz w:val="22"/>
                <w:szCs w:val="22"/>
              </w:rPr>
              <w:t xml:space="preserve"> μέσω της υλοποίησης του ευρωπαϊκού πυλώνα κοινωνικών δικαιωμάτων</w:t>
            </w:r>
          </w:p>
        </w:tc>
      </w:tr>
      <w:tr w:rsidR="00340E91" w:rsidRPr="0065437D" w14:paraId="1863102F" w14:textId="77777777" w:rsidTr="00C8649E">
        <w:trPr>
          <w:trHeight w:val="716"/>
          <w:jc w:val="center"/>
        </w:trPr>
        <w:tc>
          <w:tcPr>
            <w:tcW w:w="2395" w:type="dxa"/>
            <w:shd w:val="clear" w:color="auto" w:fill="FFFFFF"/>
            <w:vAlign w:val="center"/>
          </w:tcPr>
          <w:p w14:paraId="4361B961" w14:textId="77777777" w:rsidR="00340E91" w:rsidRPr="0065437D" w:rsidRDefault="00340E91" w:rsidP="00340E91">
            <w:pPr>
              <w:spacing w:line="276" w:lineRule="auto"/>
              <w:jc w:val="right"/>
              <w:rPr>
                <w:rFonts w:asciiTheme="minorHAnsi" w:hAnsiTheme="minorHAnsi"/>
                <w:b/>
                <w:bCs/>
                <w:spacing w:val="10"/>
                <w:sz w:val="22"/>
                <w:szCs w:val="22"/>
              </w:rPr>
            </w:pPr>
            <w:r w:rsidRPr="0065437D">
              <w:rPr>
                <w:rFonts w:asciiTheme="minorHAnsi" w:hAnsiTheme="minorHAnsi"/>
                <w:b/>
                <w:smallCaps/>
                <w:sz w:val="22"/>
                <w:szCs w:val="22"/>
              </w:rPr>
              <w:t>ΠΡΟΤΕΡΑΙΟΤΗΤΑ</w:t>
            </w:r>
          </w:p>
        </w:tc>
        <w:tc>
          <w:tcPr>
            <w:tcW w:w="7486" w:type="dxa"/>
            <w:shd w:val="clear" w:color="auto" w:fill="FFFFFF"/>
            <w:vAlign w:val="center"/>
          </w:tcPr>
          <w:p w14:paraId="171193E2" w14:textId="44D7D6BE" w:rsidR="00340E91" w:rsidRPr="00340E91" w:rsidRDefault="00340E91" w:rsidP="00340E91">
            <w:pPr>
              <w:spacing w:line="276" w:lineRule="auto"/>
              <w:ind w:firstLine="34"/>
              <w:rPr>
                <w:rFonts w:asciiTheme="minorHAnsi" w:hAnsiTheme="minorHAnsi" w:cstheme="minorHAnsi"/>
                <w:sz w:val="22"/>
                <w:szCs w:val="22"/>
              </w:rPr>
            </w:pPr>
            <w:r w:rsidRPr="00340E91">
              <w:rPr>
                <w:rFonts w:asciiTheme="minorHAnsi" w:hAnsiTheme="minorHAnsi" w:cstheme="minorHAnsi"/>
                <w:sz w:val="22"/>
                <w:szCs w:val="22"/>
              </w:rPr>
              <w:t>ΠΡΟΤΕΡΑΙΟΤΗΤΑ 3 - ΕΚΠΑΙΔΕΥΣΗ &amp; ΔΙΑ ΒΙΟΥ ΜΑΘΗΣΗ</w:t>
            </w:r>
          </w:p>
        </w:tc>
      </w:tr>
      <w:tr w:rsidR="00C8649E" w:rsidRPr="0065437D" w14:paraId="0332665E" w14:textId="77777777" w:rsidTr="00C8649E">
        <w:trPr>
          <w:trHeight w:val="716"/>
          <w:jc w:val="center"/>
        </w:trPr>
        <w:tc>
          <w:tcPr>
            <w:tcW w:w="2395" w:type="dxa"/>
            <w:shd w:val="clear" w:color="auto" w:fill="FFFFFF"/>
            <w:vAlign w:val="center"/>
          </w:tcPr>
          <w:p w14:paraId="2B708EB4" w14:textId="77777777" w:rsidR="00C8649E" w:rsidRPr="0065437D" w:rsidRDefault="00C8649E" w:rsidP="008167E4">
            <w:pPr>
              <w:spacing w:line="276" w:lineRule="auto"/>
              <w:jc w:val="right"/>
              <w:rPr>
                <w:rFonts w:asciiTheme="minorHAnsi" w:hAnsiTheme="minorHAnsi"/>
                <w:b/>
                <w:bCs/>
                <w:spacing w:val="10"/>
                <w:sz w:val="22"/>
                <w:szCs w:val="22"/>
              </w:rPr>
            </w:pPr>
            <w:r w:rsidRPr="0065437D">
              <w:rPr>
                <w:rFonts w:asciiTheme="minorHAnsi" w:hAnsiTheme="minorHAnsi"/>
                <w:b/>
                <w:smallCaps/>
                <w:sz w:val="22"/>
                <w:szCs w:val="22"/>
              </w:rPr>
              <w:t>ΕΙΔΙΚΟΣ ΣΤΟΧΟΣ</w:t>
            </w:r>
          </w:p>
        </w:tc>
        <w:tc>
          <w:tcPr>
            <w:tcW w:w="7486" w:type="dxa"/>
            <w:shd w:val="clear" w:color="auto" w:fill="FFFFFF"/>
            <w:vAlign w:val="center"/>
          </w:tcPr>
          <w:p w14:paraId="181F48A3" w14:textId="796C96F4" w:rsidR="00C8649E" w:rsidRPr="00A06B13" w:rsidRDefault="0036209E" w:rsidP="00A5709F">
            <w:pPr>
              <w:spacing w:line="276" w:lineRule="auto"/>
              <w:jc w:val="both"/>
              <w:rPr>
                <w:rFonts w:asciiTheme="minorHAnsi" w:hAnsiTheme="minorHAnsi" w:cstheme="minorHAnsi"/>
                <w:sz w:val="22"/>
                <w:szCs w:val="22"/>
              </w:rPr>
            </w:pPr>
            <w:r w:rsidRPr="00A06B13">
              <w:rPr>
                <w:rFonts w:asciiTheme="minorHAnsi" w:hAnsiTheme="minorHAnsi" w:cstheme="minorHAnsi"/>
                <w:sz w:val="22"/>
                <w:szCs w:val="22"/>
                <w:lang w:val="en-US"/>
              </w:rPr>
              <w:t>E</w:t>
            </w:r>
            <w:r w:rsidRPr="00A06B13">
              <w:rPr>
                <w:rFonts w:asciiTheme="minorHAnsi" w:hAnsiTheme="minorHAnsi" w:cstheme="minorHAnsi"/>
                <w:sz w:val="22"/>
                <w:szCs w:val="22"/>
              </w:rPr>
              <w:t>.</w:t>
            </w:r>
            <w:r w:rsidRPr="00A06B13">
              <w:rPr>
                <w:rFonts w:asciiTheme="minorHAnsi" w:hAnsiTheme="minorHAnsi" w:cstheme="minorHAnsi"/>
                <w:sz w:val="22"/>
                <w:szCs w:val="22"/>
                <w:lang w:val="en-US"/>
              </w:rPr>
              <w:t>SO</w:t>
            </w:r>
            <w:r w:rsidRPr="00A06B13">
              <w:rPr>
                <w:rFonts w:asciiTheme="minorHAnsi" w:hAnsiTheme="minorHAnsi" w:cstheme="minorHAnsi"/>
                <w:sz w:val="22"/>
                <w:szCs w:val="22"/>
              </w:rPr>
              <w:t xml:space="preserve">4.6. </w:t>
            </w:r>
            <w:r w:rsidR="00921507" w:rsidRPr="00A06B13">
              <w:rPr>
                <w:rFonts w:asciiTheme="minorHAnsi" w:hAnsiTheme="minorHAnsi" w:cstheme="minorHAnsi"/>
                <w:sz w:val="22"/>
                <w:szCs w:val="22"/>
              </w:rPr>
              <w:t xml:space="preserve">Ποιοτικά και χωρίς αποκλεισμούς συστήματα εκπαίδευσης και κατάρτισης </w:t>
            </w:r>
          </w:p>
        </w:tc>
      </w:tr>
      <w:tr w:rsidR="00C8649E" w:rsidRPr="0065437D" w14:paraId="7EE2165A" w14:textId="77777777" w:rsidTr="00C8649E">
        <w:trPr>
          <w:trHeight w:val="716"/>
          <w:jc w:val="center"/>
        </w:trPr>
        <w:tc>
          <w:tcPr>
            <w:tcW w:w="2395" w:type="dxa"/>
            <w:shd w:val="clear" w:color="auto" w:fill="FFFFFF"/>
            <w:vAlign w:val="center"/>
          </w:tcPr>
          <w:p w14:paraId="3F8DCCC3" w14:textId="77777777" w:rsidR="00C8649E" w:rsidRPr="0065437D" w:rsidRDefault="00C8649E" w:rsidP="008167E4">
            <w:pPr>
              <w:spacing w:line="276" w:lineRule="auto"/>
              <w:jc w:val="right"/>
              <w:rPr>
                <w:rFonts w:asciiTheme="minorHAnsi" w:hAnsiTheme="minorHAnsi"/>
                <w:b/>
                <w:bCs/>
                <w:spacing w:val="10"/>
                <w:sz w:val="22"/>
                <w:szCs w:val="22"/>
              </w:rPr>
            </w:pPr>
            <w:r w:rsidRPr="0065437D">
              <w:rPr>
                <w:rFonts w:asciiTheme="minorHAnsi" w:hAnsiTheme="minorHAnsi"/>
                <w:b/>
                <w:bCs/>
                <w:spacing w:val="10"/>
                <w:sz w:val="22"/>
                <w:szCs w:val="22"/>
              </w:rPr>
              <w:t>ΦΟΡΕΑΣ ΥΛΟΠΟΙΗΣΗΣ (ΔΙΚΑΙΟΥΧΟΣ)</w:t>
            </w:r>
          </w:p>
        </w:tc>
        <w:tc>
          <w:tcPr>
            <w:tcW w:w="7486" w:type="dxa"/>
            <w:shd w:val="clear" w:color="auto" w:fill="FFFFFF"/>
            <w:vAlign w:val="center"/>
          </w:tcPr>
          <w:p w14:paraId="3DF5198D" w14:textId="327D2F9F" w:rsidR="00C8649E" w:rsidRPr="0065437D" w:rsidRDefault="00A50161" w:rsidP="008167E4">
            <w:pPr>
              <w:spacing w:line="276" w:lineRule="auto"/>
              <w:ind w:firstLine="34"/>
              <w:rPr>
                <w:rFonts w:asciiTheme="minorHAnsi" w:hAnsiTheme="minorHAnsi"/>
                <w:bCs/>
                <w:spacing w:val="10"/>
                <w:sz w:val="22"/>
                <w:szCs w:val="22"/>
              </w:rPr>
            </w:pPr>
            <w:r w:rsidRPr="0036209E">
              <w:rPr>
                <w:rFonts w:asciiTheme="minorHAnsi" w:hAnsiTheme="minorHAnsi"/>
                <w:bCs/>
                <w:spacing w:val="10"/>
                <w:sz w:val="22"/>
                <w:szCs w:val="22"/>
              </w:rPr>
              <w:t>ΕΔ ΕΣΠΑ Υπουργείου Παιδείας, Θρησκευμάτων και Αθλητισμού</w:t>
            </w:r>
          </w:p>
        </w:tc>
      </w:tr>
      <w:tr w:rsidR="00C8649E" w:rsidRPr="0065437D" w14:paraId="7F1C15B4" w14:textId="77777777" w:rsidTr="00C8649E">
        <w:trPr>
          <w:trHeight w:val="716"/>
          <w:jc w:val="center"/>
        </w:trPr>
        <w:tc>
          <w:tcPr>
            <w:tcW w:w="2395" w:type="dxa"/>
            <w:shd w:val="clear" w:color="auto" w:fill="FFFFFF"/>
            <w:vAlign w:val="center"/>
          </w:tcPr>
          <w:p w14:paraId="42807C9F" w14:textId="77777777" w:rsidR="00C8649E" w:rsidRPr="003F201F" w:rsidRDefault="00C8649E" w:rsidP="008167E4">
            <w:pPr>
              <w:spacing w:line="276" w:lineRule="auto"/>
              <w:jc w:val="right"/>
              <w:rPr>
                <w:rFonts w:asciiTheme="minorHAnsi" w:hAnsiTheme="minorHAnsi"/>
                <w:b/>
                <w:bCs/>
                <w:spacing w:val="10"/>
                <w:sz w:val="22"/>
                <w:szCs w:val="22"/>
              </w:rPr>
            </w:pPr>
            <w:r w:rsidRPr="003F201F">
              <w:rPr>
                <w:rFonts w:asciiTheme="minorHAnsi" w:hAnsiTheme="minorHAnsi"/>
                <w:b/>
                <w:bCs/>
                <w:spacing w:val="10"/>
                <w:sz w:val="22"/>
                <w:szCs w:val="22"/>
              </w:rPr>
              <w:t>ΦΟΡΕΙΣ ΛΕΙΤΟΥΡΓΙΑΣ</w:t>
            </w:r>
          </w:p>
        </w:tc>
        <w:tc>
          <w:tcPr>
            <w:tcW w:w="7486" w:type="dxa"/>
            <w:shd w:val="clear" w:color="auto" w:fill="FFFFFF"/>
            <w:vAlign w:val="center"/>
          </w:tcPr>
          <w:p w14:paraId="7721F6A9" w14:textId="2B3C1242" w:rsidR="0033163E" w:rsidRPr="0033163E" w:rsidRDefault="0033163E" w:rsidP="008E036D">
            <w:pPr>
              <w:numPr>
                <w:ilvl w:val="0"/>
                <w:numId w:val="40"/>
              </w:numPr>
              <w:spacing w:after="200" w:line="276" w:lineRule="auto"/>
              <w:contextualSpacing/>
              <w:jc w:val="both"/>
              <w:rPr>
                <w:rFonts w:ascii="Calibri" w:eastAsia="Calibri" w:hAnsi="Calibri"/>
                <w:sz w:val="22"/>
                <w:szCs w:val="22"/>
                <w:lang w:eastAsia="en-US"/>
              </w:rPr>
            </w:pPr>
            <w:r w:rsidRPr="0033163E">
              <w:rPr>
                <w:rFonts w:ascii="Calibri" w:eastAsia="Calibri" w:hAnsi="Calibri"/>
                <w:sz w:val="22"/>
                <w:szCs w:val="22"/>
                <w:lang w:eastAsia="en-US"/>
              </w:rPr>
              <w:t xml:space="preserve">Γενική Διεύθυνση Εκπ. Προσωπικού Αθμιας και </w:t>
            </w:r>
            <w:proofErr w:type="spellStart"/>
            <w:r w:rsidRPr="0033163E">
              <w:rPr>
                <w:rFonts w:ascii="Calibri" w:eastAsia="Calibri" w:hAnsi="Calibri"/>
                <w:sz w:val="22"/>
                <w:szCs w:val="22"/>
                <w:lang w:eastAsia="en-US"/>
              </w:rPr>
              <w:t>Βθμιας</w:t>
            </w:r>
            <w:proofErr w:type="spellEnd"/>
            <w:r w:rsidRPr="0033163E">
              <w:rPr>
                <w:rFonts w:ascii="Calibri" w:eastAsia="Calibri" w:hAnsi="Calibri"/>
                <w:sz w:val="22"/>
                <w:szCs w:val="22"/>
                <w:lang w:eastAsia="en-US"/>
              </w:rPr>
              <w:t xml:space="preserve"> Εκπαίδευσης </w:t>
            </w:r>
          </w:p>
          <w:p w14:paraId="6D00AD66" w14:textId="77777777" w:rsidR="0033163E" w:rsidRPr="0033163E" w:rsidRDefault="0033163E" w:rsidP="008E036D">
            <w:pPr>
              <w:numPr>
                <w:ilvl w:val="0"/>
                <w:numId w:val="40"/>
              </w:numPr>
              <w:spacing w:after="200" w:line="276" w:lineRule="auto"/>
              <w:contextualSpacing/>
              <w:jc w:val="both"/>
              <w:rPr>
                <w:rFonts w:ascii="Calibri" w:eastAsia="Calibri" w:hAnsi="Calibri"/>
                <w:sz w:val="22"/>
                <w:szCs w:val="22"/>
                <w:lang w:eastAsia="en-US"/>
              </w:rPr>
            </w:pPr>
            <w:r w:rsidRPr="0033163E">
              <w:rPr>
                <w:rFonts w:ascii="Calibri" w:eastAsia="Calibri" w:hAnsi="Calibri"/>
                <w:sz w:val="22"/>
                <w:szCs w:val="22"/>
                <w:lang w:eastAsia="en-US"/>
              </w:rPr>
              <w:t>Διεύθυνση Ειδικής Αγωγής και Εκπαίδευσης</w:t>
            </w:r>
          </w:p>
          <w:p w14:paraId="4E091392" w14:textId="610CDBD0" w:rsidR="0033163E" w:rsidRPr="0033163E" w:rsidRDefault="0033163E" w:rsidP="008E036D">
            <w:pPr>
              <w:numPr>
                <w:ilvl w:val="0"/>
                <w:numId w:val="40"/>
              </w:numPr>
              <w:spacing w:after="200" w:line="276" w:lineRule="auto"/>
              <w:contextualSpacing/>
              <w:jc w:val="both"/>
              <w:rPr>
                <w:rFonts w:ascii="Calibri" w:eastAsia="Calibri" w:hAnsi="Calibri"/>
                <w:sz w:val="22"/>
                <w:szCs w:val="22"/>
                <w:lang w:eastAsia="en-US"/>
              </w:rPr>
            </w:pPr>
            <w:r w:rsidRPr="0033163E">
              <w:rPr>
                <w:rFonts w:ascii="Calibri" w:eastAsia="Calibri" w:hAnsi="Calibri"/>
                <w:sz w:val="22"/>
                <w:szCs w:val="22"/>
                <w:lang w:eastAsia="en-US"/>
              </w:rPr>
              <w:t xml:space="preserve">Αυτοτελές Τμήμα Ειδικού Εκπαιδευτικού Προσωπικού &amp; Ειδικού Βοηθητικού Προσωπικού </w:t>
            </w:r>
          </w:p>
          <w:p w14:paraId="4D40A912" w14:textId="77777777" w:rsidR="0033163E" w:rsidRPr="0033163E" w:rsidRDefault="0033163E" w:rsidP="008E036D">
            <w:pPr>
              <w:numPr>
                <w:ilvl w:val="0"/>
                <w:numId w:val="40"/>
              </w:numPr>
              <w:spacing w:after="200" w:line="276" w:lineRule="auto"/>
              <w:contextualSpacing/>
              <w:jc w:val="both"/>
              <w:rPr>
                <w:rFonts w:ascii="Calibri" w:eastAsia="Calibri" w:hAnsi="Calibri"/>
                <w:sz w:val="22"/>
                <w:szCs w:val="22"/>
                <w:lang w:eastAsia="en-US"/>
              </w:rPr>
            </w:pPr>
            <w:r w:rsidRPr="0033163E">
              <w:rPr>
                <w:rFonts w:ascii="Calibri" w:eastAsia="Calibri" w:hAnsi="Calibri"/>
                <w:sz w:val="22"/>
                <w:szCs w:val="22"/>
                <w:lang w:eastAsia="en-US"/>
              </w:rPr>
              <w:t>Περιφερειακές Διευθύνσεις Πρωτοβάθμιας &amp; Δευτεροβάθμιας Εκπαίδευσης</w:t>
            </w:r>
          </w:p>
          <w:p w14:paraId="44A2F9FF" w14:textId="77777777" w:rsidR="0033163E" w:rsidRPr="0033163E" w:rsidRDefault="0033163E" w:rsidP="008E036D">
            <w:pPr>
              <w:numPr>
                <w:ilvl w:val="0"/>
                <w:numId w:val="40"/>
              </w:numPr>
              <w:spacing w:after="200" w:line="276" w:lineRule="auto"/>
              <w:contextualSpacing/>
              <w:jc w:val="both"/>
              <w:rPr>
                <w:rFonts w:ascii="Calibri" w:eastAsia="Calibri" w:hAnsi="Calibri"/>
                <w:sz w:val="22"/>
                <w:szCs w:val="22"/>
                <w:lang w:eastAsia="en-US"/>
              </w:rPr>
            </w:pPr>
            <w:r w:rsidRPr="0033163E">
              <w:rPr>
                <w:rFonts w:ascii="Calibri" w:eastAsia="Calibri" w:hAnsi="Calibri"/>
                <w:sz w:val="22"/>
                <w:szCs w:val="22"/>
                <w:lang w:eastAsia="en-US"/>
              </w:rPr>
              <w:t>Διευθύνσεις Πρωτοβάθμιας και Δευτεροβάθμιας Εκπαίδευσης</w:t>
            </w:r>
          </w:p>
          <w:p w14:paraId="2CDB9627" w14:textId="3B5D790A" w:rsidR="00C8649E" w:rsidRPr="003F201F" w:rsidRDefault="0033163E" w:rsidP="008E036D">
            <w:pPr>
              <w:numPr>
                <w:ilvl w:val="0"/>
                <w:numId w:val="40"/>
              </w:numPr>
              <w:spacing w:after="200" w:line="276" w:lineRule="auto"/>
              <w:contextualSpacing/>
              <w:jc w:val="both"/>
              <w:rPr>
                <w:rFonts w:ascii="Calibri" w:hAnsi="Calibri"/>
                <w:bCs/>
                <w:spacing w:val="10"/>
                <w:sz w:val="22"/>
                <w:szCs w:val="22"/>
              </w:rPr>
            </w:pPr>
            <w:r w:rsidRPr="0033163E">
              <w:rPr>
                <w:rFonts w:ascii="Calibri" w:eastAsia="Calibri" w:hAnsi="Calibri"/>
                <w:sz w:val="22"/>
                <w:szCs w:val="22"/>
                <w:lang w:eastAsia="en-US"/>
              </w:rPr>
              <w:t>Διευθυντές Σχολικών Μονάδων</w:t>
            </w:r>
          </w:p>
        </w:tc>
      </w:tr>
    </w:tbl>
    <w:p w14:paraId="1B5A88E6" w14:textId="77777777" w:rsidR="00C8649E" w:rsidRDefault="00C8649E">
      <w:bookmarkStart w:id="4" w:name="_Toc487537327"/>
      <w:r>
        <w:rPr>
          <w:b/>
          <w:bCs/>
        </w:rPr>
        <w:br w:type="page"/>
      </w:r>
    </w:p>
    <w:tbl>
      <w:tblPr>
        <w:tblW w:w="9998" w:type="dxa"/>
        <w:tblLook w:val="04A0" w:firstRow="1" w:lastRow="0" w:firstColumn="1" w:lastColumn="0" w:noHBand="0" w:noVBand="1"/>
      </w:tblPr>
      <w:tblGrid>
        <w:gridCol w:w="9998"/>
      </w:tblGrid>
      <w:tr w:rsidR="00DF0189" w:rsidRPr="00D72504" w14:paraId="51026B8B" w14:textId="77777777" w:rsidTr="00C8649E">
        <w:trPr>
          <w:trHeight w:val="609"/>
        </w:trPr>
        <w:tc>
          <w:tcPr>
            <w:tcW w:w="9998" w:type="dxa"/>
            <w:shd w:val="clear" w:color="auto" w:fill="003399"/>
            <w:vAlign w:val="center"/>
          </w:tcPr>
          <w:p w14:paraId="37C30E25" w14:textId="73799BCA" w:rsidR="00DF0189" w:rsidRPr="00BD2150" w:rsidRDefault="00616151" w:rsidP="00BD2150">
            <w:pPr>
              <w:pStyle w:val="1"/>
              <w:spacing w:after="120" w:line="276" w:lineRule="auto"/>
              <w:jc w:val="both"/>
              <w:rPr>
                <w:rFonts w:asciiTheme="minorHAnsi" w:eastAsia="Calibri" w:hAnsiTheme="minorHAnsi"/>
                <w:sz w:val="26"/>
                <w:szCs w:val="26"/>
                <w:lang w:eastAsia="en-US"/>
              </w:rPr>
            </w:pPr>
            <w:bookmarkStart w:id="5" w:name="_Toc142905109"/>
            <w:r w:rsidRPr="00BD2150">
              <w:rPr>
                <w:rFonts w:asciiTheme="minorHAnsi" w:eastAsia="Calibri" w:hAnsiTheme="minorHAnsi"/>
                <w:sz w:val="26"/>
                <w:szCs w:val="26"/>
                <w:lang w:eastAsia="en-US"/>
              </w:rPr>
              <w:lastRenderedPageBreak/>
              <w:t>ΚΕΦΑΛΑΙΟ 1</w:t>
            </w:r>
            <w:r w:rsidR="00DF0189" w:rsidRPr="00BD2150">
              <w:rPr>
                <w:rFonts w:asciiTheme="minorHAnsi" w:eastAsia="Calibri" w:hAnsiTheme="minorHAnsi"/>
                <w:sz w:val="26"/>
                <w:szCs w:val="26"/>
                <w:lang w:eastAsia="en-US"/>
              </w:rPr>
              <w:t>: ΦΥΣΙΚΟ ΑΝΤΙΚΕΙΜΕΝΟ</w:t>
            </w:r>
            <w:bookmarkEnd w:id="4"/>
            <w:r w:rsidR="00DF0189" w:rsidRPr="00BD2150">
              <w:rPr>
                <w:rFonts w:asciiTheme="minorHAnsi" w:eastAsia="Calibri" w:hAnsiTheme="minorHAnsi"/>
                <w:sz w:val="26"/>
                <w:szCs w:val="26"/>
                <w:lang w:eastAsia="en-US"/>
              </w:rPr>
              <w:t xml:space="preserve"> ΤΗΣ ΠΡΑΞΗΣ</w:t>
            </w:r>
            <w:bookmarkEnd w:id="5"/>
          </w:p>
        </w:tc>
      </w:tr>
    </w:tbl>
    <w:p w14:paraId="64E4A5FC" w14:textId="03433993" w:rsidR="00DF0189" w:rsidRDefault="00DF0189" w:rsidP="008E036D">
      <w:pPr>
        <w:pStyle w:val="2"/>
        <w:numPr>
          <w:ilvl w:val="1"/>
          <w:numId w:val="17"/>
        </w:numPr>
        <w:rPr>
          <w:rFonts w:ascii="Calibri" w:hAnsi="Calibri"/>
          <w:i w:val="0"/>
          <w:smallCaps/>
          <w:color w:val="3333CC"/>
          <w:sz w:val="24"/>
          <w:szCs w:val="24"/>
          <w:u w:val="single"/>
          <w:shd w:val="clear" w:color="auto" w:fill="FFFFFF"/>
        </w:rPr>
      </w:pPr>
      <w:bookmarkStart w:id="6" w:name="_Toc2591785"/>
      <w:bookmarkStart w:id="7" w:name="_Toc2591839"/>
      <w:bookmarkStart w:id="8" w:name="_Toc2592193"/>
      <w:bookmarkStart w:id="9" w:name="_Toc2670143"/>
      <w:bookmarkStart w:id="10" w:name="_Toc2754911"/>
      <w:bookmarkStart w:id="11" w:name="_Toc2768061"/>
      <w:bookmarkStart w:id="12" w:name="_Toc12956220"/>
      <w:bookmarkStart w:id="13" w:name="_Toc12956272"/>
      <w:bookmarkStart w:id="14" w:name="_Toc12964839"/>
      <w:bookmarkStart w:id="15" w:name="_Toc12964889"/>
      <w:bookmarkStart w:id="16" w:name="_Toc12966618"/>
      <w:bookmarkStart w:id="17" w:name="_Toc12971604"/>
      <w:bookmarkStart w:id="18" w:name="_Toc12973556"/>
      <w:bookmarkStart w:id="19" w:name="_Toc13136351"/>
      <w:bookmarkStart w:id="20" w:name="_Toc13137467"/>
      <w:bookmarkStart w:id="21" w:name="_Toc13137517"/>
      <w:bookmarkStart w:id="22" w:name="_Toc14290511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56673B">
        <w:rPr>
          <w:rFonts w:ascii="Calibri" w:hAnsi="Calibri"/>
          <w:i w:val="0"/>
          <w:smallCaps/>
          <w:color w:val="3333CC"/>
          <w:sz w:val="24"/>
          <w:szCs w:val="24"/>
          <w:u w:val="single"/>
          <w:shd w:val="clear" w:color="auto" w:fill="FFFFFF"/>
        </w:rPr>
        <w:t>ΠΕΡΙΓΡΑΦΗ</w:t>
      </w:r>
      <w:bookmarkEnd w:id="22"/>
    </w:p>
    <w:p w14:paraId="32C0A35E" w14:textId="6E2C7026" w:rsidR="0055738B" w:rsidRDefault="0023756C" w:rsidP="005B08B0">
      <w:pPr>
        <w:spacing w:after="120" w:line="276" w:lineRule="auto"/>
        <w:jc w:val="both"/>
        <w:rPr>
          <w:rFonts w:ascii="Calibri" w:hAnsi="Calibri" w:cs="Calibri"/>
          <w:b/>
          <w:sz w:val="22"/>
          <w:szCs w:val="22"/>
          <w:u w:val="single"/>
        </w:rPr>
      </w:pPr>
      <w:r>
        <w:rPr>
          <w:rFonts w:ascii="Calibri" w:hAnsi="Calibri" w:cs="Calibri"/>
          <w:b/>
          <w:sz w:val="22"/>
          <w:szCs w:val="22"/>
        </w:rPr>
        <w:t>Η Πράξη</w:t>
      </w:r>
      <w:r w:rsidR="005B08B0" w:rsidRPr="005B08B0">
        <w:rPr>
          <w:rFonts w:ascii="Calibri" w:hAnsi="Calibri" w:cs="Calibri"/>
          <w:b/>
          <w:sz w:val="22"/>
          <w:szCs w:val="22"/>
        </w:rPr>
        <w:t xml:space="preserve"> αφορά στην ενίσχυση των Σχολικών Μονάδων Ειδικής Αγωγής και Εκπαίδευσης (</w:t>
      </w:r>
      <w:r w:rsidR="005B08B0">
        <w:rPr>
          <w:rFonts w:ascii="Calibri" w:hAnsi="Calibri" w:cs="Calibri"/>
          <w:b/>
          <w:sz w:val="22"/>
          <w:szCs w:val="22"/>
        </w:rPr>
        <w:t>ΣΜΕΑΕ) και των Τμημάτων Ένταξης</w:t>
      </w:r>
      <w:r w:rsidR="005B08B0" w:rsidRPr="005B08B0">
        <w:rPr>
          <w:rFonts w:ascii="Calibri" w:hAnsi="Calibri" w:cs="Calibri"/>
          <w:b/>
          <w:sz w:val="22"/>
          <w:szCs w:val="22"/>
        </w:rPr>
        <w:t xml:space="preserve"> (ΤΕ) που λειτουργούν μέσα στα σχολεία γενικής και επαγγελματικής εκπαίδευσης ώστε η εκπαίδευση να ανταποκρίνεται στις ανάγκες όλων των μαθητών χωρίς διακρίσεις. </w:t>
      </w:r>
    </w:p>
    <w:p w14:paraId="2348196D" w14:textId="260360EE" w:rsidR="005B08B0" w:rsidRPr="00AB1610" w:rsidRDefault="005B08B0" w:rsidP="005B08B0">
      <w:pPr>
        <w:autoSpaceDE w:val="0"/>
        <w:autoSpaceDN w:val="0"/>
        <w:adjustRightInd w:val="0"/>
        <w:spacing w:after="120" w:line="276" w:lineRule="auto"/>
        <w:jc w:val="both"/>
        <w:rPr>
          <w:rFonts w:ascii="Calibri" w:hAnsi="Calibri" w:cs="Calibri"/>
          <w:sz w:val="22"/>
          <w:szCs w:val="22"/>
          <w:lang w:eastAsia="en-US"/>
        </w:rPr>
      </w:pPr>
      <w:r w:rsidRPr="00AB1610">
        <w:rPr>
          <w:rFonts w:ascii="Calibri" w:hAnsi="Calibri" w:cs="Calibri"/>
          <w:b/>
          <w:sz w:val="22"/>
          <w:szCs w:val="22"/>
          <w:u w:val="single"/>
        </w:rPr>
        <w:t xml:space="preserve">Στόχος </w:t>
      </w:r>
      <w:r w:rsidR="0023756C">
        <w:rPr>
          <w:rFonts w:ascii="Calibri" w:hAnsi="Calibri" w:cs="Calibri"/>
          <w:b/>
          <w:sz w:val="22"/>
          <w:szCs w:val="22"/>
          <w:u w:val="single"/>
        </w:rPr>
        <w:t>της Πράξης</w:t>
      </w:r>
      <w:r w:rsidRPr="00AB1610">
        <w:rPr>
          <w:rFonts w:ascii="Calibri" w:hAnsi="Calibri" w:cs="Calibri"/>
          <w:b/>
          <w:sz w:val="22"/>
          <w:szCs w:val="22"/>
          <w:u w:val="single"/>
        </w:rPr>
        <w:t xml:space="preserve"> </w:t>
      </w:r>
      <w:r w:rsidRPr="00AB1610">
        <w:rPr>
          <w:rFonts w:ascii="Calibri" w:hAnsi="Calibri" w:cs="Calibri"/>
          <w:sz w:val="22"/>
          <w:szCs w:val="22"/>
        </w:rPr>
        <w:t xml:space="preserve">είναι η </w:t>
      </w:r>
      <w:r w:rsidRPr="00AB1610">
        <w:rPr>
          <w:rFonts w:ascii="Calibri" w:hAnsi="Calibri" w:cs="Calibri"/>
          <w:sz w:val="22"/>
          <w:szCs w:val="22"/>
          <w:lang w:eastAsia="en-US"/>
        </w:rPr>
        <w:t>ενσωμάτωση των μαθητών με αναπηρία ή</w:t>
      </w:r>
      <w:r w:rsidR="008901AB" w:rsidRPr="008901AB">
        <w:rPr>
          <w:rFonts w:ascii="Calibri" w:hAnsi="Calibri" w:cs="Calibri"/>
          <w:sz w:val="22"/>
          <w:szCs w:val="22"/>
          <w:lang w:eastAsia="en-US"/>
        </w:rPr>
        <w:t>/</w:t>
      </w:r>
      <w:r w:rsidR="008901AB">
        <w:rPr>
          <w:rFonts w:ascii="Calibri" w:hAnsi="Calibri" w:cs="Calibri"/>
          <w:sz w:val="22"/>
          <w:szCs w:val="22"/>
          <w:lang w:eastAsia="en-US"/>
        </w:rPr>
        <w:t>και</w:t>
      </w:r>
      <w:r w:rsidRPr="00AB1610">
        <w:rPr>
          <w:rFonts w:ascii="Calibri" w:hAnsi="Calibri" w:cs="Calibri"/>
          <w:sz w:val="22"/>
          <w:szCs w:val="22"/>
          <w:lang w:eastAsia="en-US"/>
        </w:rPr>
        <w:t xml:space="preserve"> ειδικές εκπαιδευτικές ανάγκες </w:t>
      </w:r>
      <w:r w:rsidRPr="00AB1610">
        <w:rPr>
          <w:rFonts w:asciiTheme="minorHAnsi" w:hAnsiTheme="minorHAnsi"/>
          <w:bCs/>
          <w:sz w:val="22"/>
          <w:szCs w:val="22"/>
          <w:lang w:eastAsia="ar-SA"/>
        </w:rPr>
        <w:t xml:space="preserve">στις Σχολικές Μονάδες </w:t>
      </w:r>
      <w:r w:rsidR="00AA7FBD" w:rsidRPr="00AB1610">
        <w:rPr>
          <w:rFonts w:asciiTheme="minorHAnsi" w:hAnsiTheme="minorHAnsi"/>
          <w:bCs/>
          <w:sz w:val="22"/>
          <w:szCs w:val="22"/>
          <w:lang w:eastAsia="ar-SA"/>
        </w:rPr>
        <w:t>Ειδικής</w:t>
      </w:r>
      <w:r w:rsidRPr="00AB1610">
        <w:rPr>
          <w:rFonts w:asciiTheme="minorHAnsi" w:hAnsiTheme="minorHAnsi"/>
          <w:bCs/>
          <w:sz w:val="22"/>
          <w:szCs w:val="22"/>
          <w:lang w:eastAsia="ar-SA"/>
        </w:rPr>
        <w:t xml:space="preserve"> </w:t>
      </w:r>
      <w:r w:rsidR="00571E4F" w:rsidRPr="00AB1610">
        <w:rPr>
          <w:rFonts w:asciiTheme="minorHAnsi" w:hAnsiTheme="minorHAnsi"/>
          <w:bCs/>
          <w:sz w:val="22"/>
          <w:szCs w:val="22"/>
          <w:lang w:eastAsia="ar-SA"/>
        </w:rPr>
        <w:t>Αγωγής</w:t>
      </w:r>
      <w:r w:rsidRPr="00AB1610">
        <w:rPr>
          <w:rFonts w:asciiTheme="minorHAnsi" w:hAnsiTheme="minorHAnsi"/>
          <w:bCs/>
          <w:sz w:val="22"/>
          <w:szCs w:val="22"/>
          <w:lang w:eastAsia="ar-SA"/>
        </w:rPr>
        <w:t xml:space="preserve"> και </w:t>
      </w:r>
      <w:r w:rsidR="0014543D" w:rsidRPr="00AB1610">
        <w:rPr>
          <w:rFonts w:asciiTheme="minorHAnsi" w:hAnsiTheme="minorHAnsi"/>
          <w:bCs/>
          <w:sz w:val="22"/>
          <w:szCs w:val="22"/>
          <w:lang w:eastAsia="ar-SA"/>
        </w:rPr>
        <w:t>Εκπαίδευσης</w:t>
      </w:r>
      <w:r w:rsidRPr="00AB1610">
        <w:rPr>
          <w:rFonts w:asciiTheme="minorHAnsi" w:hAnsiTheme="minorHAnsi"/>
          <w:bCs/>
          <w:sz w:val="22"/>
          <w:szCs w:val="22"/>
          <w:lang w:eastAsia="ar-SA"/>
        </w:rPr>
        <w:t xml:space="preserve"> (ΣΜΕΑΕ) και </w:t>
      </w:r>
      <w:r w:rsidR="00530516">
        <w:rPr>
          <w:rFonts w:asciiTheme="minorHAnsi" w:hAnsiTheme="minorHAnsi"/>
          <w:bCs/>
          <w:sz w:val="22"/>
          <w:szCs w:val="22"/>
          <w:lang w:eastAsia="ar-SA"/>
        </w:rPr>
        <w:t xml:space="preserve">στα </w:t>
      </w:r>
      <w:r w:rsidR="00571E4F">
        <w:rPr>
          <w:rFonts w:asciiTheme="minorHAnsi" w:hAnsiTheme="minorHAnsi"/>
          <w:bCs/>
          <w:sz w:val="22"/>
          <w:szCs w:val="22"/>
          <w:lang w:eastAsia="ar-SA"/>
        </w:rPr>
        <w:t>Τ</w:t>
      </w:r>
      <w:r w:rsidR="00530516">
        <w:rPr>
          <w:rFonts w:asciiTheme="minorHAnsi" w:hAnsiTheme="minorHAnsi"/>
          <w:bCs/>
          <w:sz w:val="22"/>
          <w:szCs w:val="22"/>
          <w:lang w:eastAsia="ar-SA"/>
        </w:rPr>
        <w:t>μήματα</w:t>
      </w:r>
      <w:r w:rsidRPr="00AB1610">
        <w:rPr>
          <w:rFonts w:asciiTheme="minorHAnsi" w:hAnsiTheme="minorHAnsi"/>
          <w:bCs/>
          <w:sz w:val="22"/>
          <w:szCs w:val="22"/>
          <w:lang w:eastAsia="ar-SA"/>
        </w:rPr>
        <w:t xml:space="preserve"> </w:t>
      </w:r>
      <w:r w:rsidR="00571E4F">
        <w:rPr>
          <w:rFonts w:asciiTheme="minorHAnsi" w:hAnsiTheme="minorHAnsi"/>
          <w:bCs/>
          <w:sz w:val="22"/>
          <w:szCs w:val="22"/>
          <w:lang w:eastAsia="ar-SA"/>
        </w:rPr>
        <w:t>Έ</w:t>
      </w:r>
      <w:r w:rsidR="00D61BEC">
        <w:rPr>
          <w:rFonts w:asciiTheme="minorHAnsi" w:hAnsiTheme="minorHAnsi"/>
          <w:bCs/>
          <w:sz w:val="22"/>
          <w:szCs w:val="22"/>
          <w:lang w:eastAsia="ar-SA"/>
        </w:rPr>
        <w:t xml:space="preserve">νταξης (ΤΕ) </w:t>
      </w:r>
      <w:r w:rsidRPr="00AB1610">
        <w:rPr>
          <w:rFonts w:asciiTheme="minorHAnsi" w:hAnsiTheme="minorHAnsi"/>
          <w:bCs/>
          <w:sz w:val="22"/>
          <w:szCs w:val="22"/>
          <w:lang w:eastAsia="ar-SA"/>
        </w:rPr>
        <w:t>που λειτουργούν μέσα στα σχολεία γενικής και επαγγελματικής εκπαίδευ</w:t>
      </w:r>
      <w:r w:rsidR="00D61BEC">
        <w:rPr>
          <w:rFonts w:asciiTheme="minorHAnsi" w:hAnsiTheme="minorHAnsi"/>
          <w:bCs/>
          <w:sz w:val="22"/>
          <w:szCs w:val="22"/>
          <w:lang w:eastAsia="ar-SA"/>
        </w:rPr>
        <w:t xml:space="preserve">σης </w:t>
      </w:r>
      <w:r w:rsidR="00FD5FE6">
        <w:rPr>
          <w:rFonts w:ascii="Calibri" w:hAnsi="Calibri" w:cs="Calibri"/>
          <w:sz w:val="22"/>
          <w:szCs w:val="22"/>
          <w:lang w:eastAsia="en-US"/>
        </w:rPr>
        <w:t>και</w:t>
      </w:r>
      <w:r w:rsidRPr="00AB1610">
        <w:rPr>
          <w:rFonts w:ascii="Calibri" w:hAnsi="Calibri" w:cs="Calibri"/>
          <w:sz w:val="22"/>
          <w:szCs w:val="22"/>
          <w:lang w:eastAsia="en-US"/>
        </w:rPr>
        <w:t xml:space="preserve"> η εξασφάλιση της προσβασιμότητας αυτών στο κοινωνικό γίγνεσθαι με αποτέλεσμα την αντιμετώπιση του κοινωνικού αποκλεισμού, της σχολικής αποτυχίας και της πρόωρης εγκατάλειψης του σχολείου. </w:t>
      </w:r>
    </w:p>
    <w:p w14:paraId="200440FE" w14:textId="4389B16A" w:rsidR="005B08B0" w:rsidRPr="008B78AF" w:rsidRDefault="005B08B0" w:rsidP="005B08B0">
      <w:pPr>
        <w:spacing w:after="120" w:line="276" w:lineRule="auto"/>
        <w:ind w:right="-17"/>
        <w:jc w:val="both"/>
        <w:rPr>
          <w:rFonts w:ascii="Calibri" w:hAnsi="Calibri" w:cs="Calibri"/>
          <w:b/>
          <w:sz w:val="22"/>
          <w:szCs w:val="22"/>
        </w:rPr>
      </w:pPr>
      <w:r w:rsidRPr="0011713B">
        <w:rPr>
          <w:rFonts w:ascii="Calibri" w:hAnsi="Calibri" w:cs="Calibri"/>
          <w:b/>
          <w:sz w:val="22"/>
          <w:szCs w:val="22"/>
        </w:rPr>
        <w:t xml:space="preserve">Στο πλαίσιο </w:t>
      </w:r>
      <w:r w:rsidR="0023756C">
        <w:rPr>
          <w:rFonts w:ascii="Calibri" w:hAnsi="Calibri" w:cs="Calibri"/>
          <w:b/>
          <w:sz w:val="22"/>
          <w:szCs w:val="22"/>
        </w:rPr>
        <w:t>της Πράξης</w:t>
      </w:r>
      <w:r w:rsidRPr="0011713B">
        <w:rPr>
          <w:rFonts w:ascii="Calibri" w:hAnsi="Calibri" w:cs="Calibri"/>
          <w:b/>
          <w:sz w:val="22"/>
          <w:szCs w:val="22"/>
        </w:rPr>
        <w:t>, απασχολούνται οι αναγκαίοι αναπληρωτές Εκπαιδευτικοί Ειδικής Αγωγής και Εκπαίδευσης (ΕΑΕ) και οι αναγκαίοι αναπληρωτές Ειδικού Εκπαιδευτικού Προσωπικού (ΕΕΠ) και Ειδικού Βοηθητικού Προσωπικού</w:t>
      </w:r>
      <w:r w:rsidR="00BC5EF5" w:rsidRPr="0011713B">
        <w:rPr>
          <w:rFonts w:ascii="Calibri" w:hAnsi="Calibri" w:cs="Calibri"/>
          <w:b/>
          <w:sz w:val="22"/>
          <w:szCs w:val="22"/>
        </w:rPr>
        <w:t xml:space="preserve"> ΕΒΠ)</w:t>
      </w:r>
      <w:r w:rsidRPr="0011713B">
        <w:rPr>
          <w:rFonts w:ascii="Calibri" w:hAnsi="Calibri" w:cs="Calibri"/>
          <w:b/>
          <w:sz w:val="22"/>
          <w:szCs w:val="22"/>
        </w:rPr>
        <w:t xml:space="preserve"> προκειμένου να στελεχώσουν Σχολικές Μονάδες Ειδικής Αγωγής και Εκπαίδευσης (ΣΜΕΑΕ) και Τμήματα Ένταξης στα γενικά </w:t>
      </w:r>
      <w:r w:rsidRPr="008B78AF">
        <w:rPr>
          <w:rFonts w:ascii="Calibri" w:hAnsi="Calibri" w:cs="Calibri"/>
          <w:b/>
          <w:sz w:val="22"/>
          <w:szCs w:val="22"/>
        </w:rPr>
        <w:t>σχολεία.</w:t>
      </w:r>
    </w:p>
    <w:p w14:paraId="19A737B9" w14:textId="689DD1C3" w:rsidR="00D84625" w:rsidRPr="00D84625" w:rsidRDefault="00D84625" w:rsidP="00D84625">
      <w:pPr>
        <w:spacing w:after="120" w:line="276" w:lineRule="auto"/>
        <w:ind w:right="-17"/>
        <w:jc w:val="both"/>
        <w:rPr>
          <w:rFonts w:asciiTheme="minorHAnsi" w:hAnsiTheme="minorHAnsi"/>
          <w:sz w:val="22"/>
          <w:szCs w:val="22"/>
        </w:rPr>
      </w:pPr>
      <w:r w:rsidRPr="0036209E">
        <w:rPr>
          <w:rFonts w:asciiTheme="minorHAnsi" w:hAnsiTheme="minorHAnsi"/>
          <w:sz w:val="22"/>
          <w:szCs w:val="22"/>
        </w:rPr>
        <w:t xml:space="preserve">Συμπληρωματικά </w:t>
      </w:r>
      <w:r w:rsidR="000B0CF4" w:rsidRPr="0036209E">
        <w:rPr>
          <w:rFonts w:asciiTheme="minorHAnsi" w:hAnsiTheme="minorHAnsi"/>
          <w:sz w:val="22"/>
          <w:szCs w:val="22"/>
        </w:rPr>
        <w:t xml:space="preserve">προβλέπονται </w:t>
      </w:r>
      <w:r w:rsidRPr="0036209E">
        <w:rPr>
          <w:rFonts w:asciiTheme="minorHAnsi" w:hAnsiTheme="minorHAnsi"/>
          <w:sz w:val="22"/>
          <w:szCs w:val="22"/>
        </w:rPr>
        <w:t xml:space="preserve">δράσεις </w:t>
      </w:r>
      <w:r w:rsidR="00407F51" w:rsidRPr="0036209E">
        <w:rPr>
          <w:rFonts w:asciiTheme="minorHAnsi" w:hAnsiTheme="minorHAnsi"/>
          <w:sz w:val="22"/>
          <w:szCs w:val="22"/>
        </w:rPr>
        <w:t>δημοσιότη</w:t>
      </w:r>
      <w:r w:rsidR="00EA0292" w:rsidRPr="0036209E">
        <w:rPr>
          <w:rFonts w:asciiTheme="minorHAnsi" w:hAnsiTheme="minorHAnsi"/>
          <w:sz w:val="22"/>
          <w:szCs w:val="22"/>
        </w:rPr>
        <w:t>τας και υποστήριξης της Πράξης</w:t>
      </w:r>
      <w:r w:rsidR="00EA0292">
        <w:rPr>
          <w:rFonts w:asciiTheme="minorHAnsi" w:hAnsiTheme="minorHAnsi"/>
          <w:sz w:val="22"/>
          <w:szCs w:val="22"/>
        </w:rPr>
        <w:t>.</w:t>
      </w:r>
    </w:p>
    <w:p w14:paraId="75A3CD7E" w14:textId="4B059351" w:rsidR="00EA0292" w:rsidRPr="00EA0292" w:rsidRDefault="00EA0292" w:rsidP="00EA0292">
      <w:pPr>
        <w:spacing w:after="120" w:line="276" w:lineRule="auto"/>
        <w:ind w:right="-17"/>
        <w:jc w:val="both"/>
        <w:rPr>
          <w:rFonts w:asciiTheme="minorHAnsi" w:hAnsiTheme="minorHAnsi"/>
          <w:b/>
          <w:sz w:val="22"/>
          <w:szCs w:val="22"/>
          <w:u w:val="single"/>
        </w:rPr>
      </w:pPr>
      <w:r w:rsidRPr="00C34307">
        <w:rPr>
          <w:rFonts w:asciiTheme="minorHAnsi" w:hAnsiTheme="minorHAnsi"/>
          <w:b/>
          <w:sz w:val="22"/>
          <w:szCs w:val="22"/>
          <w:u w:val="single"/>
        </w:rPr>
        <w:t>Η διάρκεια υλοποίησης της Πράξης  είναι από 01/08/202</w:t>
      </w:r>
      <w:r w:rsidR="00B4003B" w:rsidRPr="00C34307">
        <w:rPr>
          <w:rFonts w:asciiTheme="minorHAnsi" w:hAnsiTheme="minorHAnsi"/>
          <w:b/>
          <w:sz w:val="22"/>
          <w:szCs w:val="22"/>
          <w:u w:val="single"/>
        </w:rPr>
        <w:t>2</w:t>
      </w:r>
      <w:r w:rsidR="00041B84" w:rsidRPr="00C34307">
        <w:rPr>
          <w:rFonts w:asciiTheme="minorHAnsi" w:hAnsiTheme="minorHAnsi"/>
          <w:b/>
          <w:sz w:val="22"/>
          <w:szCs w:val="22"/>
          <w:u w:val="single"/>
        </w:rPr>
        <w:t xml:space="preserve"> έως 30</w:t>
      </w:r>
      <w:r w:rsidRPr="00C34307">
        <w:rPr>
          <w:rFonts w:asciiTheme="minorHAnsi" w:hAnsiTheme="minorHAnsi"/>
          <w:b/>
          <w:sz w:val="22"/>
          <w:szCs w:val="22"/>
          <w:u w:val="single"/>
        </w:rPr>
        <w:t>/</w:t>
      </w:r>
      <w:r w:rsidR="00F26258" w:rsidRPr="00C34307">
        <w:rPr>
          <w:rFonts w:asciiTheme="minorHAnsi" w:hAnsiTheme="minorHAnsi"/>
          <w:b/>
          <w:sz w:val="22"/>
          <w:szCs w:val="22"/>
          <w:u w:val="single"/>
        </w:rPr>
        <w:t>06/2027</w:t>
      </w:r>
      <w:r w:rsidRPr="00C34307">
        <w:rPr>
          <w:rFonts w:asciiTheme="minorHAnsi" w:hAnsiTheme="minorHAnsi"/>
          <w:b/>
          <w:sz w:val="22"/>
          <w:szCs w:val="22"/>
          <w:u w:val="single"/>
        </w:rPr>
        <w:t xml:space="preserve"> (Σχολικά έτη </w:t>
      </w:r>
      <w:r w:rsidR="00B4003B" w:rsidRPr="00C34307">
        <w:rPr>
          <w:rFonts w:asciiTheme="minorHAnsi" w:hAnsiTheme="minorHAnsi"/>
          <w:b/>
          <w:sz w:val="22"/>
          <w:szCs w:val="22"/>
          <w:u w:val="single"/>
        </w:rPr>
        <w:t>2022-2023</w:t>
      </w:r>
      <w:r w:rsidR="00A06B13">
        <w:rPr>
          <w:rStyle w:val="af6"/>
          <w:rFonts w:asciiTheme="minorHAnsi" w:hAnsiTheme="minorHAnsi"/>
          <w:b/>
          <w:sz w:val="22"/>
          <w:szCs w:val="22"/>
          <w:u w:val="single"/>
        </w:rPr>
        <w:footnoteReference w:id="1"/>
      </w:r>
      <w:r w:rsidR="00B4003B" w:rsidRPr="00C34307">
        <w:rPr>
          <w:rFonts w:asciiTheme="minorHAnsi" w:hAnsiTheme="minorHAnsi"/>
          <w:b/>
          <w:sz w:val="22"/>
          <w:szCs w:val="22"/>
          <w:u w:val="single"/>
        </w:rPr>
        <w:t xml:space="preserve">, </w:t>
      </w:r>
      <w:r w:rsidRPr="00C34307">
        <w:rPr>
          <w:rFonts w:asciiTheme="minorHAnsi" w:hAnsiTheme="minorHAnsi"/>
          <w:b/>
          <w:sz w:val="22"/>
          <w:szCs w:val="22"/>
          <w:u w:val="single"/>
        </w:rPr>
        <w:t>2023-2024, 2024-2025, 2025-2026).</w:t>
      </w:r>
    </w:p>
    <w:p w14:paraId="0E9DF1D8" w14:textId="1017F05A" w:rsidR="00FD01D4" w:rsidRDefault="00FD01D4" w:rsidP="0013195A">
      <w:pPr>
        <w:spacing w:after="120" w:line="276" w:lineRule="auto"/>
        <w:ind w:right="-17"/>
        <w:jc w:val="both"/>
        <w:rPr>
          <w:rFonts w:asciiTheme="minorHAnsi" w:hAnsiTheme="minorHAnsi"/>
          <w:sz w:val="22"/>
          <w:szCs w:val="22"/>
        </w:rPr>
      </w:pPr>
    </w:p>
    <w:p w14:paraId="5C53A875" w14:textId="48502171" w:rsidR="0013195A" w:rsidRDefault="00D2539E" w:rsidP="008E036D">
      <w:pPr>
        <w:pStyle w:val="2"/>
        <w:numPr>
          <w:ilvl w:val="1"/>
          <w:numId w:val="17"/>
        </w:numPr>
        <w:spacing w:before="0" w:after="120" w:line="276" w:lineRule="auto"/>
        <w:rPr>
          <w:rFonts w:ascii="Calibri" w:hAnsi="Calibri"/>
          <w:i w:val="0"/>
          <w:smallCaps/>
          <w:color w:val="3333CC"/>
          <w:sz w:val="24"/>
          <w:szCs w:val="24"/>
          <w:u w:val="single"/>
          <w:shd w:val="clear" w:color="auto" w:fill="FFFFFF"/>
        </w:rPr>
      </w:pPr>
      <w:bookmarkStart w:id="23" w:name="_Toc142905111"/>
      <w:r w:rsidRPr="0056673B">
        <w:rPr>
          <w:rFonts w:ascii="Calibri" w:hAnsi="Calibri"/>
          <w:i w:val="0"/>
          <w:smallCaps/>
          <w:color w:val="3333CC"/>
          <w:sz w:val="24"/>
          <w:szCs w:val="24"/>
          <w:u w:val="single"/>
          <w:shd w:val="clear" w:color="auto" w:fill="FFFFFF"/>
        </w:rPr>
        <w:t>ΜΕΘΟΔΟΛΟΓΙΑ ΥΛΟΠΟΙΗΣΗΣ</w:t>
      </w:r>
      <w:bookmarkEnd w:id="23"/>
    </w:p>
    <w:p w14:paraId="10728B2A" w14:textId="4B3CEF50" w:rsidR="00FD01D4" w:rsidRPr="0036209E" w:rsidRDefault="00FD4D80" w:rsidP="00A61E3F">
      <w:pPr>
        <w:spacing w:after="120" w:line="276" w:lineRule="auto"/>
        <w:jc w:val="both"/>
        <w:rPr>
          <w:rFonts w:asciiTheme="minorHAnsi" w:hAnsiTheme="minorHAnsi"/>
          <w:bCs/>
          <w:sz w:val="22"/>
          <w:szCs w:val="22"/>
          <w:lang w:eastAsia="ar-SA"/>
        </w:rPr>
      </w:pPr>
      <w:r w:rsidRPr="0036209E">
        <w:rPr>
          <w:rFonts w:asciiTheme="minorHAnsi" w:hAnsiTheme="minorHAnsi"/>
          <w:bCs/>
          <w:sz w:val="22"/>
          <w:szCs w:val="22"/>
          <w:lang w:eastAsia="ar-SA"/>
        </w:rPr>
        <w:t>Η Πράξη</w:t>
      </w:r>
      <w:r w:rsidR="00A61E3F" w:rsidRPr="0036209E">
        <w:rPr>
          <w:rFonts w:asciiTheme="minorHAnsi" w:hAnsiTheme="minorHAnsi"/>
          <w:bCs/>
          <w:sz w:val="22"/>
          <w:szCs w:val="22"/>
          <w:lang w:eastAsia="ar-SA"/>
        </w:rPr>
        <w:t>:</w:t>
      </w:r>
      <w:r w:rsidR="00FD01D4" w:rsidRPr="0036209E">
        <w:rPr>
          <w:rFonts w:asciiTheme="minorHAnsi" w:hAnsiTheme="minorHAnsi"/>
          <w:bCs/>
          <w:sz w:val="22"/>
          <w:szCs w:val="22"/>
          <w:lang w:eastAsia="ar-SA"/>
        </w:rPr>
        <w:t xml:space="preserve"> </w:t>
      </w:r>
      <w:r w:rsidRPr="0036209E">
        <w:rPr>
          <w:rFonts w:asciiTheme="minorHAnsi" w:hAnsiTheme="minorHAnsi" w:cs="Tahoma"/>
          <w:sz w:val="22"/>
          <w:szCs w:val="22"/>
        </w:rPr>
        <w:t>«</w:t>
      </w:r>
      <w:r w:rsidR="00BD6042" w:rsidRPr="0036209E">
        <w:rPr>
          <w:rFonts w:asciiTheme="minorHAnsi" w:hAnsiTheme="minorHAnsi" w:cs="Tahoma"/>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w:t>
      </w:r>
      <w:r w:rsidR="00D614F7" w:rsidRPr="0036209E">
        <w:rPr>
          <w:rFonts w:asciiTheme="minorHAnsi" w:hAnsiTheme="minorHAnsi" w:cs="Tahoma"/>
          <w:sz w:val="22"/>
          <w:szCs w:val="22"/>
        </w:rPr>
        <w:t xml:space="preserve"> &amp; </w:t>
      </w:r>
      <w:r w:rsidR="00BD6042" w:rsidRPr="0036209E">
        <w:rPr>
          <w:rFonts w:asciiTheme="minorHAnsi" w:hAnsiTheme="minorHAnsi" w:cs="Tahoma"/>
          <w:sz w:val="22"/>
          <w:szCs w:val="22"/>
        </w:rPr>
        <w:t>ΤΕ), σχολικά έτη 202</w:t>
      </w:r>
      <w:r w:rsidR="00C220A4" w:rsidRPr="0036209E">
        <w:rPr>
          <w:rFonts w:asciiTheme="minorHAnsi" w:hAnsiTheme="minorHAnsi" w:cs="Tahoma"/>
          <w:sz w:val="22"/>
          <w:szCs w:val="22"/>
        </w:rPr>
        <w:t>2</w:t>
      </w:r>
      <w:r w:rsidR="00BD6042" w:rsidRPr="0036209E">
        <w:rPr>
          <w:rFonts w:asciiTheme="minorHAnsi" w:hAnsiTheme="minorHAnsi" w:cs="Tahoma"/>
          <w:sz w:val="22"/>
          <w:szCs w:val="22"/>
        </w:rPr>
        <w:t>-2026</w:t>
      </w:r>
      <w:r w:rsidRPr="0036209E">
        <w:rPr>
          <w:rFonts w:asciiTheme="minorHAnsi" w:hAnsiTheme="minorHAnsi" w:cs="Tahoma"/>
          <w:sz w:val="22"/>
          <w:szCs w:val="22"/>
        </w:rPr>
        <w:t xml:space="preserve">», με κωδικό ΟΠΣ: </w:t>
      </w:r>
      <w:r w:rsidR="00FE007D" w:rsidRPr="0036209E">
        <w:rPr>
          <w:rFonts w:asciiTheme="minorHAnsi" w:hAnsiTheme="minorHAnsi" w:cs="Tahoma"/>
          <w:sz w:val="22"/>
          <w:szCs w:val="22"/>
        </w:rPr>
        <w:t>6001626</w:t>
      </w:r>
      <w:r w:rsidRPr="0036209E">
        <w:rPr>
          <w:rFonts w:asciiTheme="minorHAnsi" w:hAnsiTheme="minorHAnsi" w:cs="Tahoma"/>
          <w:sz w:val="22"/>
          <w:szCs w:val="22"/>
        </w:rPr>
        <w:t>,</w:t>
      </w:r>
      <w:r w:rsidR="00FD01D4" w:rsidRPr="0036209E">
        <w:rPr>
          <w:rFonts w:asciiTheme="minorHAnsi" w:hAnsiTheme="minorHAnsi"/>
          <w:bCs/>
          <w:sz w:val="22"/>
          <w:szCs w:val="22"/>
          <w:lang w:eastAsia="ar-SA"/>
        </w:rPr>
        <w:t xml:space="preserve"> υλοποιείται σύμφωνα </w:t>
      </w:r>
      <w:r w:rsidR="009F4CC3" w:rsidRPr="0036209E">
        <w:rPr>
          <w:rFonts w:asciiTheme="minorHAnsi" w:hAnsiTheme="minorHAnsi"/>
          <w:bCs/>
          <w:sz w:val="22"/>
          <w:szCs w:val="22"/>
          <w:lang w:eastAsia="ar-SA"/>
        </w:rPr>
        <w:t>με την Απόφαση Ένταξης, το εγκεκριμένο Τεχνικό Δελτίο της Πράξης, την εθνική νομοθεσία, τη νομοθεσία που διέπει τον Ειδικό Λογαριασμό του Υπουργείου Παιδείας</w:t>
      </w:r>
      <w:r w:rsidR="00921507" w:rsidRPr="0036209E">
        <w:rPr>
          <w:rFonts w:asciiTheme="minorHAnsi" w:hAnsiTheme="minorHAnsi"/>
          <w:bCs/>
          <w:sz w:val="22"/>
          <w:szCs w:val="22"/>
          <w:lang w:eastAsia="ar-SA"/>
        </w:rPr>
        <w:t xml:space="preserve">, </w:t>
      </w:r>
      <w:r w:rsidR="009F4CC3" w:rsidRPr="0036209E">
        <w:rPr>
          <w:rFonts w:asciiTheme="minorHAnsi" w:hAnsiTheme="minorHAnsi"/>
          <w:bCs/>
          <w:sz w:val="22"/>
          <w:szCs w:val="22"/>
          <w:lang w:eastAsia="ar-SA"/>
        </w:rPr>
        <w:t xml:space="preserve"> Θρησκευμάτων</w:t>
      </w:r>
      <w:r w:rsidR="00921507" w:rsidRPr="0036209E">
        <w:rPr>
          <w:rFonts w:asciiTheme="minorHAnsi" w:hAnsiTheme="minorHAnsi"/>
          <w:bCs/>
          <w:sz w:val="22"/>
          <w:szCs w:val="22"/>
          <w:lang w:eastAsia="ar-SA"/>
        </w:rPr>
        <w:t xml:space="preserve"> και Αθλητισμού</w:t>
      </w:r>
      <w:r w:rsidR="009F4CC3" w:rsidRPr="0036209E">
        <w:rPr>
          <w:rFonts w:asciiTheme="minorHAnsi" w:hAnsiTheme="minorHAnsi"/>
          <w:bCs/>
          <w:sz w:val="22"/>
          <w:szCs w:val="22"/>
          <w:lang w:eastAsia="ar-SA"/>
        </w:rPr>
        <w:t>, τον παρόντα Οδηγό, το Σύστημα Διαχειριστικής Επάρκειας της ΕΔ ΕΣΠΑ, καθώς και όλο το κανονιστικό πλαίσιο του ΕΣΠΑ 2021-2027.</w:t>
      </w:r>
    </w:p>
    <w:p w14:paraId="578DE8B6" w14:textId="6B05E33E" w:rsidR="00167FA7" w:rsidRPr="0036209E" w:rsidRDefault="00167FA7" w:rsidP="00167FA7">
      <w:pPr>
        <w:pStyle w:val="a3"/>
        <w:tabs>
          <w:tab w:val="left" w:pos="0"/>
          <w:tab w:val="left" w:pos="1440"/>
        </w:tabs>
        <w:spacing w:after="120" w:line="276" w:lineRule="auto"/>
        <w:ind w:right="-142"/>
        <w:jc w:val="both"/>
        <w:rPr>
          <w:rFonts w:ascii="Calibri" w:hAnsi="Calibri" w:cs="Calibri"/>
          <w:sz w:val="22"/>
          <w:szCs w:val="22"/>
        </w:rPr>
      </w:pPr>
      <w:r w:rsidRPr="0036209E">
        <w:rPr>
          <w:rFonts w:ascii="Calibri" w:hAnsi="Calibri" w:cs="Calibri"/>
          <w:sz w:val="22"/>
          <w:szCs w:val="22"/>
        </w:rPr>
        <w:t>Η ανωτέρω Πράξη</w:t>
      </w:r>
      <w:r w:rsidRPr="0036209E">
        <w:rPr>
          <w:rFonts w:asciiTheme="minorHAnsi" w:hAnsiTheme="minorHAnsi" w:cs="Tahoma"/>
          <w:sz w:val="22"/>
          <w:szCs w:val="22"/>
        </w:rPr>
        <w:t>,</w:t>
      </w:r>
      <w:r w:rsidRPr="0036209E">
        <w:rPr>
          <w:rFonts w:asciiTheme="minorHAnsi" w:hAnsiTheme="minorHAnsi"/>
          <w:sz w:val="22"/>
          <w:szCs w:val="22"/>
        </w:rPr>
        <w:t xml:space="preserve"> </w:t>
      </w:r>
      <w:r w:rsidRPr="0036209E">
        <w:rPr>
          <w:rFonts w:ascii="Calibri" w:hAnsi="Calibri" w:cs="Calibri"/>
          <w:sz w:val="22"/>
          <w:szCs w:val="22"/>
        </w:rPr>
        <w:t xml:space="preserve">υλοποιείται μέσω </w:t>
      </w:r>
      <w:r w:rsidR="00EA0292" w:rsidRPr="0036209E">
        <w:rPr>
          <w:rFonts w:asciiTheme="minorHAnsi" w:hAnsiTheme="minorHAnsi" w:cs="Calibri"/>
          <w:sz w:val="22"/>
          <w:szCs w:val="22"/>
        </w:rPr>
        <w:t>τ</w:t>
      </w:r>
      <w:r w:rsidR="00675609" w:rsidRPr="0036209E">
        <w:rPr>
          <w:rFonts w:asciiTheme="minorHAnsi" w:hAnsiTheme="minorHAnsi" w:cs="Calibri"/>
          <w:sz w:val="22"/>
          <w:szCs w:val="22"/>
        </w:rPr>
        <w:t>εσσάρων (4</w:t>
      </w:r>
      <w:r w:rsidRPr="0036209E">
        <w:rPr>
          <w:rFonts w:asciiTheme="minorHAnsi" w:hAnsiTheme="minorHAnsi" w:cs="Calibri"/>
          <w:sz w:val="22"/>
          <w:szCs w:val="22"/>
        </w:rPr>
        <w:t>) Υποέργων, ως εξής:</w:t>
      </w:r>
    </w:p>
    <w:p w14:paraId="7A25804E" w14:textId="78C67273" w:rsidR="00167FA7" w:rsidRPr="0036209E" w:rsidRDefault="00E87EF8" w:rsidP="008E036D">
      <w:pPr>
        <w:numPr>
          <w:ilvl w:val="0"/>
          <w:numId w:val="22"/>
        </w:numPr>
        <w:spacing w:after="120" w:line="276" w:lineRule="auto"/>
        <w:ind w:left="567" w:hanging="425"/>
        <w:jc w:val="both"/>
        <w:rPr>
          <w:rFonts w:asciiTheme="minorHAnsi" w:hAnsiTheme="minorHAnsi"/>
          <w:sz w:val="22"/>
          <w:szCs w:val="22"/>
        </w:rPr>
      </w:pPr>
      <w:r w:rsidRPr="0036209E">
        <w:rPr>
          <w:rFonts w:asciiTheme="minorHAnsi" w:hAnsiTheme="minorHAnsi"/>
          <w:sz w:val="22"/>
          <w:szCs w:val="22"/>
        </w:rPr>
        <w:t>Δύο (2)</w:t>
      </w:r>
      <w:r w:rsidR="00167FA7" w:rsidRPr="0036209E">
        <w:rPr>
          <w:rFonts w:asciiTheme="minorHAnsi" w:hAnsiTheme="minorHAnsi"/>
          <w:sz w:val="22"/>
          <w:szCs w:val="22"/>
        </w:rPr>
        <w:t xml:space="preserve"> Υποέργων τ</w:t>
      </w:r>
      <w:r w:rsidR="007D0D2B" w:rsidRPr="0036209E">
        <w:rPr>
          <w:rFonts w:asciiTheme="minorHAnsi" w:hAnsiTheme="minorHAnsi"/>
          <w:sz w:val="22"/>
          <w:szCs w:val="22"/>
        </w:rPr>
        <w:t xml:space="preserve">ύπου «Ειδικές Περιπτώσεις ΕΚΤ» </w:t>
      </w:r>
      <w:r w:rsidR="00A50A7D" w:rsidRPr="0036209E">
        <w:rPr>
          <w:rFonts w:asciiTheme="minorHAnsi" w:hAnsiTheme="minorHAnsi"/>
          <w:sz w:val="22"/>
          <w:szCs w:val="22"/>
        </w:rPr>
        <w:t>ανά κατηγορία Περιφέρειας</w:t>
      </w:r>
      <w:r w:rsidR="00167FA7" w:rsidRPr="0036209E">
        <w:rPr>
          <w:rFonts w:asciiTheme="minorHAnsi" w:hAnsiTheme="minorHAnsi"/>
          <w:sz w:val="22"/>
          <w:szCs w:val="22"/>
        </w:rPr>
        <w:t xml:space="preserve">, που αφορούν αποκλειστικά την καταβολή της τακτικής </w:t>
      </w:r>
      <w:r w:rsidR="00167FA7" w:rsidRPr="0036209E">
        <w:rPr>
          <w:rFonts w:ascii="Calibri" w:hAnsi="Calibri"/>
          <w:sz w:val="22"/>
          <w:szCs w:val="22"/>
        </w:rPr>
        <w:t>μισθοδοσίας</w:t>
      </w:r>
      <w:r w:rsidR="00167FA7" w:rsidRPr="0036209E">
        <w:rPr>
          <w:rFonts w:asciiTheme="minorHAnsi" w:hAnsiTheme="minorHAnsi"/>
          <w:sz w:val="22"/>
          <w:szCs w:val="22"/>
        </w:rPr>
        <w:t xml:space="preserve"> και των οδοιπορικών εξόδων συμπλήρωσης ωραρίου των αναπληρωτών εκπαιδευτικών/ΕΕΠ/ΕΒΠ που απασχολούνται στην Πράξη</w:t>
      </w:r>
      <w:r w:rsidR="00AD022D" w:rsidRPr="0036209E">
        <w:rPr>
          <w:rFonts w:asciiTheme="minorHAnsi" w:hAnsiTheme="minorHAnsi"/>
          <w:sz w:val="22"/>
          <w:szCs w:val="22"/>
        </w:rPr>
        <w:t>.</w:t>
      </w:r>
      <w:r w:rsidR="00167FA7" w:rsidRPr="0036209E">
        <w:rPr>
          <w:rFonts w:asciiTheme="minorHAnsi" w:hAnsiTheme="minorHAnsi"/>
          <w:sz w:val="22"/>
          <w:szCs w:val="22"/>
        </w:rPr>
        <w:t xml:space="preserve"> </w:t>
      </w:r>
    </w:p>
    <w:p w14:paraId="0BB829A6" w14:textId="5A761C30" w:rsidR="00167FA7" w:rsidRPr="00BC5EF5" w:rsidRDefault="00C10CF2" w:rsidP="00167FA7">
      <w:pPr>
        <w:spacing w:after="120"/>
        <w:ind w:left="1110"/>
        <w:jc w:val="center"/>
        <w:rPr>
          <w:rFonts w:asciiTheme="minorHAnsi" w:hAnsiTheme="minorHAnsi"/>
          <w:b/>
          <w:sz w:val="22"/>
          <w:szCs w:val="22"/>
        </w:rPr>
      </w:pPr>
      <w:r>
        <w:rPr>
          <w:rFonts w:asciiTheme="minorHAnsi" w:hAnsiTheme="minorHAnsi"/>
          <w:b/>
          <w:sz w:val="22"/>
          <w:szCs w:val="22"/>
        </w:rPr>
        <w:t>ΥΠΟΕΡΓΑ</w:t>
      </w:r>
      <w:r w:rsidR="007D0D2B">
        <w:rPr>
          <w:rFonts w:asciiTheme="minorHAnsi" w:hAnsiTheme="minorHAnsi"/>
          <w:b/>
          <w:sz w:val="22"/>
          <w:szCs w:val="22"/>
        </w:rPr>
        <w:t xml:space="preserve"> ΑΝΑ Κ</w:t>
      </w:r>
      <w:r w:rsidR="00167FA7" w:rsidRPr="00BC5EF5">
        <w:rPr>
          <w:rFonts w:asciiTheme="minorHAnsi" w:hAnsiTheme="minorHAnsi"/>
          <w:b/>
          <w:sz w:val="22"/>
          <w:szCs w:val="22"/>
        </w:rPr>
        <w:t>ΑΤΗΓΟΡΙΑ ΠΕΡΙΦΕΡΕΙΑΣ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
        <w:gridCol w:w="5690"/>
      </w:tblGrid>
      <w:tr w:rsidR="00167FA7" w:rsidRPr="0065437D" w14:paraId="2F499588" w14:textId="77777777" w:rsidTr="008167E4">
        <w:trPr>
          <w:jc w:val="center"/>
        </w:trPr>
        <w:tc>
          <w:tcPr>
            <w:tcW w:w="1045" w:type="dxa"/>
            <w:tcMar>
              <w:top w:w="0" w:type="dxa"/>
              <w:left w:w="108" w:type="dxa"/>
              <w:bottom w:w="0" w:type="dxa"/>
              <w:right w:w="108" w:type="dxa"/>
            </w:tcMar>
            <w:hideMark/>
          </w:tcPr>
          <w:p w14:paraId="33227BC7" w14:textId="77777777" w:rsidR="00167FA7" w:rsidRPr="0065437D" w:rsidRDefault="00167FA7" w:rsidP="008167E4">
            <w:pPr>
              <w:rPr>
                <w:rFonts w:asciiTheme="minorHAnsi" w:eastAsia="Calibri" w:hAnsiTheme="minorHAnsi" w:cs="Calibri"/>
                <w:b/>
                <w:bCs/>
                <w:sz w:val="22"/>
                <w:szCs w:val="22"/>
                <w:lang w:eastAsia="en-US"/>
              </w:rPr>
            </w:pPr>
            <w:r w:rsidRPr="0065437D">
              <w:rPr>
                <w:rFonts w:asciiTheme="minorHAnsi" w:hAnsiTheme="minorHAnsi" w:cs="Calibri"/>
                <w:b/>
                <w:bCs/>
                <w:sz w:val="22"/>
                <w:szCs w:val="22"/>
              </w:rPr>
              <w:t>Υποέργο</w:t>
            </w:r>
          </w:p>
        </w:tc>
        <w:tc>
          <w:tcPr>
            <w:tcW w:w="5690" w:type="dxa"/>
            <w:tcMar>
              <w:top w:w="0" w:type="dxa"/>
              <w:left w:w="108" w:type="dxa"/>
              <w:bottom w:w="0" w:type="dxa"/>
              <w:right w:w="108" w:type="dxa"/>
            </w:tcMar>
            <w:hideMark/>
          </w:tcPr>
          <w:p w14:paraId="4CF35D28" w14:textId="023F3AA2" w:rsidR="00167FA7" w:rsidRPr="0065437D" w:rsidRDefault="00167FA7" w:rsidP="008167E4">
            <w:pPr>
              <w:jc w:val="center"/>
              <w:rPr>
                <w:rFonts w:asciiTheme="minorHAnsi" w:eastAsia="Calibri" w:hAnsiTheme="minorHAnsi" w:cs="Calibri"/>
                <w:b/>
                <w:bCs/>
                <w:sz w:val="22"/>
                <w:szCs w:val="22"/>
                <w:lang w:eastAsia="en-US"/>
              </w:rPr>
            </w:pPr>
            <w:r>
              <w:rPr>
                <w:rFonts w:asciiTheme="minorHAnsi" w:hAnsiTheme="minorHAnsi" w:cs="Calibri"/>
                <w:b/>
                <w:bCs/>
                <w:sz w:val="22"/>
                <w:szCs w:val="22"/>
              </w:rPr>
              <w:t>ΚΑΤΗΓΟΡΙΕΣ ΠΕΡΙΦΕΡΕΙΩΝ</w:t>
            </w:r>
          </w:p>
        </w:tc>
      </w:tr>
      <w:tr w:rsidR="00167FA7" w:rsidRPr="0065437D" w14:paraId="34E31A6B" w14:textId="77777777" w:rsidTr="00051F8D">
        <w:trPr>
          <w:jc w:val="center"/>
        </w:trPr>
        <w:tc>
          <w:tcPr>
            <w:tcW w:w="1045" w:type="dxa"/>
            <w:tcMar>
              <w:top w:w="0" w:type="dxa"/>
              <w:left w:w="108" w:type="dxa"/>
              <w:bottom w:w="0" w:type="dxa"/>
              <w:right w:w="108" w:type="dxa"/>
            </w:tcMar>
            <w:vAlign w:val="center"/>
            <w:hideMark/>
          </w:tcPr>
          <w:p w14:paraId="34FA5F9E" w14:textId="77777777" w:rsidR="00167FA7" w:rsidRPr="0065437D" w:rsidRDefault="00167FA7" w:rsidP="00051F8D">
            <w:pPr>
              <w:jc w:val="center"/>
              <w:rPr>
                <w:rFonts w:asciiTheme="minorHAnsi" w:eastAsia="Calibri" w:hAnsiTheme="minorHAnsi" w:cs="Calibri"/>
                <w:sz w:val="22"/>
                <w:szCs w:val="22"/>
                <w:lang w:eastAsia="en-US"/>
              </w:rPr>
            </w:pPr>
            <w:r w:rsidRPr="0065437D">
              <w:rPr>
                <w:rFonts w:asciiTheme="minorHAnsi" w:hAnsiTheme="minorHAnsi" w:cs="Calibri"/>
                <w:sz w:val="22"/>
                <w:szCs w:val="22"/>
              </w:rPr>
              <w:t>1</w:t>
            </w:r>
          </w:p>
        </w:tc>
        <w:tc>
          <w:tcPr>
            <w:tcW w:w="5690" w:type="dxa"/>
            <w:tcMar>
              <w:top w:w="0" w:type="dxa"/>
              <w:left w:w="108" w:type="dxa"/>
              <w:bottom w:w="0" w:type="dxa"/>
              <w:right w:w="108" w:type="dxa"/>
            </w:tcMar>
            <w:hideMark/>
          </w:tcPr>
          <w:p w14:paraId="1DEF727F" w14:textId="77777777" w:rsidR="00167FA7" w:rsidRDefault="00167FA7" w:rsidP="008167E4">
            <w:pPr>
              <w:jc w:val="center"/>
              <w:rPr>
                <w:rFonts w:asciiTheme="minorHAnsi" w:hAnsiTheme="minorHAnsi" w:cs="Calibri"/>
                <w:sz w:val="22"/>
                <w:szCs w:val="22"/>
              </w:rPr>
            </w:pPr>
            <w:r w:rsidRPr="0065437D">
              <w:rPr>
                <w:rFonts w:asciiTheme="minorHAnsi" w:hAnsiTheme="minorHAnsi" w:cs="Calibri"/>
                <w:sz w:val="22"/>
                <w:szCs w:val="22"/>
              </w:rPr>
              <w:t>ΛΑΠ</w:t>
            </w:r>
          </w:p>
          <w:p w14:paraId="3101DE28" w14:textId="77777777" w:rsidR="007528AB" w:rsidRPr="007528AB" w:rsidRDefault="007528AB" w:rsidP="007528AB">
            <w:pPr>
              <w:jc w:val="center"/>
              <w:rPr>
                <w:rFonts w:asciiTheme="minorHAnsi" w:eastAsia="Calibri" w:hAnsiTheme="minorHAnsi" w:cs="Calibri"/>
                <w:sz w:val="22"/>
                <w:szCs w:val="22"/>
                <w:lang w:eastAsia="en-US"/>
              </w:rPr>
            </w:pPr>
            <w:r w:rsidRPr="007528AB">
              <w:rPr>
                <w:rFonts w:asciiTheme="minorHAnsi" w:eastAsia="Calibri" w:hAnsiTheme="minorHAnsi" w:cs="Calibri"/>
                <w:sz w:val="22"/>
                <w:szCs w:val="22"/>
                <w:lang w:eastAsia="en-US"/>
              </w:rPr>
              <w:t>Ανατολική Μακεδονία και Θράκη, Κεντρική Μακεδονία,</w:t>
            </w:r>
          </w:p>
          <w:p w14:paraId="2FB47A67" w14:textId="77777777" w:rsidR="007528AB" w:rsidRPr="007528AB" w:rsidRDefault="007528AB" w:rsidP="007528AB">
            <w:pPr>
              <w:jc w:val="center"/>
              <w:rPr>
                <w:rFonts w:asciiTheme="minorHAnsi" w:eastAsia="Calibri" w:hAnsiTheme="minorHAnsi" w:cs="Calibri"/>
                <w:sz w:val="22"/>
                <w:szCs w:val="22"/>
                <w:lang w:eastAsia="en-US"/>
              </w:rPr>
            </w:pPr>
            <w:r w:rsidRPr="007528AB">
              <w:rPr>
                <w:rFonts w:asciiTheme="minorHAnsi" w:eastAsia="Calibri" w:hAnsiTheme="minorHAnsi" w:cs="Calibri"/>
                <w:sz w:val="22"/>
                <w:szCs w:val="22"/>
                <w:lang w:eastAsia="en-US"/>
              </w:rPr>
              <w:t>Ήπειρος, Θεσσαλία, Δυτική Ελλάδα Δυτική Μακεδονία, Στερεά Ελλάδα, Ιόνια Νησιά,</w:t>
            </w:r>
          </w:p>
          <w:p w14:paraId="043308BE" w14:textId="39C87B0A" w:rsidR="007528AB" w:rsidRPr="0065437D" w:rsidRDefault="007528AB" w:rsidP="007528AB">
            <w:pPr>
              <w:jc w:val="center"/>
              <w:rPr>
                <w:rFonts w:asciiTheme="minorHAnsi" w:eastAsia="Calibri" w:hAnsiTheme="minorHAnsi" w:cs="Calibri"/>
                <w:sz w:val="22"/>
                <w:szCs w:val="22"/>
                <w:lang w:eastAsia="en-US"/>
              </w:rPr>
            </w:pPr>
            <w:r w:rsidRPr="007528AB">
              <w:rPr>
                <w:rFonts w:asciiTheme="minorHAnsi" w:eastAsia="Calibri" w:hAnsiTheme="minorHAnsi" w:cs="Calibri"/>
                <w:sz w:val="22"/>
                <w:szCs w:val="22"/>
                <w:lang w:eastAsia="en-US"/>
              </w:rPr>
              <w:t>Πελοπόννησος, Βόρειο Αιγαίο, Κρήτη</w:t>
            </w:r>
          </w:p>
        </w:tc>
      </w:tr>
      <w:tr w:rsidR="00167FA7" w:rsidRPr="0065437D" w14:paraId="30AD621F" w14:textId="77777777" w:rsidTr="00051F8D">
        <w:trPr>
          <w:jc w:val="center"/>
        </w:trPr>
        <w:tc>
          <w:tcPr>
            <w:tcW w:w="1045" w:type="dxa"/>
            <w:tcMar>
              <w:top w:w="0" w:type="dxa"/>
              <w:left w:w="108" w:type="dxa"/>
              <w:bottom w:w="0" w:type="dxa"/>
              <w:right w:w="108" w:type="dxa"/>
            </w:tcMar>
            <w:vAlign w:val="center"/>
            <w:hideMark/>
          </w:tcPr>
          <w:p w14:paraId="077959F5" w14:textId="77777777" w:rsidR="00167FA7" w:rsidRPr="0065437D" w:rsidRDefault="00167FA7" w:rsidP="00051F8D">
            <w:pPr>
              <w:jc w:val="center"/>
              <w:rPr>
                <w:rFonts w:asciiTheme="minorHAnsi" w:eastAsia="Calibri" w:hAnsiTheme="minorHAnsi" w:cs="Calibri"/>
                <w:sz w:val="22"/>
                <w:szCs w:val="22"/>
                <w:lang w:eastAsia="en-US"/>
              </w:rPr>
            </w:pPr>
            <w:r w:rsidRPr="0065437D">
              <w:rPr>
                <w:rFonts w:asciiTheme="minorHAnsi" w:hAnsiTheme="minorHAnsi" w:cs="Calibri"/>
                <w:sz w:val="22"/>
                <w:szCs w:val="22"/>
              </w:rPr>
              <w:lastRenderedPageBreak/>
              <w:t>2</w:t>
            </w:r>
          </w:p>
        </w:tc>
        <w:tc>
          <w:tcPr>
            <w:tcW w:w="5690" w:type="dxa"/>
            <w:tcMar>
              <w:top w:w="0" w:type="dxa"/>
              <w:left w:w="108" w:type="dxa"/>
              <w:bottom w:w="0" w:type="dxa"/>
              <w:right w:w="108" w:type="dxa"/>
            </w:tcMar>
            <w:hideMark/>
          </w:tcPr>
          <w:p w14:paraId="34EE50B6" w14:textId="77777777" w:rsidR="00167FA7" w:rsidRDefault="00167FA7" w:rsidP="008167E4">
            <w:pPr>
              <w:jc w:val="center"/>
              <w:rPr>
                <w:rFonts w:asciiTheme="minorHAnsi" w:hAnsiTheme="minorHAnsi" w:cs="Calibri"/>
                <w:sz w:val="22"/>
                <w:szCs w:val="22"/>
              </w:rPr>
            </w:pPr>
            <w:r w:rsidRPr="0065437D">
              <w:rPr>
                <w:rFonts w:asciiTheme="minorHAnsi" w:hAnsiTheme="minorHAnsi" w:cs="Calibri"/>
                <w:sz w:val="22"/>
                <w:szCs w:val="22"/>
              </w:rPr>
              <w:t>ΜΕΤ</w:t>
            </w:r>
          </w:p>
          <w:p w14:paraId="557CD2BC" w14:textId="003B1E45" w:rsidR="007528AB" w:rsidRPr="0065437D" w:rsidRDefault="007528AB" w:rsidP="008167E4">
            <w:pPr>
              <w:jc w:val="center"/>
              <w:rPr>
                <w:rFonts w:asciiTheme="minorHAnsi" w:eastAsia="Calibri" w:hAnsiTheme="minorHAnsi" w:cs="Calibri"/>
                <w:sz w:val="22"/>
                <w:szCs w:val="22"/>
                <w:lang w:eastAsia="en-US"/>
              </w:rPr>
            </w:pPr>
            <w:r w:rsidRPr="007528AB">
              <w:rPr>
                <w:rFonts w:asciiTheme="minorHAnsi" w:eastAsia="Calibri" w:hAnsiTheme="minorHAnsi" w:cs="Calibri"/>
                <w:sz w:val="22"/>
                <w:szCs w:val="22"/>
                <w:lang w:eastAsia="en-US"/>
              </w:rPr>
              <w:t>Αττική, Νότιο Αιγαίο</w:t>
            </w:r>
          </w:p>
        </w:tc>
      </w:tr>
    </w:tbl>
    <w:p w14:paraId="791C1692" w14:textId="77C8ACB4" w:rsidR="00167FA7" w:rsidRPr="00BC5EF5" w:rsidRDefault="00167FA7" w:rsidP="00167FA7">
      <w:pPr>
        <w:spacing w:after="120" w:line="276" w:lineRule="auto"/>
        <w:jc w:val="both"/>
        <w:rPr>
          <w:rFonts w:ascii="Calibri" w:hAnsi="Calibri"/>
          <w:b/>
          <w:sz w:val="22"/>
        </w:rPr>
      </w:pPr>
    </w:p>
    <w:p w14:paraId="6324DB4E" w14:textId="77777777" w:rsidR="00EF6A8F" w:rsidRPr="0036209E" w:rsidRDefault="00AD022D" w:rsidP="008E036D">
      <w:pPr>
        <w:numPr>
          <w:ilvl w:val="0"/>
          <w:numId w:val="22"/>
        </w:numPr>
        <w:spacing w:after="120" w:line="276" w:lineRule="auto"/>
        <w:ind w:left="567" w:hanging="425"/>
        <w:jc w:val="both"/>
        <w:rPr>
          <w:rFonts w:ascii="Calibri" w:hAnsi="Calibri"/>
          <w:b/>
          <w:sz w:val="22"/>
        </w:rPr>
      </w:pPr>
      <w:r w:rsidRPr="0036209E">
        <w:rPr>
          <w:rFonts w:ascii="Calibri" w:hAnsi="Calibri"/>
          <w:sz w:val="22"/>
          <w:szCs w:val="22"/>
        </w:rPr>
        <w:t>Ε</w:t>
      </w:r>
      <w:r w:rsidR="00167FA7" w:rsidRPr="0036209E">
        <w:rPr>
          <w:rFonts w:ascii="Calibri" w:hAnsi="Calibri"/>
          <w:sz w:val="22"/>
          <w:szCs w:val="22"/>
        </w:rPr>
        <w:t>νός (1) Υποέργου</w:t>
      </w:r>
      <w:r w:rsidR="00167FA7" w:rsidRPr="0036209E">
        <w:rPr>
          <w:rFonts w:ascii="Calibri" w:hAnsi="Calibri"/>
          <w:sz w:val="22"/>
        </w:rPr>
        <w:t xml:space="preserve"> με ίδια μέσα (</w:t>
      </w:r>
      <w:r w:rsidR="00167FA7" w:rsidRPr="0036209E">
        <w:rPr>
          <w:rFonts w:ascii="Calibri" w:hAnsi="Calibri"/>
          <w:sz w:val="22"/>
          <w:szCs w:val="22"/>
        </w:rPr>
        <w:t>Αυτεπιστασία) που</w:t>
      </w:r>
      <w:r w:rsidR="00167FA7" w:rsidRPr="0036209E">
        <w:rPr>
          <w:rFonts w:ascii="Calibri" w:hAnsi="Calibri"/>
          <w:sz w:val="22"/>
        </w:rPr>
        <w:t xml:space="preserve"> αφορά</w:t>
      </w:r>
      <w:r w:rsidR="00167FA7" w:rsidRPr="0036209E">
        <w:rPr>
          <w:rFonts w:ascii="Calibri" w:hAnsi="Calibri"/>
          <w:sz w:val="22"/>
          <w:szCs w:val="22"/>
        </w:rPr>
        <w:t xml:space="preserve"> τις</w:t>
      </w:r>
      <w:r w:rsidR="00167FA7" w:rsidRPr="0036209E">
        <w:rPr>
          <w:rFonts w:ascii="Calibri" w:hAnsi="Calibri"/>
          <w:sz w:val="22"/>
        </w:rPr>
        <w:t xml:space="preserve"> συμπληρωματικές δράσεις υποστήριξης της Πράξης (οργάνωση και διαχείριση, ενέργειες ενημέρωσης, προβολής και δημοσιότητας </w:t>
      </w:r>
      <w:r w:rsidRPr="0036209E">
        <w:rPr>
          <w:rFonts w:ascii="Calibri" w:hAnsi="Calibri"/>
          <w:sz w:val="22"/>
        </w:rPr>
        <w:t xml:space="preserve">του έργου </w:t>
      </w:r>
      <w:proofErr w:type="spellStart"/>
      <w:r w:rsidR="00167FA7" w:rsidRPr="0036209E">
        <w:rPr>
          <w:rFonts w:ascii="Calibri" w:hAnsi="Calibri"/>
          <w:sz w:val="22"/>
        </w:rPr>
        <w:t>κ.λ.π</w:t>
      </w:r>
      <w:proofErr w:type="spellEnd"/>
      <w:r w:rsidR="00167FA7" w:rsidRPr="0036209E">
        <w:rPr>
          <w:rFonts w:ascii="Calibri" w:hAnsi="Calibri"/>
          <w:sz w:val="22"/>
        </w:rPr>
        <w:t>.)</w:t>
      </w:r>
    </w:p>
    <w:p w14:paraId="5BEBB716" w14:textId="1873301A" w:rsidR="00675609" w:rsidRPr="0036209E" w:rsidRDefault="00BB2CC1" w:rsidP="008E036D">
      <w:pPr>
        <w:numPr>
          <w:ilvl w:val="0"/>
          <w:numId w:val="22"/>
        </w:numPr>
        <w:spacing w:after="120" w:line="276" w:lineRule="auto"/>
        <w:ind w:left="567" w:hanging="425"/>
        <w:jc w:val="both"/>
        <w:rPr>
          <w:rFonts w:ascii="Calibri" w:hAnsi="Calibri"/>
          <w:b/>
          <w:sz w:val="22"/>
        </w:rPr>
      </w:pPr>
      <w:r w:rsidRPr="0036209E">
        <w:rPr>
          <w:rFonts w:ascii="Calibri" w:hAnsi="Calibri"/>
          <w:sz w:val="22"/>
        </w:rPr>
        <w:t>Τριών (3) Υποέργων</w:t>
      </w:r>
      <w:r w:rsidR="00675609" w:rsidRPr="0036209E">
        <w:rPr>
          <w:rFonts w:ascii="Calibri" w:hAnsi="Calibri"/>
          <w:sz w:val="22"/>
        </w:rPr>
        <w:t xml:space="preserve"> με προσφυγή σε εξωτερικό ανάδοχο που αφορά την προμήθεια αναλωσίμων για τα ψυχομετρικά στα ΚΕΔΑΣΥ.</w:t>
      </w:r>
    </w:p>
    <w:p w14:paraId="744E3013" w14:textId="65D6FBFD" w:rsidR="00BC5EF5" w:rsidRPr="00834CC0" w:rsidRDefault="00EA7137" w:rsidP="00BC5EF5">
      <w:pPr>
        <w:spacing w:after="120" w:line="276" w:lineRule="auto"/>
        <w:jc w:val="both"/>
        <w:rPr>
          <w:rFonts w:asciiTheme="minorHAnsi" w:hAnsiTheme="minorHAnsi"/>
          <w:sz w:val="22"/>
        </w:rPr>
      </w:pPr>
      <w:r w:rsidRPr="00834CC0">
        <w:rPr>
          <w:rFonts w:asciiTheme="minorHAnsi" w:hAnsiTheme="minorHAnsi"/>
          <w:sz w:val="22"/>
          <w:szCs w:val="22"/>
        </w:rPr>
        <w:t>Για την</w:t>
      </w:r>
      <w:r w:rsidRPr="00834CC0">
        <w:rPr>
          <w:rFonts w:asciiTheme="minorHAnsi" w:hAnsiTheme="minorHAnsi"/>
          <w:sz w:val="22"/>
        </w:rPr>
        <w:t xml:space="preserve"> υλοποίηση </w:t>
      </w:r>
      <w:r w:rsidR="00E7273E">
        <w:rPr>
          <w:rFonts w:asciiTheme="minorHAnsi" w:hAnsiTheme="minorHAnsi"/>
          <w:sz w:val="22"/>
        </w:rPr>
        <w:t>της Πράξης</w:t>
      </w:r>
      <w:r w:rsidRPr="00834CC0">
        <w:rPr>
          <w:rFonts w:asciiTheme="minorHAnsi" w:hAnsiTheme="minorHAnsi"/>
          <w:sz w:val="22"/>
        </w:rPr>
        <w:t xml:space="preserve"> </w:t>
      </w:r>
      <w:r w:rsidRPr="00834CC0">
        <w:rPr>
          <w:rFonts w:asciiTheme="minorHAnsi" w:hAnsiTheme="minorHAnsi"/>
          <w:sz w:val="22"/>
          <w:szCs w:val="22"/>
        </w:rPr>
        <w:t xml:space="preserve">προσλαμβάνονται α) αναπληρωτές εκπαιδευτικοί </w:t>
      </w:r>
      <w:r w:rsidRPr="00834CC0">
        <w:rPr>
          <w:rFonts w:asciiTheme="minorHAnsi" w:hAnsiTheme="minorHAnsi"/>
          <w:sz w:val="22"/>
        </w:rPr>
        <w:t xml:space="preserve">Πρωτοβάθμιας και Δευτεροβάθμιας Εκπαίδευσης (πλήρους </w:t>
      </w:r>
      <w:r w:rsidR="00F22439">
        <w:rPr>
          <w:rFonts w:asciiTheme="minorHAnsi" w:hAnsiTheme="minorHAnsi"/>
          <w:sz w:val="22"/>
          <w:szCs w:val="22"/>
        </w:rPr>
        <w:t xml:space="preserve">ωραρίου </w:t>
      </w:r>
      <w:r w:rsidR="00936F19">
        <w:rPr>
          <w:rFonts w:asciiTheme="minorHAnsi" w:hAnsiTheme="minorHAnsi"/>
          <w:sz w:val="22"/>
          <w:szCs w:val="22"/>
        </w:rPr>
        <w:t>&amp;</w:t>
      </w:r>
      <w:r w:rsidRPr="00834CC0">
        <w:rPr>
          <w:rFonts w:asciiTheme="minorHAnsi" w:hAnsiTheme="minorHAnsi"/>
          <w:sz w:val="22"/>
        </w:rPr>
        <w:t xml:space="preserve"> μειωμένου ωραρίου</w:t>
      </w:r>
      <w:r w:rsidRPr="00834CC0">
        <w:rPr>
          <w:rFonts w:asciiTheme="minorHAnsi" w:hAnsiTheme="minorHAnsi"/>
          <w:sz w:val="22"/>
          <w:szCs w:val="22"/>
        </w:rPr>
        <w:t>), β) αναπληρωτές</w:t>
      </w:r>
      <w:r w:rsidRPr="00834CC0">
        <w:rPr>
          <w:rFonts w:asciiTheme="minorHAnsi" w:hAnsiTheme="minorHAnsi"/>
          <w:sz w:val="22"/>
        </w:rPr>
        <w:t xml:space="preserve"> Ειδικού Εκπαιδευτικού Προσωπικού (ΕΕΠ) και γ) αναπληρωτές Ειδικού Βοηθητικού Προσωπικού (ΕΒΠ) ειδικότητας ΔΕ01</w:t>
      </w:r>
      <w:r w:rsidR="00BC5EF5" w:rsidRPr="00834CC0">
        <w:rPr>
          <w:rFonts w:asciiTheme="minorHAnsi" w:hAnsiTheme="minorHAnsi"/>
          <w:sz w:val="22"/>
        </w:rPr>
        <w:t>.</w:t>
      </w:r>
    </w:p>
    <w:p w14:paraId="76974821" w14:textId="77777777" w:rsidR="00991D57" w:rsidRPr="00834CC0" w:rsidRDefault="00991D57" w:rsidP="00991D57">
      <w:pPr>
        <w:spacing w:after="120" w:line="276" w:lineRule="auto"/>
        <w:jc w:val="both"/>
        <w:rPr>
          <w:rFonts w:asciiTheme="minorHAnsi" w:hAnsiTheme="minorHAnsi"/>
          <w:sz w:val="22"/>
          <w:szCs w:val="22"/>
        </w:rPr>
      </w:pPr>
      <w:r w:rsidRPr="00834CC0">
        <w:rPr>
          <w:rFonts w:asciiTheme="minorHAnsi" w:hAnsiTheme="minorHAnsi"/>
          <w:sz w:val="22"/>
          <w:szCs w:val="22"/>
        </w:rPr>
        <w:t xml:space="preserve">Οι αναπληρωτές εκπαιδευτικοί/ΕΕΠ/ΕΒΠ προσλαμβάνονται, με Σύμβαση Εργασίας Ιδιωτικού Δικαίου Ορισμένου Χρόνου, για απασχόληση πλήρους ωραρίου ή μειωμένου ωραρίου </w:t>
      </w:r>
      <w:r w:rsidRPr="00834CC0">
        <w:rPr>
          <w:rFonts w:ascii="Calibri" w:hAnsi="Calibri"/>
          <w:sz w:val="22"/>
          <w:szCs w:val="22"/>
        </w:rPr>
        <w:t>(9 μέχρι και 15 ώρες την εβδομάδα).</w:t>
      </w:r>
      <w:r w:rsidRPr="00834CC0">
        <w:rPr>
          <w:rFonts w:asciiTheme="minorHAnsi" w:hAnsiTheme="minorHAnsi"/>
          <w:sz w:val="22"/>
          <w:szCs w:val="22"/>
        </w:rPr>
        <w:t xml:space="preserve"> Τα εργασιακά, μισθολογικά και ασφαλιστικά δικαιώματα των ανωτέρω αναπληρωτών είναι αντίστοιχα με εκείνα των αναπληρωτών πλήρους ή μειωμένου ωραρίου των αντίστοιχων ειδικοτήτων που μισθοδοτούνται από τον τακτικό προϋπολογισμό.</w:t>
      </w:r>
      <w:r w:rsidR="00FE1DC1" w:rsidRPr="00834CC0">
        <w:rPr>
          <w:rFonts w:ascii="Calibri" w:hAnsi="Calibri"/>
          <w:sz w:val="22"/>
          <w:szCs w:val="22"/>
        </w:rPr>
        <w:t xml:space="preserve"> </w:t>
      </w:r>
    </w:p>
    <w:p w14:paraId="24B70450" w14:textId="75E7B816" w:rsidR="0091442C" w:rsidRPr="00B83FF3" w:rsidRDefault="00AB4C98" w:rsidP="0091442C">
      <w:pPr>
        <w:spacing w:after="120" w:line="276" w:lineRule="auto"/>
        <w:jc w:val="both"/>
        <w:rPr>
          <w:rFonts w:asciiTheme="minorHAnsi" w:hAnsiTheme="minorHAnsi" w:cstheme="minorHAnsi"/>
          <w:sz w:val="22"/>
          <w:szCs w:val="22"/>
        </w:rPr>
      </w:pPr>
      <w:r w:rsidRPr="00352F6F">
        <w:rPr>
          <w:rFonts w:asciiTheme="minorHAnsi" w:eastAsia="Calibri" w:hAnsiTheme="minorHAnsi" w:cstheme="minorHAnsi"/>
          <w:sz w:val="22"/>
          <w:szCs w:val="22"/>
          <w:lang w:eastAsia="en-US"/>
        </w:rPr>
        <w:t xml:space="preserve">Οι προσλήψεις των αναπληρωτών εκπαιδευτικών/ΕΕΠ/ΕΒΠ, πραγματοποιούνται σύμφωνα με την υπ. αρ. 104627/ΓΔ5/7-8-2020 (ΦΕΚ 3344/τ.Β’/10-08-2020) ΥΑ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 την με αριθμ. πρωτ. 100548/ΓΔ5 (ΦΕΚ 3785Β/13.08.2021) ΚΥΑ με θέμα: Διαδικασία σύναψης ψηφιακών συμβάσεων εργασίας Ιδιωτικού Δικαίου Ορισμένου Χρόνου για τους αναπληρωτές και ωρομισθίους εκπαιδευτικούς και τα μέλη Ειδικού Εκπαιδευτικού Προσωπικού και Ειδικού Βοηθητικού Προσωπικού και τις </w:t>
      </w:r>
      <w:r w:rsidR="004B0A97" w:rsidRPr="00352F6F">
        <w:rPr>
          <w:rFonts w:asciiTheme="minorHAnsi" w:hAnsiTheme="minorHAnsi" w:cstheme="minorHAnsi"/>
          <w:sz w:val="22"/>
          <w:szCs w:val="22"/>
        </w:rPr>
        <w:t xml:space="preserve">σχετικές προσκλήσεις </w:t>
      </w:r>
      <w:r w:rsidR="004B0A97" w:rsidRPr="00352F6F">
        <w:rPr>
          <w:rFonts w:asciiTheme="minorHAnsi" w:eastAsia="Calibri" w:hAnsiTheme="minorHAnsi" w:cstheme="minorHAnsi"/>
          <w:sz w:val="22"/>
          <w:szCs w:val="22"/>
          <w:lang w:eastAsia="en-US"/>
        </w:rPr>
        <w:t xml:space="preserve">αναπληρωτών </w:t>
      </w:r>
      <w:r w:rsidR="00852523">
        <w:rPr>
          <w:rFonts w:asciiTheme="minorHAnsi" w:eastAsia="Calibri" w:hAnsiTheme="minorHAnsi" w:cstheme="minorHAnsi"/>
          <w:sz w:val="22"/>
          <w:szCs w:val="22"/>
          <w:lang w:eastAsia="en-US"/>
        </w:rPr>
        <w:t>ανά διδακτικό έτος.</w:t>
      </w:r>
    </w:p>
    <w:p w14:paraId="1C2D4150" w14:textId="77777777" w:rsidR="00E55768" w:rsidRPr="0036209E" w:rsidRDefault="00E55768" w:rsidP="00E55768">
      <w:pPr>
        <w:spacing w:after="120" w:line="276" w:lineRule="auto"/>
        <w:jc w:val="both"/>
        <w:rPr>
          <w:rFonts w:ascii="Calibri" w:hAnsi="Calibri"/>
          <w:sz w:val="22"/>
          <w:szCs w:val="22"/>
        </w:rPr>
      </w:pPr>
      <w:r>
        <w:rPr>
          <w:rFonts w:ascii="Calibri" w:hAnsi="Calibri"/>
          <w:sz w:val="22"/>
          <w:szCs w:val="22"/>
        </w:rPr>
        <w:t>Επισημαίνεται ότι σύμφωνα με το άρθρο 2 παρ. 4 της</w:t>
      </w:r>
      <w:r w:rsidRPr="00043ED6">
        <w:rPr>
          <w:rFonts w:asciiTheme="minorHAnsi" w:eastAsia="Calibri" w:hAnsiTheme="minorHAnsi" w:cstheme="minorHAnsi"/>
          <w:sz w:val="22"/>
          <w:szCs w:val="22"/>
          <w:lang w:eastAsia="en-US"/>
        </w:rPr>
        <w:t xml:space="preserve"> με αριθμ. πρωτ. 100548/ΓΔ5 (ΦΕΚ 3785Β/13.08.2021) ΚΥΑ</w:t>
      </w:r>
      <w:r>
        <w:rPr>
          <w:rFonts w:asciiTheme="minorHAnsi" w:eastAsia="Calibri" w:hAnsiTheme="minorHAnsi" w:cstheme="minorHAnsi"/>
          <w:sz w:val="22"/>
          <w:szCs w:val="22"/>
          <w:lang w:eastAsia="en-US"/>
        </w:rPr>
        <w:t xml:space="preserve"> </w:t>
      </w:r>
      <w:r w:rsidRPr="004D6358">
        <w:rPr>
          <w:rFonts w:asciiTheme="minorHAnsi" w:eastAsia="Calibri" w:hAnsiTheme="minorHAnsi" w:cstheme="minorHAnsi"/>
          <w:i/>
          <w:sz w:val="22"/>
          <w:szCs w:val="22"/>
          <w:lang w:eastAsia="en-US"/>
        </w:rPr>
        <w:t xml:space="preserve">«……..η σύναψη της σύμβασης γίνεται </w:t>
      </w:r>
      <w:r w:rsidRPr="004D6358">
        <w:rPr>
          <w:rFonts w:ascii="Calibri" w:hAnsi="Calibri"/>
          <w:i/>
          <w:sz w:val="22"/>
          <w:szCs w:val="22"/>
        </w:rPr>
        <w:t>ηλεκτρονικά μέσω της ψηφιακής εφαρμογής «Αναπληρωτές» (</w:t>
      </w:r>
      <w:proofErr w:type="spellStart"/>
      <w:r w:rsidRPr="004D6358">
        <w:rPr>
          <w:rFonts w:ascii="Calibri" w:hAnsi="Calibri"/>
          <w:i/>
          <w:sz w:val="22"/>
          <w:szCs w:val="22"/>
        </w:rPr>
        <w:t>anaplirotes.gov.gr</w:t>
      </w:r>
      <w:proofErr w:type="spellEnd"/>
      <w:r w:rsidRPr="004D6358">
        <w:rPr>
          <w:rFonts w:ascii="Calibri" w:hAnsi="Calibri"/>
          <w:i/>
          <w:sz w:val="22"/>
          <w:szCs w:val="22"/>
        </w:rPr>
        <w:t xml:space="preserve">) της Ενιαίας Ψηφιακής Πύλης της Δημόσιας Διοίκησης (Ε.Ψ.Π. - </w:t>
      </w:r>
      <w:proofErr w:type="spellStart"/>
      <w:r w:rsidRPr="004D6358">
        <w:rPr>
          <w:rFonts w:ascii="Calibri" w:hAnsi="Calibri"/>
          <w:i/>
          <w:sz w:val="22"/>
          <w:szCs w:val="22"/>
        </w:rPr>
        <w:t>gov.gr</w:t>
      </w:r>
      <w:proofErr w:type="spellEnd"/>
      <w:r w:rsidRPr="004D6358">
        <w:rPr>
          <w:rFonts w:ascii="Calibri" w:hAnsi="Calibri"/>
          <w:i/>
          <w:sz w:val="22"/>
          <w:szCs w:val="22"/>
        </w:rPr>
        <w:t xml:space="preserve">), σύμφωνα με το Κεφάλαιο ΣΤ’ του Μέρους Α’ του ν. 4727/2020 (Α’ 184), </w:t>
      </w:r>
      <w:r w:rsidRPr="00AB7694">
        <w:rPr>
          <w:rFonts w:ascii="Calibri" w:hAnsi="Calibri"/>
          <w:i/>
          <w:sz w:val="22"/>
          <w:szCs w:val="22"/>
          <w:u w:val="single"/>
        </w:rPr>
        <w:t>είτε εγγράφως με ιδιόχειρη υπογραφή των συμβαλλομένων σε εξαιρετικές περιπτώσεις, όπως ιδίως σε περιπτώσεις ανωτέρας βίας ή τεχνικών προβλημάτων…..</w:t>
      </w:r>
      <w:r w:rsidRPr="004D6358">
        <w:rPr>
          <w:rFonts w:ascii="Calibri" w:hAnsi="Calibri"/>
          <w:i/>
          <w:sz w:val="22"/>
          <w:szCs w:val="22"/>
        </w:rPr>
        <w:t>»</w:t>
      </w:r>
      <w:r w:rsidRPr="00AB7694">
        <w:rPr>
          <w:rFonts w:ascii="Calibri" w:hAnsi="Calibri"/>
          <w:sz w:val="22"/>
          <w:szCs w:val="22"/>
        </w:rPr>
        <w:t xml:space="preserve"> και </w:t>
      </w:r>
      <w:r>
        <w:rPr>
          <w:rFonts w:ascii="Calibri" w:hAnsi="Calibri"/>
          <w:sz w:val="22"/>
          <w:szCs w:val="22"/>
        </w:rPr>
        <w:t xml:space="preserve">ως εκ τούτου τα συνημμένα στον οδηγό υποδείγματα συμβάσεων θα </w:t>
      </w:r>
      <w:r w:rsidRPr="0036209E">
        <w:rPr>
          <w:rFonts w:ascii="Calibri" w:hAnsi="Calibri"/>
          <w:sz w:val="22"/>
          <w:szCs w:val="22"/>
        </w:rPr>
        <w:t>χρησιμοποιηθούν μόνον για τις ανωτέρω εξαιρέσεις.</w:t>
      </w:r>
    </w:p>
    <w:p w14:paraId="4C6D1905" w14:textId="05886F68" w:rsidR="00E7273E" w:rsidRPr="00936F19" w:rsidRDefault="00E7273E" w:rsidP="00E55768">
      <w:pPr>
        <w:spacing w:after="120" w:line="276" w:lineRule="auto"/>
        <w:jc w:val="both"/>
        <w:rPr>
          <w:rFonts w:ascii="Calibri" w:hAnsi="Calibri"/>
          <w:b/>
          <w:sz w:val="22"/>
          <w:szCs w:val="22"/>
        </w:rPr>
      </w:pPr>
      <w:r w:rsidRPr="0036209E">
        <w:rPr>
          <w:rFonts w:ascii="Calibri" w:hAnsi="Calibri"/>
          <w:b/>
          <w:sz w:val="22"/>
          <w:szCs w:val="22"/>
        </w:rPr>
        <w:t>Η καταβολή της μισθοδοσίας των αναπληρωτών εκπαιδευτικών/ΕΕΠ/ΕΒΠ της Πράξης πραγματοποιείται από τις Διευθύνσεις Πρωτοβάθμιας και Δευτεροβάθμιας Εκπαίδευσης.</w:t>
      </w:r>
    </w:p>
    <w:p w14:paraId="0F2F6226" w14:textId="77777777" w:rsidR="00471CD4" w:rsidRPr="004E0108" w:rsidRDefault="00471CD4" w:rsidP="00591BF7">
      <w:pPr>
        <w:spacing w:after="120" w:line="276" w:lineRule="auto"/>
        <w:jc w:val="both"/>
        <w:rPr>
          <w:rFonts w:ascii="Calibri" w:hAnsi="Calibri"/>
          <w:sz w:val="22"/>
          <w:szCs w:val="22"/>
        </w:rPr>
      </w:pPr>
    </w:p>
    <w:p w14:paraId="27D4F53E" w14:textId="0D91254F" w:rsidR="00BC5EF5" w:rsidRPr="004E0108" w:rsidRDefault="00BC5EF5" w:rsidP="00BC5EF5">
      <w:pPr>
        <w:spacing w:after="120" w:line="276" w:lineRule="auto"/>
        <w:jc w:val="both"/>
        <w:rPr>
          <w:rFonts w:asciiTheme="minorHAnsi" w:hAnsiTheme="minorHAnsi"/>
          <w:b/>
          <w:color w:val="3333CC"/>
          <w:sz w:val="24"/>
          <w:szCs w:val="24"/>
          <w:u w:val="single"/>
        </w:rPr>
      </w:pPr>
      <w:r w:rsidRPr="0036209E">
        <w:rPr>
          <w:rFonts w:asciiTheme="minorHAnsi" w:hAnsiTheme="minorHAnsi"/>
          <w:b/>
          <w:color w:val="3333CC"/>
          <w:sz w:val="24"/>
          <w:szCs w:val="24"/>
          <w:u w:val="single"/>
        </w:rPr>
        <w:t xml:space="preserve">Καλυπτόμενες δαπάνες </w:t>
      </w:r>
      <w:r w:rsidR="006F2200" w:rsidRPr="0036209E">
        <w:rPr>
          <w:rFonts w:asciiTheme="minorHAnsi" w:hAnsiTheme="minorHAnsi"/>
          <w:b/>
          <w:color w:val="3333CC"/>
          <w:sz w:val="24"/>
          <w:szCs w:val="24"/>
          <w:u w:val="single"/>
        </w:rPr>
        <w:t>των Υποέργων 1 &amp; 2 τύπου «Ειδικές περιπτώσεις-ΕΚΤ»</w:t>
      </w:r>
    </w:p>
    <w:p w14:paraId="2FD11029" w14:textId="5BA1A6E4" w:rsidR="00BC5EF5" w:rsidRPr="004E0108" w:rsidRDefault="00BC5EF5" w:rsidP="00BC5EF5">
      <w:pPr>
        <w:spacing w:after="120" w:line="276" w:lineRule="auto"/>
        <w:jc w:val="both"/>
        <w:rPr>
          <w:rFonts w:ascii="Calibri" w:hAnsi="Calibri"/>
          <w:b/>
          <w:sz w:val="22"/>
          <w:szCs w:val="22"/>
        </w:rPr>
      </w:pPr>
      <w:r w:rsidRPr="004E0108">
        <w:rPr>
          <w:rFonts w:ascii="Calibri" w:hAnsi="Calibri"/>
          <w:b/>
          <w:sz w:val="22"/>
          <w:szCs w:val="22"/>
        </w:rPr>
        <w:t xml:space="preserve">Οι δαπάνες για </w:t>
      </w:r>
      <w:r w:rsidR="006F2200">
        <w:rPr>
          <w:rFonts w:ascii="Calibri" w:hAnsi="Calibri"/>
          <w:b/>
          <w:sz w:val="22"/>
          <w:szCs w:val="22"/>
        </w:rPr>
        <w:t xml:space="preserve">τα Υποέργα 1 &amp; 2 </w:t>
      </w:r>
      <w:r w:rsidRPr="004E0108">
        <w:rPr>
          <w:rFonts w:ascii="Calibri" w:hAnsi="Calibri"/>
          <w:b/>
          <w:sz w:val="22"/>
          <w:szCs w:val="22"/>
        </w:rPr>
        <w:t xml:space="preserve"> αφορούν:</w:t>
      </w:r>
    </w:p>
    <w:p w14:paraId="0265B70F" w14:textId="0DE893D0" w:rsidR="002A1F30" w:rsidRPr="004E0108" w:rsidRDefault="00A75EDD" w:rsidP="008E036D">
      <w:pPr>
        <w:numPr>
          <w:ilvl w:val="0"/>
          <w:numId w:val="5"/>
        </w:numPr>
        <w:spacing w:after="120" w:line="276" w:lineRule="auto"/>
        <w:jc w:val="both"/>
        <w:rPr>
          <w:rFonts w:asciiTheme="minorHAnsi" w:hAnsiTheme="minorHAnsi"/>
          <w:sz w:val="22"/>
          <w:szCs w:val="22"/>
        </w:rPr>
      </w:pPr>
      <w:r>
        <w:rPr>
          <w:rFonts w:asciiTheme="minorHAnsi" w:hAnsiTheme="minorHAnsi"/>
          <w:b/>
          <w:sz w:val="22"/>
          <w:szCs w:val="22"/>
        </w:rPr>
        <w:t>σ</w:t>
      </w:r>
      <w:r w:rsidR="00BC5EF5" w:rsidRPr="004E0108">
        <w:rPr>
          <w:rFonts w:asciiTheme="minorHAnsi" w:hAnsiTheme="minorHAnsi"/>
          <w:b/>
          <w:sz w:val="22"/>
          <w:szCs w:val="22"/>
        </w:rPr>
        <w:t>την τακτική μηνιαία μισθοδοσία αναπληρωτών εκπαιδευτικών, ΕΕΠ και ΕΒΠ η οποία</w:t>
      </w:r>
      <w:r w:rsidR="00BC5EF5" w:rsidRPr="004E0108">
        <w:rPr>
          <w:rFonts w:asciiTheme="minorHAnsi" w:hAnsiTheme="minorHAnsi"/>
          <w:sz w:val="22"/>
          <w:szCs w:val="22"/>
        </w:rPr>
        <w:t xml:space="preserve"> καταβάλλεται μετά το πέρας κάθε μήνα </w:t>
      </w:r>
    </w:p>
    <w:p w14:paraId="132C7CD7" w14:textId="2F87830D" w:rsidR="00BC5EF5" w:rsidRPr="004E0108" w:rsidRDefault="00A75EDD" w:rsidP="008E036D">
      <w:pPr>
        <w:numPr>
          <w:ilvl w:val="0"/>
          <w:numId w:val="5"/>
        </w:numPr>
        <w:spacing w:after="120" w:line="276" w:lineRule="auto"/>
        <w:jc w:val="both"/>
        <w:rPr>
          <w:rFonts w:asciiTheme="minorHAnsi" w:hAnsiTheme="minorHAnsi"/>
          <w:sz w:val="22"/>
          <w:szCs w:val="22"/>
        </w:rPr>
      </w:pPr>
      <w:r>
        <w:rPr>
          <w:rFonts w:asciiTheme="minorHAnsi" w:hAnsiTheme="minorHAnsi"/>
          <w:b/>
          <w:sz w:val="22"/>
          <w:szCs w:val="22"/>
        </w:rPr>
        <w:t>σ</w:t>
      </w:r>
      <w:r w:rsidR="00BC5EF5" w:rsidRPr="004E0108">
        <w:rPr>
          <w:rFonts w:asciiTheme="minorHAnsi" w:hAnsiTheme="minorHAnsi"/>
          <w:b/>
          <w:sz w:val="22"/>
          <w:szCs w:val="22"/>
        </w:rPr>
        <w:t xml:space="preserve">την Αποζημίωση για μη ληφθείσα άδεια </w:t>
      </w:r>
      <w:r w:rsidR="00BC5EF5" w:rsidRPr="004E0108">
        <w:rPr>
          <w:rFonts w:asciiTheme="minorHAnsi" w:hAnsiTheme="minorHAnsi"/>
          <w:sz w:val="22"/>
          <w:szCs w:val="22"/>
        </w:rPr>
        <w:t>η οποία καταβάλλεται μετά τη λήξη του διδακτικού έτους.</w:t>
      </w:r>
    </w:p>
    <w:p w14:paraId="62BBBC20" w14:textId="77777777" w:rsidR="00A75EDD" w:rsidRPr="004E0108" w:rsidRDefault="00A75EDD" w:rsidP="00A75EDD">
      <w:pPr>
        <w:numPr>
          <w:ilvl w:val="0"/>
          <w:numId w:val="5"/>
        </w:numPr>
        <w:spacing w:after="120" w:line="276" w:lineRule="auto"/>
        <w:jc w:val="both"/>
        <w:rPr>
          <w:rFonts w:asciiTheme="minorHAnsi" w:hAnsiTheme="minorHAnsi"/>
          <w:sz w:val="22"/>
          <w:szCs w:val="22"/>
        </w:rPr>
      </w:pPr>
      <w:r>
        <w:rPr>
          <w:rFonts w:asciiTheme="minorHAnsi" w:hAnsiTheme="minorHAnsi"/>
          <w:b/>
          <w:sz w:val="22"/>
          <w:szCs w:val="22"/>
        </w:rPr>
        <w:lastRenderedPageBreak/>
        <w:t>στ</w:t>
      </w:r>
      <w:r w:rsidRPr="004E0108">
        <w:rPr>
          <w:rFonts w:asciiTheme="minorHAnsi" w:hAnsiTheme="minorHAnsi"/>
          <w:b/>
          <w:sz w:val="22"/>
          <w:szCs w:val="22"/>
        </w:rPr>
        <w:t>α Οδοιπορικά έξοδα</w:t>
      </w:r>
      <w:r w:rsidRPr="004E0108">
        <w:rPr>
          <w:rFonts w:asciiTheme="minorHAnsi" w:hAnsiTheme="minorHAnsi"/>
          <w:sz w:val="22"/>
          <w:szCs w:val="22"/>
        </w:rPr>
        <w:t xml:space="preserve"> </w:t>
      </w:r>
      <w:r w:rsidRPr="004E0108">
        <w:rPr>
          <w:rFonts w:asciiTheme="minorHAnsi" w:hAnsiTheme="minorHAnsi"/>
          <w:b/>
          <w:sz w:val="22"/>
          <w:szCs w:val="22"/>
        </w:rPr>
        <w:t>συμπλήρωσης ωραρίου</w:t>
      </w:r>
      <w:r w:rsidRPr="004E0108">
        <w:rPr>
          <w:rFonts w:asciiTheme="minorHAnsi" w:hAnsiTheme="minorHAnsi"/>
          <w:sz w:val="22"/>
          <w:szCs w:val="22"/>
        </w:rPr>
        <w:t xml:space="preserve"> λόγω διάθεσης σε άλλη σχολική μονάδα από τη σχολική μονάδα τοποθέτησης.</w:t>
      </w:r>
    </w:p>
    <w:p w14:paraId="2CBDF50A" w14:textId="77777777" w:rsidR="002A1F30" w:rsidRPr="004E0108" w:rsidRDefault="002A1F30" w:rsidP="00864621">
      <w:pPr>
        <w:spacing w:after="120" w:line="276" w:lineRule="auto"/>
        <w:ind w:left="360"/>
        <w:jc w:val="both"/>
        <w:rPr>
          <w:rFonts w:asciiTheme="minorHAnsi" w:hAnsiTheme="minorHAnsi"/>
          <w:sz w:val="22"/>
          <w:szCs w:val="22"/>
        </w:rPr>
      </w:pPr>
      <w:r w:rsidRPr="004E0108">
        <w:rPr>
          <w:rFonts w:asciiTheme="minorHAnsi" w:hAnsiTheme="minorHAnsi"/>
          <w:sz w:val="22"/>
          <w:szCs w:val="22"/>
        </w:rPr>
        <w:t>Οι ανωτέρω δαπάνες καταβάλλονται στου</w:t>
      </w:r>
      <w:r w:rsidR="008C6801" w:rsidRPr="004E0108">
        <w:rPr>
          <w:rFonts w:asciiTheme="minorHAnsi" w:hAnsiTheme="minorHAnsi"/>
          <w:sz w:val="22"/>
          <w:szCs w:val="22"/>
        </w:rPr>
        <w:t>ς αναπληρωτές εκπαιδευτικούς,</w:t>
      </w:r>
      <w:r w:rsidRPr="004E0108">
        <w:rPr>
          <w:rFonts w:asciiTheme="minorHAnsi" w:hAnsiTheme="minorHAnsi"/>
          <w:sz w:val="22"/>
          <w:szCs w:val="22"/>
        </w:rPr>
        <w:t xml:space="preserve"> ΕΕΠ</w:t>
      </w:r>
      <w:r w:rsidR="008C6801" w:rsidRPr="004E0108">
        <w:rPr>
          <w:rFonts w:asciiTheme="minorHAnsi" w:hAnsiTheme="minorHAnsi"/>
          <w:sz w:val="22"/>
          <w:szCs w:val="22"/>
        </w:rPr>
        <w:t xml:space="preserve"> και ΕΒΠ</w:t>
      </w:r>
      <w:r w:rsidRPr="004E0108">
        <w:rPr>
          <w:rFonts w:asciiTheme="minorHAnsi" w:hAnsiTheme="minorHAnsi"/>
          <w:sz w:val="22"/>
          <w:szCs w:val="22"/>
        </w:rPr>
        <w:t xml:space="preserve"> </w:t>
      </w:r>
      <w:r w:rsidR="00F62145" w:rsidRPr="004E0108">
        <w:rPr>
          <w:rFonts w:ascii="Calibri" w:hAnsi="Calibri"/>
          <w:b/>
          <w:sz w:val="22"/>
          <w:szCs w:val="22"/>
        </w:rPr>
        <w:t>μέσω Ενιαίας Αρχής Πληρωμών (ΕΑΠ).</w:t>
      </w:r>
    </w:p>
    <w:p w14:paraId="7E1A5F41" w14:textId="77777777" w:rsidR="005E557D" w:rsidRPr="00AB225C" w:rsidRDefault="005E557D" w:rsidP="005E557D">
      <w:pPr>
        <w:spacing w:after="120" w:line="276" w:lineRule="auto"/>
        <w:jc w:val="both"/>
        <w:rPr>
          <w:rFonts w:asciiTheme="minorHAnsi" w:hAnsiTheme="minorHAnsi"/>
          <w:b/>
          <w:color w:val="3333CC"/>
          <w:sz w:val="24"/>
          <w:szCs w:val="24"/>
          <w:u w:val="single"/>
        </w:rPr>
      </w:pPr>
      <w:r w:rsidRPr="00AB225C">
        <w:rPr>
          <w:rFonts w:asciiTheme="minorHAnsi" w:hAnsiTheme="minorHAnsi"/>
          <w:b/>
          <w:color w:val="3333CC"/>
          <w:sz w:val="24"/>
          <w:szCs w:val="24"/>
          <w:u w:val="single"/>
        </w:rPr>
        <w:t>Καλυπτόμενες δαπάνες του Υποέργου 3 που υλοποιείται με  Ίδια Μέσα (Αυτεπιστασία)</w:t>
      </w:r>
    </w:p>
    <w:p w14:paraId="54C538CC" w14:textId="77777777" w:rsidR="005E557D" w:rsidRPr="00AB225C" w:rsidRDefault="005E557D" w:rsidP="005E557D">
      <w:pPr>
        <w:spacing w:after="120" w:line="276" w:lineRule="auto"/>
        <w:jc w:val="both"/>
        <w:rPr>
          <w:rFonts w:ascii="Calibri" w:hAnsi="Calibri"/>
          <w:sz w:val="22"/>
          <w:szCs w:val="22"/>
        </w:rPr>
      </w:pPr>
      <w:r w:rsidRPr="00AB225C">
        <w:rPr>
          <w:rFonts w:ascii="Calibri" w:hAnsi="Calibri"/>
          <w:sz w:val="22"/>
          <w:szCs w:val="22"/>
        </w:rPr>
        <w:t>Οι δαπάνες για το Υποέργο 3 αφορούν:</w:t>
      </w:r>
    </w:p>
    <w:p w14:paraId="2D20D170" w14:textId="34D6D1AC" w:rsidR="005E557D" w:rsidRPr="00AB225C" w:rsidRDefault="005E557D" w:rsidP="005C3FB4">
      <w:pPr>
        <w:spacing w:after="120" w:line="276" w:lineRule="auto"/>
        <w:ind w:firstLine="426"/>
        <w:jc w:val="both"/>
        <w:rPr>
          <w:rFonts w:ascii="Calibri" w:hAnsi="Calibri"/>
          <w:sz w:val="22"/>
          <w:szCs w:val="22"/>
        </w:rPr>
      </w:pPr>
      <w:r w:rsidRPr="00AB225C">
        <w:rPr>
          <w:rFonts w:ascii="Calibri" w:hAnsi="Calibri"/>
          <w:sz w:val="22"/>
          <w:szCs w:val="22"/>
        </w:rPr>
        <w:t>•</w:t>
      </w:r>
      <w:r w:rsidRPr="00AB225C">
        <w:rPr>
          <w:rFonts w:ascii="Calibri" w:hAnsi="Calibri"/>
          <w:sz w:val="22"/>
          <w:szCs w:val="22"/>
        </w:rPr>
        <w:tab/>
      </w:r>
      <w:r w:rsidR="00A75EDD">
        <w:rPr>
          <w:rFonts w:ascii="Calibri" w:hAnsi="Calibri"/>
          <w:sz w:val="22"/>
          <w:szCs w:val="22"/>
        </w:rPr>
        <w:t>στ</w:t>
      </w:r>
      <w:r w:rsidRPr="00AB225C">
        <w:rPr>
          <w:rFonts w:ascii="Calibri" w:hAnsi="Calibri"/>
          <w:sz w:val="22"/>
          <w:szCs w:val="22"/>
        </w:rPr>
        <w:t xml:space="preserve">ο κόστος παραγωγής και διανομής </w:t>
      </w:r>
      <w:r w:rsidR="0036209E" w:rsidRPr="00AB225C">
        <w:rPr>
          <w:rFonts w:ascii="Calibri" w:hAnsi="Calibri"/>
          <w:sz w:val="22"/>
          <w:szCs w:val="22"/>
        </w:rPr>
        <w:t>υλικού δημοσιότητας της Πράξης</w:t>
      </w:r>
      <w:r w:rsidRPr="00AB225C">
        <w:rPr>
          <w:rFonts w:ascii="Calibri" w:hAnsi="Calibri"/>
          <w:sz w:val="22"/>
          <w:szCs w:val="22"/>
        </w:rPr>
        <w:t>.</w:t>
      </w:r>
    </w:p>
    <w:p w14:paraId="765DDD9F" w14:textId="2C869295" w:rsidR="005E557D" w:rsidRPr="00AB225C" w:rsidRDefault="005E557D" w:rsidP="005C3FB4">
      <w:pPr>
        <w:spacing w:after="120" w:line="276" w:lineRule="auto"/>
        <w:ind w:firstLine="426"/>
        <w:jc w:val="both"/>
        <w:rPr>
          <w:rFonts w:ascii="Calibri" w:hAnsi="Calibri"/>
          <w:sz w:val="22"/>
          <w:szCs w:val="22"/>
        </w:rPr>
      </w:pPr>
      <w:r w:rsidRPr="00AB225C">
        <w:rPr>
          <w:rFonts w:ascii="Calibri" w:hAnsi="Calibri"/>
          <w:sz w:val="22"/>
          <w:szCs w:val="22"/>
        </w:rPr>
        <w:t>•</w:t>
      </w:r>
      <w:r w:rsidRPr="00AB225C">
        <w:rPr>
          <w:rFonts w:ascii="Calibri" w:hAnsi="Calibri"/>
          <w:sz w:val="22"/>
          <w:szCs w:val="22"/>
        </w:rPr>
        <w:tab/>
      </w:r>
      <w:r w:rsidR="00A75EDD">
        <w:rPr>
          <w:rFonts w:ascii="Calibri" w:hAnsi="Calibri"/>
          <w:sz w:val="22"/>
          <w:szCs w:val="22"/>
        </w:rPr>
        <w:t>στ</w:t>
      </w:r>
      <w:r w:rsidRPr="00AB225C">
        <w:rPr>
          <w:rFonts w:ascii="Calibri" w:hAnsi="Calibri"/>
          <w:sz w:val="22"/>
          <w:szCs w:val="22"/>
        </w:rPr>
        <w:t>α αναλώσιμα της ΕΔ ΕΣΠΑ για τις ανάγκες της Πράξης.</w:t>
      </w:r>
    </w:p>
    <w:p w14:paraId="79CFE748" w14:textId="6C64D876" w:rsidR="00C26996" w:rsidRPr="00AB225C" w:rsidRDefault="00C26996" w:rsidP="00C26996">
      <w:pPr>
        <w:spacing w:after="120" w:line="276" w:lineRule="auto"/>
        <w:jc w:val="both"/>
        <w:rPr>
          <w:rFonts w:ascii="Calibri" w:hAnsi="Calibri"/>
          <w:sz w:val="22"/>
          <w:szCs w:val="22"/>
        </w:rPr>
      </w:pPr>
      <w:r w:rsidRPr="00AB225C">
        <w:rPr>
          <w:rFonts w:asciiTheme="minorHAnsi" w:hAnsiTheme="minorHAnsi"/>
          <w:b/>
          <w:color w:val="3333CC"/>
          <w:sz w:val="24"/>
          <w:szCs w:val="24"/>
          <w:u w:val="single"/>
        </w:rPr>
        <w:t xml:space="preserve">Καλυπτόμενες δαπάνες </w:t>
      </w:r>
      <w:r w:rsidR="00C64F68" w:rsidRPr="00AB225C">
        <w:rPr>
          <w:rFonts w:asciiTheme="minorHAnsi" w:hAnsiTheme="minorHAnsi"/>
          <w:b/>
          <w:color w:val="3333CC"/>
          <w:sz w:val="24"/>
          <w:szCs w:val="24"/>
          <w:u w:val="single"/>
        </w:rPr>
        <w:t>των Υποέργων 4, 5 και 6</w:t>
      </w:r>
      <w:r w:rsidRPr="00AB225C">
        <w:rPr>
          <w:rFonts w:asciiTheme="minorHAnsi" w:hAnsiTheme="minorHAnsi"/>
          <w:b/>
          <w:color w:val="3333CC"/>
          <w:sz w:val="24"/>
          <w:szCs w:val="24"/>
          <w:u w:val="single"/>
        </w:rPr>
        <w:t xml:space="preserve"> (προσφυγή σε εξωτερικό ανάδοχο)</w:t>
      </w:r>
    </w:p>
    <w:p w14:paraId="510498FE" w14:textId="7FF462DE" w:rsidR="00306C1F" w:rsidRPr="00AB225C" w:rsidRDefault="00447DFD" w:rsidP="00447DFD">
      <w:pPr>
        <w:spacing w:after="120"/>
        <w:rPr>
          <w:rFonts w:ascii="Calibri" w:hAnsi="Calibri"/>
          <w:sz w:val="22"/>
          <w:szCs w:val="22"/>
        </w:rPr>
      </w:pPr>
      <w:r w:rsidRPr="00AB225C">
        <w:rPr>
          <w:rFonts w:ascii="Calibri" w:hAnsi="Calibri"/>
          <w:sz w:val="22"/>
          <w:szCs w:val="22"/>
        </w:rPr>
        <w:t xml:space="preserve">Οι δαπάνες για </w:t>
      </w:r>
      <w:r w:rsidR="00196612">
        <w:rPr>
          <w:rFonts w:ascii="Calibri" w:hAnsi="Calibri"/>
          <w:sz w:val="22"/>
          <w:szCs w:val="22"/>
        </w:rPr>
        <w:t>τα Υποέργα 4, 5 &amp; 6</w:t>
      </w:r>
      <w:r w:rsidRPr="00AB225C">
        <w:rPr>
          <w:rFonts w:ascii="Calibri" w:hAnsi="Calibri"/>
          <w:sz w:val="22"/>
          <w:szCs w:val="22"/>
        </w:rPr>
        <w:t xml:space="preserve"> αφορούν:</w:t>
      </w:r>
    </w:p>
    <w:p w14:paraId="12C76046" w14:textId="2BA954BF" w:rsidR="00447DFD" w:rsidRPr="00AB225C" w:rsidRDefault="00A75EDD" w:rsidP="00447DFD">
      <w:pPr>
        <w:pStyle w:val="af4"/>
        <w:numPr>
          <w:ilvl w:val="0"/>
          <w:numId w:val="52"/>
        </w:numPr>
        <w:spacing w:after="120"/>
      </w:pPr>
      <w:r>
        <w:t>στ</w:t>
      </w:r>
      <w:r w:rsidR="00447DFD" w:rsidRPr="00AB225C">
        <w:t>ην προμήθεια αναλωσίμων ψυχομετρικών στα ΚΕΔΑΣΥ 2023-2026</w:t>
      </w:r>
      <w:r>
        <w:t>.</w:t>
      </w:r>
    </w:p>
    <w:p w14:paraId="05C5285D" w14:textId="77777777" w:rsidR="00447DFD" w:rsidRPr="00447DFD" w:rsidRDefault="00447DFD" w:rsidP="00447DFD">
      <w:pPr>
        <w:spacing w:after="120"/>
        <w:rPr>
          <w:rFonts w:asciiTheme="minorHAnsi" w:hAnsiTheme="minorHAnsi"/>
          <w:b/>
          <w:color w:val="3333CC"/>
          <w:sz w:val="24"/>
          <w:szCs w:val="24"/>
          <w:u w:val="single"/>
        </w:rPr>
      </w:pPr>
    </w:p>
    <w:p w14:paraId="5E4FF60B" w14:textId="2C68E43F" w:rsidR="0013195A" w:rsidRDefault="00D2539E" w:rsidP="008E036D">
      <w:pPr>
        <w:pStyle w:val="2"/>
        <w:numPr>
          <w:ilvl w:val="1"/>
          <w:numId w:val="17"/>
        </w:numPr>
        <w:spacing w:before="0" w:after="120" w:line="276" w:lineRule="auto"/>
        <w:rPr>
          <w:rFonts w:ascii="Calibri" w:hAnsi="Calibri"/>
          <w:i w:val="0"/>
          <w:smallCaps/>
          <w:color w:val="3333CC"/>
          <w:sz w:val="24"/>
          <w:szCs w:val="24"/>
          <w:u w:val="single"/>
          <w:shd w:val="clear" w:color="auto" w:fill="FFFFFF"/>
          <w:lang w:val="en-US"/>
        </w:rPr>
      </w:pPr>
      <w:bookmarkStart w:id="24" w:name="_Toc487537330"/>
      <w:bookmarkStart w:id="25" w:name="_Toc142905112"/>
      <w:r w:rsidRPr="0056673B">
        <w:rPr>
          <w:rFonts w:ascii="Calibri" w:hAnsi="Calibri"/>
          <w:i w:val="0"/>
          <w:smallCaps/>
          <w:color w:val="3333CC"/>
          <w:sz w:val="24"/>
          <w:szCs w:val="24"/>
          <w:u w:val="single"/>
          <w:shd w:val="clear" w:color="auto" w:fill="FFFFFF"/>
        </w:rPr>
        <w:t>ΕΠΙΛΕΞΙΜΕΣ ΔΑΠΑΝΕΣ</w:t>
      </w:r>
      <w:bookmarkEnd w:id="24"/>
      <w:bookmarkEnd w:id="25"/>
    </w:p>
    <w:p w14:paraId="7FD27A10" w14:textId="77777777" w:rsidR="00E413DC" w:rsidRDefault="00E413DC" w:rsidP="00E413DC">
      <w:pPr>
        <w:spacing w:after="120" w:line="276" w:lineRule="auto"/>
        <w:jc w:val="both"/>
        <w:rPr>
          <w:rFonts w:asciiTheme="minorHAnsi" w:hAnsiTheme="minorHAnsi" w:cs="Arial"/>
          <w:sz w:val="22"/>
          <w:szCs w:val="22"/>
        </w:rPr>
      </w:pPr>
      <w:r w:rsidRPr="0065437D">
        <w:rPr>
          <w:rFonts w:asciiTheme="minorHAnsi" w:hAnsiTheme="minorHAnsi" w:cs="Arial"/>
          <w:sz w:val="22"/>
          <w:szCs w:val="22"/>
        </w:rPr>
        <w:t xml:space="preserve">Σύμφωνα με τους κανόνες </w:t>
      </w:r>
      <w:proofErr w:type="spellStart"/>
      <w:r w:rsidRPr="0065437D">
        <w:rPr>
          <w:rFonts w:asciiTheme="minorHAnsi" w:hAnsiTheme="minorHAnsi" w:cs="Arial"/>
          <w:sz w:val="22"/>
          <w:szCs w:val="22"/>
        </w:rPr>
        <w:t>επιλεξιμότητας</w:t>
      </w:r>
      <w:proofErr w:type="spellEnd"/>
      <w:r w:rsidRPr="0065437D">
        <w:rPr>
          <w:rFonts w:asciiTheme="minorHAnsi" w:hAnsiTheme="minorHAnsi" w:cs="Arial"/>
          <w:sz w:val="22"/>
          <w:szCs w:val="22"/>
        </w:rPr>
        <w:t xml:space="preserve"> δαπανών που ε</w:t>
      </w:r>
      <w:r>
        <w:rPr>
          <w:rFonts w:asciiTheme="minorHAnsi" w:hAnsiTheme="minorHAnsi" w:cs="Arial"/>
          <w:sz w:val="22"/>
          <w:szCs w:val="22"/>
        </w:rPr>
        <w:t>φαρμόζονται στα Προγράμματα του ΕΣΠΑ 2021-2027:</w:t>
      </w:r>
    </w:p>
    <w:p w14:paraId="48A1A894" w14:textId="77777777" w:rsidR="00E413DC" w:rsidRPr="003F201F" w:rsidRDefault="00E413DC" w:rsidP="008E036D">
      <w:pPr>
        <w:pStyle w:val="af4"/>
        <w:numPr>
          <w:ilvl w:val="0"/>
          <w:numId w:val="5"/>
        </w:numPr>
        <w:spacing w:after="120"/>
        <w:jc w:val="both"/>
        <w:rPr>
          <w:rFonts w:asciiTheme="minorHAnsi" w:hAnsiTheme="minorHAnsi" w:cs="Arial"/>
          <w:i/>
        </w:rPr>
      </w:pPr>
      <w:r w:rsidRPr="003F201F">
        <w:rPr>
          <w:rFonts w:asciiTheme="minorHAnsi" w:hAnsiTheme="minorHAnsi" w:cs="Arial"/>
          <w:i/>
        </w:rPr>
        <w:t>«</w:t>
      </w:r>
      <w:r w:rsidRPr="003F201F">
        <w:rPr>
          <w:rFonts w:asciiTheme="minorHAnsi" w:hAnsiTheme="minorHAnsi" w:cs="Arial"/>
          <w:b/>
          <w:i/>
        </w:rPr>
        <w:t>Οι επιλέξιμες δαπάνες μιας πράξης</w:t>
      </w:r>
      <w:r w:rsidRPr="003F201F">
        <w:rPr>
          <w:rFonts w:asciiTheme="minorHAnsi" w:hAnsiTheme="minorHAnsi" w:cs="Arial"/>
          <w:i/>
        </w:rPr>
        <w:t xml:space="preserve"> δύναται, με απόφαση της διαχειριστικής αρχής, να </w:t>
      </w:r>
      <w:r w:rsidRPr="003F201F">
        <w:rPr>
          <w:rFonts w:asciiTheme="minorHAnsi" w:hAnsiTheme="minorHAnsi" w:cs="Arial"/>
          <w:b/>
          <w:i/>
        </w:rPr>
        <w:t>περιορίζονται στην πρόσκληση</w:t>
      </w:r>
      <w:r w:rsidRPr="003F201F">
        <w:rPr>
          <w:rFonts w:asciiTheme="minorHAnsi" w:hAnsiTheme="minorHAnsi" w:cs="Arial"/>
          <w:i/>
        </w:rPr>
        <w:t xml:space="preserve"> για την υποβολή αιτήσεων χρηματοδότησης, σε ένα ή περισσότερα στάδια της υλοποίησής της.»</w:t>
      </w:r>
    </w:p>
    <w:p w14:paraId="7CCD1DD6" w14:textId="77777777" w:rsidR="00E413DC" w:rsidRPr="003F201F" w:rsidRDefault="00E413DC" w:rsidP="008E036D">
      <w:pPr>
        <w:pStyle w:val="af4"/>
        <w:numPr>
          <w:ilvl w:val="0"/>
          <w:numId w:val="5"/>
        </w:numPr>
        <w:spacing w:after="120"/>
        <w:jc w:val="both"/>
        <w:rPr>
          <w:rFonts w:asciiTheme="minorHAnsi" w:hAnsiTheme="minorHAnsi" w:cs="Arial"/>
          <w:i/>
        </w:rPr>
      </w:pPr>
      <w:r w:rsidRPr="003F201F">
        <w:rPr>
          <w:rFonts w:asciiTheme="minorHAnsi" w:hAnsiTheme="minorHAnsi" w:cs="Arial"/>
          <w:i/>
        </w:rPr>
        <w:t>«</w:t>
      </w:r>
      <w:r w:rsidRPr="003F201F">
        <w:rPr>
          <w:rFonts w:asciiTheme="minorHAnsi" w:hAnsiTheme="minorHAnsi" w:cs="Arial"/>
          <w:i/>
          <w:u w:val="single"/>
        </w:rPr>
        <w:t>Οι όροι υλοποίησης της πράξης όπως ορίζονται στην απόφαση ένταξης είναι ουσιώδεις και οποιαδήποτε μονομερής αλλαγή από τον δικαιούχο, χωρίς προηγούμενη έγκριση από την αρμόδια διαχειριστική αρχή ή το φορέα διαχείρισης που λειτουργεί υπό την ευθύνη της, συνιστά βάσιμη αιτία δημοσιονομικών διορθώσεων ή/και διακοπής χρηματοδότησης της πράξης. Οι πληρωμές που πραγματοποιούνται συνεπεία αυτής της αλλαγής δεν είναι επιλέξιμες</w:t>
      </w:r>
      <w:r w:rsidRPr="003F201F">
        <w:rPr>
          <w:rFonts w:asciiTheme="minorHAnsi" w:hAnsiTheme="minorHAnsi" w:cs="Arial"/>
          <w:i/>
        </w:rPr>
        <w:t xml:space="preserve"> μέχρι την αναγνώρισή τους από την αρμόδια διαχειριστική αρχή. Υποτροπή του δικαιούχου συνιστά βάσιμη αιτία ανάκλησης της απόφασης ένταξης της πράξης στο πρόγραμμα και </w:t>
      </w:r>
      <w:proofErr w:type="spellStart"/>
      <w:r w:rsidRPr="003F201F">
        <w:rPr>
          <w:rFonts w:asciiTheme="minorHAnsi" w:hAnsiTheme="minorHAnsi" w:cs="Arial"/>
          <w:i/>
        </w:rPr>
        <w:t>μετακύληση</w:t>
      </w:r>
      <w:proofErr w:type="spellEnd"/>
      <w:r w:rsidRPr="003F201F">
        <w:rPr>
          <w:rFonts w:asciiTheme="minorHAnsi" w:hAnsiTheme="minorHAnsi" w:cs="Arial"/>
          <w:i/>
        </w:rPr>
        <w:t xml:space="preserve"> σε αυτόν των δημοσιονομικών επιπτώσεων.»</w:t>
      </w:r>
    </w:p>
    <w:p w14:paraId="5A8A1EF5" w14:textId="7864EB0A" w:rsidR="00E413DC" w:rsidRPr="00A77DEB" w:rsidRDefault="00E413DC" w:rsidP="00CC5AE6">
      <w:pPr>
        <w:spacing w:after="120" w:line="276" w:lineRule="auto"/>
        <w:jc w:val="both"/>
        <w:rPr>
          <w:rFonts w:asciiTheme="minorHAnsi" w:hAnsiTheme="minorHAnsi" w:cs="Arial"/>
          <w:sz w:val="22"/>
          <w:szCs w:val="22"/>
        </w:rPr>
      </w:pPr>
      <w:r w:rsidRPr="00A77DEB">
        <w:rPr>
          <w:rFonts w:asciiTheme="minorHAnsi" w:hAnsiTheme="minorHAnsi" w:cs="Arial"/>
          <w:sz w:val="22"/>
          <w:szCs w:val="22"/>
        </w:rPr>
        <w:t xml:space="preserve">Οι κανόνες </w:t>
      </w:r>
      <w:proofErr w:type="spellStart"/>
      <w:r w:rsidRPr="00A77DEB">
        <w:rPr>
          <w:rFonts w:asciiTheme="minorHAnsi" w:hAnsiTheme="minorHAnsi" w:cs="Arial"/>
          <w:sz w:val="22"/>
          <w:szCs w:val="22"/>
        </w:rPr>
        <w:t>επιλεξιμότητας</w:t>
      </w:r>
      <w:proofErr w:type="spellEnd"/>
      <w:r w:rsidRPr="00A77DEB">
        <w:rPr>
          <w:rFonts w:asciiTheme="minorHAnsi" w:hAnsiTheme="minorHAnsi" w:cs="Arial"/>
          <w:sz w:val="22"/>
          <w:szCs w:val="22"/>
        </w:rPr>
        <w:t xml:space="preserve"> έχουν υποχρεωτική εφαρμογή και πρέπει να τηρούνται από όλους τους φορείς που εμπλέκονται στην υλοποίηση των συγχρηματοδοτούμενων πράξεων.</w:t>
      </w:r>
    </w:p>
    <w:p w14:paraId="5D7C1841" w14:textId="617CA966" w:rsidR="00532053" w:rsidRPr="00A77DEB" w:rsidRDefault="006E6E4D" w:rsidP="003059AF">
      <w:pPr>
        <w:spacing w:after="120" w:line="276" w:lineRule="auto"/>
        <w:jc w:val="both"/>
        <w:rPr>
          <w:rFonts w:ascii="Calibri" w:hAnsi="Calibri" w:cs="Arial"/>
          <w:sz w:val="22"/>
          <w:szCs w:val="22"/>
        </w:rPr>
      </w:pPr>
      <w:r w:rsidRPr="00A77DEB">
        <w:rPr>
          <w:rFonts w:ascii="Calibri" w:hAnsi="Calibri" w:cs="Arial"/>
          <w:sz w:val="22"/>
          <w:szCs w:val="22"/>
        </w:rPr>
        <w:t>Στο πλαίσιο αυτό, επισημαίνεται ότι η πρόσληψη αναπληρωτών εκπαιδευτικών</w:t>
      </w:r>
      <w:r w:rsidR="00675C93" w:rsidRPr="00A77DEB">
        <w:rPr>
          <w:rFonts w:ascii="Calibri" w:hAnsi="Calibri" w:cs="Arial"/>
          <w:sz w:val="22"/>
          <w:szCs w:val="22"/>
        </w:rPr>
        <w:t>/ΕΕΠ/ΕΒΠ</w:t>
      </w:r>
      <w:r w:rsidRPr="00A77DEB">
        <w:rPr>
          <w:rFonts w:ascii="Calibri" w:hAnsi="Calibri" w:cs="Arial"/>
          <w:sz w:val="22"/>
          <w:szCs w:val="22"/>
        </w:rPr>
        <w:t xml:space="preserve"> μέσω </w:t>
      </w:r>
      <w:r w:rsidR="00C029F0" w:rsidRPr="00A77DEB">
        <w:rPr>
          <w:rFonts w:ascii="Calibri" w:hAnsi="Calibri" w:cs="Arial"/>
          <w:sz w:val="22"/>
          <w:szCs w:val="22"/>
        </w:rPr>
        <w:t xml:space="preserve">της Πράξης </w:t>
      </w:r>
      <w:r w:rsidRPr="00A77DEB">
        <w:rPr>
          <w:rFonts w:ascii="Calibri" w:hAnsi="Calibri" w:cs="Arial"/>
          <w:sz w:val="22"/>
          <w:szCs w:val="22"/>
        </w:rPr>
        <w:t xml:space="preserve"> </w:t>
      </w:r>
      <w:r w:rsidR="004B0A97" w:rsidRPr="00A77DEB">
        <w:rPr>
          <w:rFonts w:asciiTheme="minorHAnsi" w:hAnsiTheme="minorHAnsi" w:cs="Tahoma"/>
          <w:sz w:val="22"/>
          <w:szCs w:val="22"/>
        </w:rPr>
        <w:t>«Υποστήριξη ενιαίας συστηματικής φοίτησης και συμπερίληψης στην εκπαίδευση μαθητών με αναπηρία ή και ειδικές εκπ</w:t>
      </w:r>
      <w:r w:rsidR="00C029F0" w:rsidRPr="00A77DEB">
        <w:rPr>
          <w:rFonts w:asciiTheme="minorHAnsi" w:hAnsiTheme="minorHAnsi" w:cs="Tahoma"/>
          <w:sz w:val="22"/>
          <w:szCs w:val="22"/>
        </w:rPr>
        <w:t xml:space="preserve">αιδευτικές ανάγκες (ΣΜΕΑΕ </w:t>
      </w:r>
      <w:r w:rsidR="00E436F9" w:rsidRPr="00A77DEB">
        <w:rPr>
          <w:rFonts w:asciiTheme="minorHAnsi" w:hAnsiTheme="minorHAnsi" w:cs="Tahoma"/>
          <w:sz w:val="22"/>
          <w:szCs w:val="22"/>
        </w:rPr>
        <w:t>&amp;</w:t>
      </w:r>
      <w:r w:rsidR="00C029F0" w:rsidRPr="00A77DEB">
        <w:rPr>
          <w:rFonts w:asciiTheme="minorHAnsi" w:hAnsiTheme="minorHAnsi" w:cs="Tahoma"/>
          <w:sz w:val="22"/>
          <w:szCs w:val="22"/>
        </w:rPr>
        <w:t xml:space="preserve"> ΤΕ)</w:t>
      </w:r>
      <w:r w:rsidR="00BD6042" w:rsidRPr="00A77DEB">
        <w:rPr>
          <w:rFonts w:asciiTheme="minorHAnsi" w:hAnsiTheme="minorHAnsi" w:cs="Tahoma"/>
          <w:sz w:val="22"/>
          <w:szCs w:val="22"/>
        </w:rPr>
        <w:t>, σχολικά έτη 202</w:t>
      </w:r>
      <w:r w:rsidR="00E436F9" w:rsidRPr="00A77DEB">
        <w:rPr>
          <w:rFonts w:asciiTheme="minorHAnsi" w:hAnsiTheme="minorHAnsi" w:cs="Tahoma"/>
          <w:sz w:val="22"/>
          <w:szCs w:val="22"/>
        </w:rPr>
        <w:t>2</w:t>
      </w:r>
      <w:r w:rsidR="00BD6042" w:rsidRPr="00A77DEB">
        <w:rPr>
          <w:rFonts w:asciiTheme="minorHAnsi" w:hAnsiTheme="minorHAnsi" w:cs="Tahoma"/>
          <w:sz w:val="22"/>
          <w:szCs w:val="22"/>
        </w:rPr>
        <w:t>-2026</w:t>
      </w:r>
      <w:r w:rsidR="004B0A97" w:rsidRPr="00A77DEB">
        <w:rPr>
          <w:rFonts w:asciiTheme="minorHAnsi" w:hAnsiTheme="minorHAnsi" w:cs="Tahoma"/>
          <w:sz w:val="22"/>
          <w:szCs w:val="22"/>
        </w:rPr>
        <w:t>»</w:t>
      </w:r>
      <w:r w:rsidR="007D05CD" w:rsidRPr="00A77DEB">
        <w:rPr>
          <w:rFonts w:asciiTheme="minorHAnsi" w:hAnsiTheme="minorHAnsi" w:cs="Tahoma"/>
          <w:sz w:val="22"/>
          <w:szCs w:val="22"/>
        </w:rPr>
        <w:t xml:space="preserve"> </w:t>
      </w:r>
      <w:r w:rsidR="00882779" w:rsidRPr="00A77DEB">
        <w:rPr>
          <w:rFonts w:asciiTheme="minorHAnsi" w:hAnsiTheme="minorHAnsi" w:cs="Tahoma"/>
          <w:sz w:val="22"/>
          <w:szCs w:val="22"/>
        </w:rPr>
        <w:t xml:space="preserve">με κωδικό </w:t>
      </w:r>
      <w:r w:rsidR="00C029F0" w:rsidRPr="00A77DEB">
        <w:rPr>
          <w:rFonts w:asciiTheme="minorHAnsi" w:hAnsiTheme="minorHAnsi" w:cs="Tahoma"/>
          <w:sz w:val="22"/>
          <w:szCs w:val="22"/>
        </w:rPr>
        <w:t>ΟΠΣ</w:t>
      </w:r>
      <w:r w:rsidR="003F28E5" w:rsidRPr="00A77DEB">
        <w:rPr>
          <w:rFonts w:asciiTheme="minorHAnsi" w:hAnsiTheme="minorHAnsi" w:cs="Tahoma"/>
          <w:sz w:val="22"/>
          <w:szCs w:val="22"/>
        </w:rPr>
        <w:t xml:space="preserve">: </w:t>
      </w:r>
      <w:r w:rsidR="00FE007D" w:rsidRPr="00A77DEB">
        <w:rPr>
          <w:rFonts w:asciiTheme="minorHAnsi" w:hAnsiTheme="minorHAnsi" w:cs="Tahoma"/>
          <w:sz w:val="22"/>
          <w:szCs w:val="22"/>
        </w:rPr>
        <w:t>6001626</w:t>
      </w:r>
      <w:r w:rsidR="007D05CD" w:rsidRPr="00A77DEB">
        <w:rPr>
          <w:rFonts w:asciiTheme="minorHAnsi" w:hAnsiTheme="minorHAnsi"/>
          <w:sz w:val="22"/>
          <w:szCs w:val="22"/>
        </w:rPr>
        <w:t>,</w:t>
      </w:r>
      <w:r w:rsidR="00C8415F" w:rsidRPr="00A77DEB">
        <w:rPr>
          <w:rFonts w:asciiTheme="minorHAnsi" w:hAnsiTheme="minorHAnsi"/>
          <w:sz w:val="22"/>
          <w:szCs w:val="22"/>
        </w:rPr>
        <w:t xml:space="preserve"> </w:t>
      </w:r>
      <w:r w:rsidRPr="00A77DEB">
        <w:rPr>
          <w:rFonts w:ascii="Calibri" w:hAnsi="Calibri" w:cs="Arial"/>
          <w:sz w:val="22"/>
          <w:szCs w:val="22"/>
        </w:rPr>
        <w:t xml:space="preserve">αφορά στην παροχή εκπαιδευτικού / υποστηρικτικού έργου αποκλειστικά και μόνο </w:t>
      </w:r>
      <w:r w:rsidR="009E3633" w:rsidRPr="00A77DEB">
        <w:rPr>
          <w:rFonts w:ascii="Calibri" w:hAnsi="Calibri" w:cs="Arial"/>
          <w:sz w:val="22"/>
          <w:szCs w:val="22"/>
        </w:rPr>
        <w:t xml:space="preserve">σε ΣΜΕΑΕ </w:t>
      </w:r>
      <w:r w:rsidR="00D968E8" w:rsidRPr="00A77DEB">
        <w:rPr>
          <w:rFonts w:ascii="Calibri" w:hAnsi="Calibri" w:cs="Arial"/>
          <w:sz w:val="22"/>
          <w:szCs w:val="22"/>
        </w:rPr>
        <w:t>ή/</w:t>
      </w:r>
      <w:r w:rsidR="009E3633" w:rsidRPr="00A77DEB">
        <w:rPr>
          <w:rFonts w:ascii="Calibri" w:hAnsi="Calibri" w:cs="Arial"/>
          <w:sz w:val="22"/>
          <w:szCs w:val="22"/>
        </w:rPr>
        <w:t xml:space="preserve">και σε τμήματα ένταξης στα σχολεία Γενικής Παιδείας για τις ανάγκες </w:t>
      </w:r>
      <w:r w:rsidR="00532053" w:rsidRPr="00A77DEB">
        <w:rPr>
          <w:rFonts w:ascii="Calibri" w:hAnsi="Calibri" w:cs="Arial"/>
          <w:sz w:val="22"/>
          <w:szCs w:val="22"/>
        </w:rPr>
        <w:t>της συγκεκριμένης Πράξης</w:t>
      </w:r>
      <w:r w:rsidRPr="00A77DEB">
        <w:rPr>
          <w:rFonts w:ascii="Calibri" w:hAnsi="Calibri" w:cs="Arial"/>
          <w:sz w:val="22"/>
          <w:szCs w:val="22"/>
        </w:rPr>
        <w:t>.</w:t>
      </w:r>
    </w:p>
    <w:p w14:paraId="47929618" w14:textId="175F8744" w:rsidR="00634259" w:rsidRDefault="006E6E4D" w:rsidP="00211AC8">
      <w:pPr>
        <w:spacing w:after="120" w:line="276" w:lineRule="auto"/>
        <w:jc w:val="both"/>
        <w:rPr>
          <w:rFonts w:ascii="Calibri" w:hAnsi="Calibri" w:cs="Arial"/>
          <w:b/>
          <w:sz w:val="22"/>
          <w:szCs w:val="22"/>
          <w:u w:val="single"/>
        </w:rPr>
      </w:pPr>
      <w:r w:rsidRPr="00A77DEB">
        <w:rPr>
          <w:rFonts w:ascii="Calibri" w:hAnsi="Calibri" w:cs="Arial"/>
          <w:b/>
          <w:sz w:val="22"/>
          <w:szCs w:val="22"/>
          <w:u w:val="single"/>
        </w:rPr>
        <w:t>Δεν είναι δυνατή η συμπλήρωση ωραρίου με διοικητικό έργο, παράλληλη στήριξη ή κατ’</w:t>
      </w:r>
      <w:r w:rsidR="009E3633" w:rsidRPr="00A77DEB">
        <w:rPr>
          <w:rFonts w:ascii="Calibri" w:hAnsi="Calibri" w:cs="Arial"/>
          <w:b/>
          <w:sz w:val="22"/>
          <w:szCs w:val="22"/>
          <w:u w:val="single"/>
        </w:rPr>
        <w:t xml:space="preserve"> </w:t>
      </w:r>
      <w:r w:rsidR="002A1F30" w:rsidRPr="00A77DEB">
        <w:rPr>
          <w:rFonts w:ascii="Calibri" w:hAnsi="Calibri" w:cs="Arial"/>
          <w:b/>
          <w:sz w:val="22"/>
          <w:szCs w:val="22"/>
          <w:u w:val="single"/>
        </w:rPr>
        <w:t xml:space="preserve">οίκον διδασκαλία, κλπ, αφού δε συνδέονται άμεσα με το φυσικό αντικείμενο </w:t>
      </w:r>
      <w:r w:rsidR="00532053" w:rsidRPr="00A77DEB">
        <w:rPr>
          <w:rFonts w:ascii="Calibri" w:hAnsi="Calibri" w:cs="Arial"/>
          <w:b/>
          <w:sz w:val="22"/>
          <w:szCs w:val="22"/>
          <w:u w:val="single"/>
        </w:rPr>
        <w:t>της Πράξης</w:t>
      </w:r>
      <w:r w:rsidR="002A1F30" w:rsidRPr="00A77DEB">
        <w:rPr>
          <w:rFonts w:ascii="Calibri" w:hAnsi="Calibri" w:cs="Arial"/>
          <w:b/>
          <w:sz w:val="22"/>
          <w:szCs w:val="22"/>
          <w:u w:val="single"/>
        </w:rPr>
        <w:t xml:space="preserve"> και τα Ωρολόγια Προγράμματα Σπουδών.</w:t>
      </w:r>
    </w:p>
    <w:p w14:paraId="46D50907" w14:textId="77777777" w:rsidR="00936F19" w:rsidRPr="00936F19" w:rsidRDefault="00936F19" w:rsidP="00211AC8">
      <w:pPr>
        <w:spacing w:after="120" w:line="276" w:lineRule="auto"/>
        <w:jc w:val="both"/>
        <w:rPr>
          <w:rFonts w:ascii="Calibri" w:hAnsi="Calibri" w:cs="Arial"/>
          <w:b/>
          <w:sz w:val="22"/>
          <w:szCs w:val="22"/>
          <w:u w:val="single"/>
        </w:rPr>
      </w:pPr>
    </w:p>
    <w:p w14:paraId="37C619A3" w14:textId="77777777" w:rsidR="00634259" w:rsidRPr="003B42F8" w:rsidRDefault="00634259" w:rsidP="008E036D">
      <w:pPr>
        <w:pStyle w:val="2"/>
        <w:numPr>
          <w:ilvl w:val="1"/>
          <w:numId w:val="17"/>
        </w:numPr>
        <w:spacing w:before="0" w:after="120" w:line="276" w:lineRule="auto"/>
        <w:rPr>
          <w:rFonts w:asciiTheme="minorHAnsi" w:hAnsiTheme="minorHAnsi"/>
          <w:i w:val="0"/>
          <w:smallCaps/>
          <w:color w:val="3333CC"/>
          <w:sz w:val="24"/>
          <w:szCs w:val="24"/>
          <w:u w:val="single"/>
          <w:shd w:val="clear" w:color="auto" w:fill="FFFFFF"/>
        </w:rPr>
      </w:pPr>
      <w:bookmarkStart w:id="26" w:name="_Toc1042717"/>
      <w:bookmarkStart w:id="27" w:name="_Toc137119231"/>
      <w:bookmarkStart w:id="28" w:name="_Toc142905113"/>
      <w:r w:rsidRPr="0065437D">
        <w:rPr>
          <w:rFonts w:asciiTheme="minorHAnsi" w:hAnsiTheme="minorHAnsi"/>
          <w:i w:val="0"/>
          <w:smallCaps/>
          <w:color w:val="3333CC"/>
          <w:sz w:val="24"/>
          <w:szCs w:val="24"/>
          <w:u w:val="single"/>
          <w:shd w:val="clear" w:color="auto" w:fill="FFFFFF"/>
        </w:rPr>
        <w:lastRenderedPageBreak/>
        <w:t>ΕΦΑΡΜΟΓΗ ΑΠΛΟΠΟΙΗΜΕΝΟΥ ΚΟΣΤΟΥΣ</w:t>
      </w:r>
      <w:bookmarkEnd w:id="26"/>
      <w:bookmarkEnd w:id="27"/>
      <w:bookmarkEnd w:id="28"/>
      <w:r w:rsidRPr="0065437D">
        <w:rPr>
          <w:rFonts w:asciiTheme="minorHAnsi" w:hAnsiTheme="minorHAnsi"/>
          <w:i w:val="0"/>
          <w:smallCaps/>
          <w:color w:val="3333CC"/>
          <w:sz w:val="24"/>
          <w:szCs w:val="24"/>
          <w:u w:val="single"/>
          <w:shd w:val="clear" w:color="auto" w:fill="FFFFFF"/>
        </w:rPr>
        <w:t xml:space="preserve"> </w:t>
      </w:r>
    </w:p>
    <w:p w14:paraId="45D25190" w14:textId="77777777" w:rsidR="00634259" w:rsidRPr="003F201F" w:rsidRDefault="00634259" w:rsidP="00634259">
      <w:pPr>
        <w:spacing w:after="120" w:line="276" w:lineRule="auto"/>
        <w:ind w:right="-17"/>
        <w:contextualSpacing/>
        <w:jc w:val="both"/>
        <w:rPr>
          <w:rFonts w:ascii="Calibri" w:hAnsi="Calibri" w:cs="Arial"/>
          <w:sz w:val="22"/>
          <w:szCs w:val="22"/>
        </w:rPr>
      </w:pPr>
      <w:r w:rsidRPr="003F201F">
        <w:rPr>
          <w:rFonts w:ascii="Calibri" w:hAnsi="Calibri" w:cs="Arial"/>
          <w:sz w:val="22"/>
          <w:szCs w:val="22"/>
        </w:rPr>
        <w:t xml:space="preserve">Η δήλωση των </w:t>
      </w:r>
      <w:r w:rsidRPr="003F201F">
        <w:rPr>
          <w:rFonts w:ascii="Calibri" w:hAnsi="Calibri" w:cs="Arial"/>
          <w:b/>
          <w:sz w:val="22"/>
          <w:szCs w:val="22"/>
        </w:rPr>
        <w:t>ΕΠΙΛΕΞΙΜΩΝ ΔΑΠΑΝΩΝ</w:t>
      </w:r>
      <w:r w:rsidRPr="003F201F">
        <w:rPr>
          <w:rFonts w:ascii="Calibri" w:hAnsi="Calibri" w:cs="Arial"/>
          <w:sz w:val="22"/>
          <w:szCs w:val="22"/>
        </w:rPr>
        <w:t xml:space="preserve"> της ανωτέρω Πράξης πραγματοποιείται </w:t>
      </w:r>
      <w:r w:rsidRPr="003F201F">
        <w:rPr>
          <w:rFonts w:ascii="Calibri" w:hAnsi="Calibri" w:cs="Arial"/>
          <w:b/>
          <w:sz w:val="22"/>
          <w:szCs w:val="22"/>
        </w:rPr>
        <w:t>με τη χρήση απλοποιημένου κόστους</w:t>
      </w:r>
      <w:r w:rsidRPr="003F201F">
        <w:rPr>
          <w:rFonts w:ascii="Calibri" w:hAnsi="Calibri" w:cs="Arial"/>
          <w:sz w:val="22"/>
          <w:szCs w:val="22"/>
        </w:rPr>
        <w:t xml:space="preserve"> που αφορά σε ανθρωπομήνα απασχόλησης (παροχής υπηρεσίας) της σχετικής κατηγορίας προσωπικού, ήτοι, για την ανωτέρω πράξη, αναπληρωτές εκπαιδευτικοί, αναπληρωτές Ειδικού Εκπαιδευτικού Προσωπικού (ΕΕΠ) και αναπληρωτές Ειδικού Βοηθητικού Προσωπικού (ΕΒΠ), σύμφωνα με τ</w:t>
      </w:r>
      <w:r w:rsidRPr="003F201F">
        <w:rPr>
          <w:rFonts w:ascii="Calibri" w:eastAsia="Calibri" w:hAnsi="Calibri" w:cs="Calibri"/>
          <w:color w:val="000000"/>
          <w:sz w:val="22"/>
          <w:szCs w:val="22"/>
          <w:lang w:eastAsia="en-US"/>
        </w:rPr>
        <w:t>ο με αριθμ. πρωτ. 123111/28-11-2019 έγγραφο της Ειδικής Υπηρεσίας Θεσμικής Υποστήριξης με Θέμα: «Αναθεώρηση κλίμακας μοναδιαίου κόστους για την αποζημίωση δράσεων στον τομέα της εκπαίδευσης που χρηματοδοτούνται από το Ευρωπαϊκό Κοινωνικό Ταμείο» όπως εγκρίθηκε με το αριθμ. πρωτ. 897/07-01-2020 έγγραφο του Υπουργείου Οικονομικών με θέμα: «</w:t>
      </w:r>
      <w:r w:rsidRPr="003F201F">
        <w:rPr>
          <w:rFonts w:ascii="Calibri" w:eastAsia="Calibri" w:hAnsi="Calibri" w:cs="TimesNewRomanPS-BoldMT"/>
          <w:bCs/>
          <w:sz w:val="22"/>
          <w:szCs w:val="22"/>
        </w:rPr>
        <w:t>Παροχή απόψεων επί έκθεσης τεκμηρίωσης κλίμακας μοναδιαίου κόστους».</w:t>
      </w:r>
    </w:p>
    <w:p w14:paraId="308FE8DD" w14:textId="77777777" w:rsidR="00634259" w:rsidRDefault="00634259" w:rsidP="00634259">
      <w:pPr>
        <w:spacing w:after="120" w:line="276" w:lineRule="auto"/>
        <w:ind w:right="-17"/>
        <w:contextualSpacing/>
        <w:jc w:val="both"/>
        <w:rPr>
          <w:rFonts w:ascii="Calibri" w:hAnsi="Calibri" w:cs="Arial"/>
          <w:sz w:val="22"/>
          <w:szCs w:val="22"/>
        </w:rPr>
      </w:pPr>
      <w:r w:rsidRPr="003F201F">
        <w:rPr>
          <w:rFonts w:ascii="Calibri" w:hAnsi="Calibri" w:cs="Arial"/>
          <w:b/>
          <w:sz w:val="22"/>
          <w:szCs w:val="22"/>
        </w:rPr>
        <w:t>Με το απλοποιημένο κόστος υπολογίζεται η επιλέξιμη δαπάνη,</w:t>
      </w:r>
      <w:r w:rsidRPr="003F201F">
        <w:rPr>
          <w:rFonts w:ascii="Calibri" w:hAnsi="Calibri" w:cs="Arial"/>
          <w:sz w:val="22"/>
          <w:szCs w:val="22"/>
        </w:rPr>
        <w:t xml:space="preserve"> εφόσον επαληθευθεί η υλοποίηση της</w:t>
      </w:r>
      <w:r w:rsidRPr="00B83FF3">
        <w:rPr>
          <w:rFonts w:ascii="Calibri" w:hAnsi="Calibri" w:cs="Arial"/>
          <w:sz w:val="22"/>
          <w:szCs w:val="22"/>
        </w:rPr>
        <w:t xml:space="preserve"> μονάδας μέτρησης υλοποίησης του Φυσικού Αντικειμένου (ανθρωπομήνας απασχόλησης) με βάση τα παρακάτω απαιτούμενα δικαιολογητικά έγγραφα:</w:t>
      </w:r>
    </w:p>
    <w:p w14:paraId="7F5CF04E" w14:textId="77777777" w:rsidR="00634259" w:rsidRPr="00634259" w:rsidRDefault="00634259" w:rsidP="00936F19">
      <w:pPr>
        <w:spacing w:after="120" w:line="276" w:lineRule="auto"/>
        <w:ind w:left="720" w:right="-17" w:hanging="360"/>
        <w:contextualSpacing/>
        <w:jc w:val="both"/>
        <w:rPr>
          <w:rFonts w:ascii="Calibri" w:hAnsi="Calibri" w:cs="Arial"/>
          <w:sz w:val="22"/>
          <w:szCs w:val="22"/>
        </w:rPr>
      </w:pPr>
      <w:r w:rsidRPr="00634259">
        <w:rPr>
          <w:rFonts w:ascii="Calibri" w:hAnsi="Calibri" w:cs="Arial"/>
          <w:sz w:val="22"/>
          <w:szCs w:val="22"/>
        </w:rPr>
        <w:t>•</w:t>
      </w:r>
      <w:r w:rsidRPr="00634259">
        <w:rPr>
          <w:rFonts w:ascii="Calibri" w:hAnsi="Calibri" w:cs="Arial"/>
          <w:sz w:val="22"/>
          <w:szCs w:val="22"/>
        </w:rPr>
        <w:tab/>
      </w:r>
      <w:r w:rsidRPr="00936F19">
        <w:rPr>
          <w:rFonts w:ascii="Calibri" w:eastAsia="Calibri" w:hAnsi="Calibri"/>
          <w:sz w:val="22"/>
          <w:szCs w:val="22"/>
          <w:lang w:eastAsia="en-US"/>
        </w:rPr>
        <w:t>Απόφαση</w:t>
      </w:r>
      <w:r w:rsidRPr="00634259">
        <w:rPr>
          <w:rFonts w:ascii="Calibri" w:hAnsi="Calibri" w:cs="Arial"/>
          <w:sz w:val="22"/>
          <w:szCs w:val="22"/>
        </w:rPr>
        <w:t xml:space="preserve"> Πρόσληψης (αναρτημένη στη Διαύγεια).</w:t>
      </w:r>
    </w:p>
    <w:p w14:paraId="2B7BECD4" w14:textId="77777777" w:rsidR="00634259" w:rsidRPr="00634259" w:rsidRDefault="00634259" w:rsidP="00936F19">
      <w:pPr>
        <w:spacing w:after="120" w:line="276" w:lineRule="auto"/>
        <w:ind w:left="720" w:right="-17" w:hanging="360"/>
        <w:contextualSpacing/>
        <w:jc w:val="both"/>
        <w:rPr>
          <w:rFonts w:ascii="Calibri" w:hAnsi="Calibri" w:cs="Arial"/>
          <w:sz w:val="22"/>
          <w:szCs w:val="22"/>
        </w:rPr>
      </w:pPr>
      <w:r w:rsidRPr="00634259">
        <w:rPr>
          <w:rFonts w:ascii="Calibri" w:hAnsi="Calibri" w:cs="Arial"/>
          <w:sz w:val="22"/>
          <w:szCs w:val="22"/>
        </w:rPr>
        <w:t>•</w:t>
      </w:r>
      <w:r w:rsidRPr="00634259">
        <w:rPr>
          <w:rFonts w:ascii="Calibri" w:hAnsi="Calibri" w:cs="Arial"/>
          <w:sz w:val="22"/>
          <w:szCs w:val="22"/>
        </w:rPr>
        <w:tab/>
        <w:t>Σύμβαση εργασίας ορισμένου χρόνου και περίληψη αυτής αναρτημένη στη Διαύγεια.</w:t>
      </w:r>
    </w:p>
    <w:p w14:paraId="4C394AAB" w14:textId="77777777" w:rsidR="00634259" w:rsidRPr="00634259" w:rsidRDefault="00634259" w:rsidP="00936F19">
      <w:pPr>
        <w:spacing w:after="120" w:line="276" w:lineRule="auto"/>
        <w:ind w:left="720" w:right="-17" w:hanging="360"/>
        <w:contextualSpacing/>
        <w:jc w:val="both"/>
        <w:rPr>
          <w:rFonts w:ascii="Calibri" w:hAnsi="Calibri" w:cs="Arial"/>
          <w:sz w:val="22"/>
          <w:szCs w:val="22"/>
        </w:rPr>
      </w:pPr>
      <w:r w:rsidRPr="00634259">
        <w:rPr>
          <w:rFonts w:ascii="Calibri" w:hAnsi="Calibri" w:cs="Arial"/>
          <w:sz w:val="22"/>
          <w:szCs w:val="22"/>
        </w:rPr>
        <w:t>•</w:t>
      </w:r>
      <w:r w:rsidRPr="00634259">
        <w:rPr>
          <w:rFonts w:ascii="Calibri" w:hAnsi="Calibri" w:cs="Arial"/>
          <w:sz w:val="22"/>
          <w:szCs w:val="22"/>
        </w:rPr>
        <w:tab/>
      </w:r>
      <w:r w:rsidRPr="00936F19">
        <w:rPr>
          <w:rFonts w:ascii="Calibri" w:eastAsia="Calibri" w:hAnsi="Calibri"/>
          <w:sz w:val="22"/>
          <w:szCs w:val="22"/>
          <w:lang w:eastAsia="en-US"/>
        </w:rPr>
        <w:t>Απόφαση</w:t>
      </w:r>
      <w:r w:rsidRPr="00634259">
        <w:rPr>
          <w:rFonts w:ascii="Calibri" w:hAnsi="Calibri" w:cs="Arial"/>
          <w:sz w:val="22"/>
          <w:szCs w:val="22"/>
        </w:rPr>
        <w:t xml:space="preserve"> Τοποθέτησης – Διάθεσης </w:t>
      </w:r>
      <w:proofErr w:type="spellStart"/>
      <w:r w:rsidRPr="00634259">
        <w:rPr>
          <w:rFonts w:ascii="Calibri" w:hAnsi="Calibri" w:cs="Arial"/>
          <w:sz w:val="22"/>
          <w:szCs w:val="22"/>
        </w:rPr>
        <w:t>στο(α</w:t>
      </w:r>
      <w:proofErr w:type="spellEnd"/>
      <w:r w:rsidRPr="00634259">
        <w:rPr>
          <w:rFonts w:ascii="Calibri" w:hAnsi="Calibri" w:cs="Arial"/>
          <w:sz w:val="22"/>
          <w:szCs w:val="22"/>
        </w:rPr>
        <w:t xml:space="preserve">) </w:t>
      </w:r>
      <w:proofErr w:type="spellStart"/>
      <w:r w:rsidRPr="00634259">
        <w:rPr>
          <w:rFonts w:ascii="Calibri" w:hAnsi="Calibri" w:cs="Arial"/>
          <w:sz w:val="22"/>
          <w:szCs w:val="22"/>
        </w:rPr>
        <w:t>σχολείο(α</w:t>
      </w:r>
      <w:proofErr w:type="spellEnd"/>
      <w:r w:rsidRPr="00634259">
        <w:rPr>
          <w:rFonts w:ascii="Calibri" w:hAnsi="Calibri" w:cs="Arial"/>
          <w:sz w:val="22"/>
          <w:szCs w:val="22"/>
        </w:rPr>
        <w:t>) (αναρτημένη στη Διαύγεια).</w:t>
      </w:r>
    </w:p>
    <w:p w14:paraId="4CF2712A" w14:textId="77777777" w:rsidR="00634259" w:rsidRPr="00634259" w:rsidRDefault="00634259" w:rsidP="00936F19">
      <w:pPr>
        <w:spacing w:after="120" w:line="276" w:lineRule="auto"/>
        <w:ind w:left="720" w:right="-17" w:hanging="360"/>
        <w:contextualSpacing/>
        <w:jc w:val="both"/>
        <w:rPr>
          <w:rFonts w:ascii="Calibri" w:hAnsi="Calibri" w:cs="Arial"/>
          <w:sz w:val="22"/>
          <w:szCs w:val="22"/>
        </w:rPr>
      </w:pPr>
      <w:r w:rsidRPr="00634259">
        <w:rPr>
          <w:rFonts w:ascii="Calibri" w:hAnsi="Calibri" w:cs="Arial"/>
          <w:sz w:val="22"/>
          <w:szCs w:val="22"/>
        </w:rPr>
        <w:t>•</w:t>
      </w:r>
      <w:r w:rsidRPr="00634259">
        <w:rPr>
          <w:rFonts w:ascii="Calibri" w:hAnsi="Calibri" w:cs="Arial"/>
          <w:sz w:val="22"/>
          <w:szCs w:val="22"/>
        </w:rPr>
        <w:tab/>
      </w:r>
      <w:r w:rsidRPr="00936F19">
        <w:rPr>
          <w:rFonts w:ascii="Calibri" w:eastAsia="Calibri" w:hAnsi="Calibri"/>
          <w:sz w:val="22"/>
          <w:szCs w:val="22"/>
          <w:lang w:eastAsia="en-US"/>
        </w:rPr>
        <w:t>Αποφάσεις</w:t>
      </w:r>
      <w:r w:rsidRPr="00634259">
        <w:rPr>
          <w:rFonts w:ascii="Calibri" w:hAnsi="Calibri" w:cs="Arial"/>
          <w:sz w:val="22"/>
          <w:szCs w:val="22"/>
        </w:rPr>
        <w:t xml:space="preserve"> μείωσης ωραρίου (εάν αφορά).</w:t>
      </w:r>
    </w:p>
    <w:p w14:paraId="0BEC3971" w14:textId="77777777" w:rsidR="00634259" w:rsidRPr="00634259" w:rsidRDefault="00634259" w:rsidP="00936F19">
      <w:pPr>
        <w:spacing w:after="120" w:line="276" w:lineRule="auto"/>
        <w:ind w:left="720" w:right="-17" w:hanging="360"/>
        <w:contextualSpacing/>
        <w:jc w:val="both"/>
        <w:rPr>
          <w:rFonts w:ascii="Calibri" w:hAnsi="Calibri" w:cs="Arial"/>
          <w:sz w:val="22"/>
          <w:szCs w:val="22"/>
        </w:rPr>
      </w:pPr>
      <w:r w:rsidRPr="00634259">
        <w:rPr>
          <w:rFonts w:ascii="Calibri" w:hAnsi="Calibri" w:cs="Arial"/>
          <w:sz w:val="22"/>
          <w:szCs w:val="22"/>
        </w:rPr>
        <w:t>•</w:t>
      </w:r>
      <w:r w:rsidRPr="00634259">
        <w:rPr>
          <w:rFonts w:ascii="Calibri" w:hAnsi="Calibri" w:cs="Arial"/>
          <w:sz w:val="22"/>
          <w:szCs w:val="22"/>
        </w:rPr>
        <w:tab/>
      </w:r>
      <w:r w:rsidRPr="00936F19">
        <w:rPr>
          <w:rFonts w:ascii="Calibri" w:eastAsia="Calibri" w:hAnsi="Calibri"/>
          <w:sz w:val="22"/>
          <w:szCs w:val="22"/>
          <w:lang w:eastAsia="en-US"/>
        </w:rPr>
        <w:t>Απόφαση</w:t>
      </w:r>
      <w:r w:rsidRPr="00634259">
        <w:rPr>
          <w:rFonts w:ascii="Calibri" w:hAnsi="Calibri" w:cs="Arial"/>
          <w:sz w:val="22"/>
          <w:szCs w:val="22"/>
        </w:rPr>
        <w:t xml:space="preserve"> </w:t>
      </w:r>
      <w:r w:rsidRPr="00936F19">
        <w:rPr>
          <w:rFonts w:ascii="Calibri" w:eastAsia="Calibri" w:hAnsi="Calibri"/>
          <w:sz w:val="22"/>
          <w:szCs w:val="22"/>
          <w:lang w:eastAsia="en-US"/>
        </w:rPr>
        <w:t>ανάληψης</w:t>
      </w:r>
      <w:r w:rsidRPr="00634259">
        <w:rPr>
          <w:rFonts w:ascii="Calibri" w:hAnsi="Calibri" w:cs="Arial"/>
          <w:sz w:val="22"/>
          <w:szCs w:val="22"/>
        </w:rPr>
        <w:t xml:space="preserve"> υπηρεσίας </w:t>
      </w:r>
      <w:proofErr w:type="spellStart"/>
      <w:r w:rsidRPr="00634259">
        <w:rPr>
          <w:rFonts w:ascii="Calibri" w:hAnsi="Calibri" w:cs="Arial"/>
          <w:sz w:val="22"/>
          <w:szCs w:val="22"/>
        </w:rPr>
        <w:t>στο(α</w:t>
      </w:r>
      <w:proofErr w:type="spellEnd"/>
      <w:r w:rsidRPr="00634259">
        <w:rPr>
          <w:rFonts w:ascii="Calibri" w:hAnsi="Calibri" w:cs="Arial"/>
          <w:sz w:val="22"/>
          <w:szCs w:val="22"/>
        </w:rPr>
        <w:t xml:space="preserve">) </w:t>
      </w:r>
      <w:proofErr w:type="spellStart"/>
      <w:r w:rsidRPr="00634259">
        <w:rPr>
          <w:rFonts w:ascii="Calibri" w:hAnsi="Calibri" w:cs="Arial"/>
          <w:sz w:val="22"/>
          <w:szCs w:val="22"/>
        </w:rPr>
        <w:t>σχολείο(α</w:t>
      </w:r>
      <w:proofErr w:type="spellEnd"/>
      <w:r w:rsidRPr="00634259">
        <w:rPr>
          <w:rFonts w:ascii="Calibri" w:hAnsi="Calibri" w:cs="Arial"/>
          <w:sz w:val="22"/>
          <w:szCs w:val="22"/>
        </w:rPr>
        <w:t>) τοποθέτησης ή/και στη Δ/νση Εκπαίδευσης.</w:t>
      </w:r>
    </w:p>
    <w:p w14:paraId="00646E16" w14:textId="77777777" w:rsidR="00634259" w:rsidRPr="00634259" w:rsidRDefault="00634259" w:rsidP="00936F19">
      <w:pPr>
        <w:spacing w:after="120" w:line="276" w:lineRule="auto"/>
        <w:ind w:left="720" w:right="-17" w:hanging="360"/>
        <w:contextualSpacing/>
        <w:jc w:val="both"/>
        <w:rPr>
          <w:rFonts w:ascii="Calibri" w:hAnsi="Calibri" w:cs="Arial"/>
          <w:sz w:val="22"/>
          <w:szCs w:val="22"/>
        </w:rPr>
      </w:pPr>
      <w:r w:rsidRPr="00634259">
        <w:rPr>
          <w:rFonts w:ascii="Calibri" w:hAnsi="Calibri" w:cs="Arial"/>
          <w:sz w:val="22"/>
          <w:szCs w:val="22"/>
        </w:rPr>
        <w:t>•</w:t>
      </w:r>
      <w:r w:rsidRPr="00634259">
        <w:rPr>
          <w:rFonts w:ascii="Calibri" w:hAnsi="Calibri" w:cs="Arial"/>
          <w:sz w:val="22"/>
          <w:szCs w:val="22"/>
        </w:rPr>
        <w:tab/>
      </w:r>
      <w:r w:rsidRPr="00936F19">
        <w:rPr>
          <w:rFonts w:ascii="Calibri" w:eastAsia="Calibri" w:hAnsi="Calibri"/>
          <w:sz w:val="22"/>
          <w:szCs w:val="22"/>
          <w:lang w:eastAsia="en-US"/>
        </w:rPr>
        <w:t>Ωρολόγιο</w:t>
      </w:r>
      <w:r w:rsidRPr="00634259">
        <w:rPr>
          <w:rFonts w:ascii="Calibri" w:hAnsi="Calibri" w:cs="Arial"/>
          <w:sz w:val="22"/>
          <w:szCs w:val="22"/>
        </w:rPr>
        <w:t xml:space="preserve"> Πρόγραμμα του σχολείου τοποθέτησης/διάθεσης για τους αναπληρωτές εκπαιδευτικούς.</w:t>
      </w:r>
    </w:p>
    <w:p w14:paraId="27DFE0CA" w14:textId="77777777" w:rsidR="00634259" w:rsidRPr="00936F19" w:rsidRDefault="00634259" w:rsidP="00936F19">
      <w:pPr>
        <w:spacing w:after="120" w:line="276" w:lineRule="auto"/>
        <w:ind w:left="720" w:right="-17" w:hanging="360"/>
        <w:contextualSpacing/>
        <w:jc w:val="both"/>
        <w:rPr>
          <w:rFonts w:ascii="Calibri" w:eastAsia="Calibri" w:hAnsi="Calibri"/>
          <w:sz w:val="22"/>
          <w:szCs w:val="22"/>
          <w:lang w:eastAsia="en-US"/>
        </w:rPr>
      </w:pPr>
      <w:r w:rsidRPr="00634259">
        <w:rPr>
          <w:rFonts w:ascii="Calibri" w:hAnsi="Calibri" w:cs="Arial"/>
          <w:sz w:val="22"/>
          <w:szCs w:val="22"/>
        </w:rPr>
        <w:t>•</w:t>
      </w:r>
      <w:r w:rsidRPr="00634259">
        <w:rPr>
          <w:rFonts w:ascii="Calibri" w:hAnsi="Calibri" w:cs="Arial"/>
          <w:sz w:val="22"/>
          <w:szCs w:val="22"/>
        </w:rPr>
        <w:tab/>
        <w:t>Ατομικό Απουσι</w:t>
      </w:r>
      <w:r w:rsidRPr="00936F19">
        <w:rPr>
          <w:rFonts w:ascii="Calibri" w:eastAsia="Calibri" w:hAnsi="Calibri"/>
          <w:sz w:val="22"/>
          <w:szCs w:val="22"/>
          <w:lang w:eastAsia="en-US"/>
        </w:rPr>
        <w:t>ολόγιο ανά σχολείο τοποθέτησης-διάθεσης (τηρείται στη διεύθυνση εκπαίδευσης και στη σχολική μονάδα τοποθέτησης-διάθεσης).</w:t>
      </w:r>
    </w:p>
    <w:p w14:paraId="52BF71F6" w14:textId="77777777" w:rsidR="00634259" w:rsidRPr="00936F19" w:rsidRDefault="00634259" w:rsidP="00936F19">
      <w:pPr>
        <w:spacing w:after="120" w:line="276" w:lineRule="auto"/>
        <w:ind w:left="720" w:right="-17" w:hanging="360"/>
        <w:contextualSpacing/>
        <w:jc w:val="both"/>
        <w:rPr>
          <w:rFonts w:ascii="Calibri" w:eastAsia="Calibri" w:hAnsi="Calibri"/>
          <w:sz w:val="22"/>
          <w:szCs w:val="22"/>
          <w:lang w:eastAsia="en-US"/>
        </w:rPr>
      </w:pPr>
      <w:r w:rsidRPr="00936F19">
        <w:rPr>
          <w:rFonts w:ascii="Calibri" w:eastAsia="Calibri" w:hAnsi="Calibri"/>
          <w:sz w:val="22"/>
          <w:szCs w:val="22"/>
          <w:lang w:eastAsia="en-US"/>
        </w:rPr>
        <w:t>•</w:t>
      </w:r>
      <w:r w:rsidRPr="00936F19">
        <w:rPr>
          <w:rFonts w:ascii="Calibri" w:eastAsia="Calibri" w:hAnsi="Calibri"/>
          <w:sz w:val="22"/>
          <w:szCs w:val="22"/>
          <w:lang w:eastAsia="en-US"/>
        </w:rPr>
        <w:tab/>
        <w:t>Αποφάσεις έγκρισης αδειών.</w:t>
      </w:r>
    </w:p>
    <w:p w14:paraId="1583C4A9" w14:textId="77777777" w:rsidR="00634259" w:rsidRPr="00634259" w:rsidRDefault="00634259" w:rsidP="00936F19">
      <w:pPr>
        <w:spacing w:after="120" w:line="276" w:lineRule="auto"/>
        <w:ind w:left="720" w:right="-17" w:hanging="360"/>
        <w:contextualSpacing/>
        <w:jc w:val="both"/>
        <w:rPr>
          <w:rFonts w:ascii="Calibri" w:hAnsi="Calibri" w:cs="Arial"/>
          <w:sz w:val="22"/>
          <w:szCs w:val="22"/>
        </w:rPr>
      </w:pPr>
      <w:r w:rsidRPr="00936F19">
        <w:rPr>
          <w:rFonts w:ascii="Calibri" w:eastAsia="Calibri" w:hAnsi="Calibri"/>
          <w:sz w:val="22"/>
          <w:szCs w:val="22"/>
          <w:lang w:eastAsia="en-US"/>
        </w:rPr>
        <w:t>•</w:t>
      </w:r>
      <w:r w:rsidRPr="00936F19">
        <w:rPr>
          <w:rFonts w:ascii="Calibri" w:eastAsia="Calibri" w:hAnsi="Calibri"/>
          <w:sz w:val="22"/>
          <w:szCs w:val="22"/>
          <w:lang w:eastAsia="en-US"/>
        </w:rPr>
        <w:tab/>
        <w:t>Καταστάσεις</w:t>
      </w:r>
      <w:r w:rsidRPr="00634259">
        <w:rPr>
          <w:rFonts w:ascii="Calibri" w:hAnsi="Calibri" w:cs="Arial"/>
          <w:sz w:val="22"/>
          <w:szCs w:val="22"/>
        </w:rPr>
        <w:t xml:space="preserve"> απεργιών (μέσω του Ενιαίου Πληροφοριακού συστήματος μηχανογραφικής υποστήριξης των σχολικών μονάδων και των διοικητικών δομών της εκπαίδευσης </w:t>
      </w:r>
      <w:proofErr w:type="spellStart"/>
      <w:r w:rsidRPr="00634259">
        <w:rPr>
          <w:rFonts w:ascii="Calibri" w:hAnsi="Calibri" w:cs="Arial"/>
          <w:sz w:val="22"/>
          <w:szCs w:val="22"/>
        </w:rPr>
        <w:t>Myschool</w:t>
      </w:r>
      <w:proofErr w:type="spellEnd"/>
      <w:r w:rsidRPr="00634259">
        <w:rPr>
          <w:rFonts w:ascii="Calibri" w:hAnsi="Calibri" w:cs="Arial"/>
          <w:sz w:val="22"/>
          <w:szCs w:val="22"/>
        </w:rPr>
        <w:t>).</w:t>
      </w:r>
    </w:p>
    <w:p w14:paraId="7B1C3626" w14:textId="77777777" w:rsidR="00634259" w:rsidRPr="00634259" w:rsidRDefault="00634259" w:rsidP="00936F19">
      <w:pPr>
        <w:spacing w:after="120" w:line="276" w:lineRule="auto"/>
        <w:ind w:left="720" w:right="-17" w:hanging="360"/>
        <w:contextualSpacing/>
        <w:jc w:val="both"/>
        <w:rPr>
          <w:rFonts w:ascii="Calibri" w:hAnsi="Calibri" w:cs="Arial"/>
          <w:sz w:val="22"/>
          <w:szCs w:val="22"/>
        </w:rPr>
      </w:pPr>
      <w:r w:rsidRPr="00634259">
        <w:rPr>
          <w:rFonts w:ascii="Calibri" w:hAnsi="Calibri" w:cs="Arial"/>
          <w:sz w:val="22"/>
          <w:szCs w:val="22"/>
        </w:rPr>
        <w:t>•</w:t>
      </w:r>
      <w:r w:rsidRPr="00634259">
        <w:rPr>
          <w:rFonts w:ascii="Calibri" w:hAnsi="Calibri" w:cs="Arial"/>
          <w:sz w:val="22"/>
          <w:szCs w:val="22"/>
        </w:rPr>
        <w:tab/>
      </w:r>
      <w:r w:rsidRPr="00936F19">
        <w:rPr>
          <w:rFonts w:ascii="Calibri" w:eastAsia="Calibri" w:hAnsi="Calibri"/>
          <w:sz w:val="22"/>
          <w:szCs w:val="22"/>
          <w:lang w:eastAsia="en-US"/>
        </w:rPr>
        <w:t>Μισθοδοτική</w:t>
      </w:r>
      <w:r w:rsidRPr="00634259">
        <w:rPr>
          <w:rFonts w:ascii="Calibri" w:hAnsi="Calibri" w:cs="Arial"/>
          <w:sz w:val="22"/>
          <w:szCs w:val="22"/>
        </w:rPr>
        <w:t xml:space="preserve"> Κατάσταση της Διεύθυνσης Εκπαίδευσης.  </w:t>
      </w:r>
    </w:p>
    <w:p w14:paraId="2D7BEA1A" w14:textId="045636D6" w:rsidR="00F40933" w:rsidRPr="00CC5AE6" w:rsidRDefault="00634259" w:rsidP="00936F19">
      <w:pPr>
        <w:spacing w:after="120" w:line="276" w:lineRule="auto"/>
        <w:ind w:left="720" w:right="-17" w:hanging="360"/>
        <w:contextualSpacing/>
        <w:jc w:val="both"/>
        <w:rPr>
          <w:rFonts w:ascii="Calibri" w:hAnsi="Calibri" w:cs="Arial"/>
          <w:b/>
          <w:sz w:val="22"/>
          <w:szCs w:val="22"/>
        </w:rPr>
      </w:pPr>
      <w:r w:rsidRPr="00634259">
        <w:rPr>
          <w:rFonts w:ascii="Calibri" w:hAnsi="Calibri" w:cs="Arial"/>
          <w:sz w:val="22"/>
          <w:szCs w:val="22"/>
        </w:rPr>
        <w:t>•</w:t>
      </w:r>
      <w:r w:rsidRPr="00634259">
        <w:rPr>
          <w:rFonts w:ascii="Calibri" w:hAnsi="Calibri" w:cs="Arial"/>
          <w:sz w:val="22"/>
          <w:szCs w:val="22"/>
        </w:rPr>
        <w:tab/>
      </w:r>
      <w:r w:rsidRPr="00936F19">
        <w:rPr>
          <w:rFonts w:ascii="Calibri" w:eastAsia="Calibri" w:hAnsi="Calibri"/>
          <w:sz w:val="22"/>
          <w:szCs w:val="22"/>
          <w:lang w:eastAsia="en-US"/>
        </w:rPr>
        <w:t>Απόφαση</w:t>
      </w:r>
      <w:r w:rsidRPr="00634259">
        <w:rPr>
          <w:rFonts w:ascii="Calibri" w:hAnsi="Calibri" w:cs="Arial"/>
          <w:sz w:val="22"/>
          <w:szCs w:val="22"/>
        </w:rPr>
        <w:t xml:space="preserve"> Ίδρυσης Τμήματος Ένταξης για τη σχολική μονάδα απασχόλησης.</w:t>
      </w:r>
      <w:r w:rsidR="00F40933" w:rsidRPr="00211AC8">
        <w:rPr>
          <w:rFonts w:ascii="Calibri" w:hAnsi="Calibri" w:cs="Arial"/>
          <w:sz w:val="22"/>
          <w:szCs w:val="22"/>
        </w:rPr>
        <w:br w:type="page"/>
      </w:r>
    </w:p>
    <w:tbl>
      <w:tblPr>
        <w:tblW w:w="0" w:type="auto"/>
        <w:tblInd w:w="-34" w:type="dxa"/>
        <w:shd w:val="clear" w:color="auto" w:fill="006600"/>
        <w:tblLook w:val="04A0" w:firstRow="1" w:lastRow="0" w:firstColumn="1" w:lastColumn="0" w:noHBand="0" w:noVBand="1"/>
      </w:tblPr>
      <w:tblGrid>
        <w:gridCol w:w="9320"/>
      </w:tblGrid>
      <w:tr w:rsidR="00F40933" w:rsidRPr="00F40933" w14:paraId="302A3205" w14:textId="77777777" w:rsidTr="00645FB5">
        <w:tc>
          <w:tcPr>
            <w:tcW w:w="9320" w:type="dxa"/>
            <w:shd w:val="clear" w:color="auto" w:fill="006600"/>
            <w:vAlign w:val="center"/>
          </w:tcPr>
          <w:p w14:paraId="05D0A3D7" w14:textId="50E1D68C" w:rsidR="0013195A" w:rsidRPr="0013195A" w:rsidRDefault="0013195A" w:rsidP="0013195A">
            <w:pPr>
              <w:pStyle w:val="1"/>
              <w:spacing w:after="120" w:line="276" w:lineRule="auto"/>
              <w:jc w:val="both"/>
              <w:rPr>
                <w:rFonts w:asciiTheme="minorHAnsi" w:eastAsia="Calibri" w:hAnsiTheme="minorHAnsi"/>
                <w:sz w:val="26"/>
                <w:szCs w:val="26"/>
                <w:lang w:eastAsia="en-US"/>
              </w:rPr>
            </w:pPr>
            <w:bookmarkStart w:id="29" w:name="_Toc142905114"/>
            <w:r w:rsidRPr="0013195A">
              <w:rPr>
                <w:rFonts w:asciiTheme="minorHAnsi" w:eastAsia="Calibri" w:hAnsiTheme="minorHAnsi"/>
                <w:sz w:val="26"/>
                <w:szCs w:val="26"/>
                <w:lang w:eastAsia="en-US"/>
              </w:rPr>
              <w:lastRenderedPageBreak/>
              <w:t>ΚΕΦΑΛΑΙΟ 2: ΟΙΚΟΝΟΜΙΚΟ ΑΝΤΙΚΕΙΜΕΝΟ ΤΗΣ ΠΡΑΞΗΣ</w:t>
            </w:r>
            <w:bookmarkEnd w:id="29"/>
          </w:p>
        </w:tc>
      </w:tr>
    </w:tbl>
    <w:p w14:paraId="5DCDA528" w14:textId="5470BECC" w:rsidR="0013195A" w:rsidRPr="0013195A" w:rsidRDefault="0013195A" w:rsidP="005F7EAD">
      <w:pPr>
        <w:pStyle w:val="2"/>
        <w:spacing w:before="120" w:after="120" w:line="276" w:lineRule="auto"/>
        <w:jc w:val="both"/>
        <w:rPr>
          <w:rFonts w:asciiTheme="minorHAnsi" w:hAnsiTheme="minorHAnsi"/>
          <w:i w:val="0"/>
          <w:smallCaps/>
          <w:color w:val="006600"/>
          <w:sz w:val="24"/>
          <w:szCs w:val="24"/>
          <w:u w:val="single"/>
          <w:shd w:val="clear" w:color="auto" w:fill="FFFFFF"/>
        </w:rPr>
      </w:pPr>
      <w:bookmarkStart w:id="30" w:name="_Toc487537332"/>
      <w:bookmarkStart w:id="31" w:name="_Toc142905115"/>
      <w:r w:rsidRPr="0013195A">
        <w:rPr>
          <w:rFonts w:asciiTheme="minorHAnsi" w:hAnsiTheme="minorHAnsi"/>
          <w:i w:val="0"/>
          <w:smallCaps/>
          <w:color w:val="006600"/>
          <w:sz w:val="24"/>
          <w:szCs w:val="24"/>
          <w:u w:val="single"/>
          <w:shd w:val="clear" w:color="auto" w:fill="FFFFFF"/>
        </w:rPr>
        <w:t xml:space="preserve">2.1. </w:t>
      </w:r>
      <w:r w:rsidRPr="0013195A">
        <w:rPr>
          <w:rFonts w:asciiTheme="minorHAnsi" w:hAnsiTheme="minorHAnsi"/>
          <w:i w:val="0"/>
          <w:caps/>
          <w:color w:val="006600"/>
          <w:sz w:val="24"/>
          <w:szCs w:val="24"/>
          <w:u w:val="single"/>
          <w:shd w:val="clear" w:color="auto" w:fill="FFFFFF"/>
        </w:rPr>
        <w:t>Ολοκληρωμένο Πληροφοριακό Σύστημα</w:t>
      </w:r>
      <w:r w:rsidR="00796D8E">
        <w:rPr>
          <w:rFonts w:asciiTheme="minorHAnsi" w:hAnsiTheme="minorHAnsi"/>
          <w:i w:val="0"/>
          <w:caps/>
          <w:color w:val="006600"/>
          <w:sz w:val="24"/>
          <w:szCs w:val="24"/>
          <w:u w:val="single"/>
          <w:shd w:val="clear" w:color="auto" w:fill="FFFFFF"/>
        </w:rPr>
        <w:t xml:space="preserve"> </w:t>
      </w:r>
      <w:r w:rsidRPr="0013195A">
        <w:rPr>
          <w:rFonts w:asciiTheme="minorHAnsi" w:hAnsiTheme="minorHAnsi"/>
          <w:i w:val="0"/>
          <w:smallCaps/>
          <w:color w:val="006600"/>
          <w:sz w:val="24"/>
          <w:szCs w:val="24"/>
          <w:u w:val="single"/>
          <w:shd w:val="clear" w:color="auto" w:fill="FFFFFF"/>
        </w:rPr>
        <w:t>ΔΙΑΧΕΙΡΙΣΗΣ (ΟΠΣΔ)</w:t>
      </w:r>
      <w:bookmarkEnd w:id="30"/>
      <w:bookmarkEnd w:id="31"/>
    </w:p>
    <w:p w14:paraId="3545EA57" w14:textId="77777777" w:rsidR="0013195A" w:rsidRPr="0013195A" w:rsidRDefault="0013195A" w:rsidP="003059AF">
      <w:pPr>
        <w:spacing w:after="120" w:line="276" w:lineRule="auto"/>
        <w:jc w:val="both"/>
        <w:rPr>
          <w:rFonts w:asciiTheme="minorHAnsi" w:hAnsiTheme="minorHAnsi"/>
          <w:sz w:val="22"/>
          <w:szCs w:val="22"/>
        </w:rPr>
      </w:pPr>
      <w:r w:rsidRPr="0013195A">
        <w:rPr>
          <w:rFonts w:asciiTheme="minorHAnsi" w:hAnsiTheme="minorHAnsi"/>
          <w:sz w:val="22"/>
          <w:szCs w:val="22"/>
        </w:rPr>
        <w:t xml:space="preserve">Το Ολοκληρωμένο Πληροφοριακό Σύστημα </w:t>
      </w:r>
      <w:r w:rsidRPr="003A3DB9">
        <w:rPr>
          <w:rFonts w:asciiTheme="minorHAnsi" w:hAnsiTheme="minorHAnsi"/>
          <w:sz w:val="22"/>
          <w:szCs w:val="22"/>
        </w:rPr>
        <w:t xml:space="preserve">Διαχείρισης (ΟΠΣΔ) </w:t>
      </w:r>
      <w:r w:rsidR="00796D8E" w:rsidRPr="003A3DB9">
        <w:rPr>
          <w:rFonts w:asciiTheme="minorHAnsi" w:hAnsiTheme="minorHAnsi"/>
          <w:b/>
          <w:color w:val="0000FF"/>
          <w:sz w:val="22"/>
          <w:szCs w:val="22"/>
        </w:rPr>
        <w:t>(</w:t>
      </w:r>
      <w:hyperlink r:id="rId17" w:history="1">
        <w:r w:rsidR="00796D8E" w:rsidRPr="003A3DB9">
          <w:rPr>
            <w:rStyle w:val="-"/>
            <w:rFonts w:asciiTheme="minorHAnsi" w:hAnsiTheme="minorHAnsi"/>
            <w:b/>
            <w:sz w:val="22"/>
            <w:szCs w:val="22"/>
          </w:rPr>
          <w:t>https://payroll.espa.minedu.gov.gr</w:t>
        </w:r>
      </w:hyperlink>
      <w:r w:rsidR="00796D8E" w:rsidRPr="003A3DB9">
        <w:rPr>
          <w:rFonts w:asciiTheme="minorHAnsi" w:hAnsiTheme="minorHAnsi"/>
          <w:b/>
          <w:color w:val="0000FF"/>
          <w:sz w:val="22"/>
          <w:szCs w:val="22"/>
        </w:rPr>
        <w:t>)</w:t>
      </w:r>
      <w:r w:rsidR="00796D8E" w:rsidRPr="003A3DB9">
        <w:rPr>
          <w:rFonts w:asciiTheme="minorHAnsi" w:hAnsiTheme="minorHAnsi"/>
          <w:sz w:val="22"/>
          <w:szCs w:val="22"/>
        </w:rPr>
        <w:t xml:space="preserve"> </w:t>
      </w:r>
      <w:r w:rsidRPr="0013195A">
        <w:rPr>
          <w:rFonts w:asciiTheme="minorHAnsi" w:hAnsiTheme="minorHAnsi"/>
          <w:sz w:val="22"/>
          <w:szCs w:val="22"/>
        </w:rPr>
        <w:t xml:space="preserve">λειτουργεί σε περιβάλλον </w:t>
      </w:r>
      <w:proofErr w:type="spellStart"/>
      <w:r w:rsidRPr="0013195A">
        <w:rPr>
          <w:rFonts w:asciiTheme="minorHAnsi" w:hAnsiTheme="minorHAnsi"/>
          <w:sz w:val="22"/>
          <w:szCs w:val="22"/>
        </w:rPr>
        <w:t>web</w:t>
      </w:r>
      <w:proofErr w:type="spellEnd"/>
      <w:r w:rsidRPr="0013195A">
        <w:rPr>
          <w:rFonts w:asciiTheme="minorHAnsi" w:hAnsiTheme="minorHAnsi"/>
          <w:sz w:val="22"/>
          <w:szCs w:val="22"/>
        </w:rPr>
        <w:t>, προκειμένου να είναι διαθέσιμο μέσω του Διαδικτύου σε όλους τους εξουσιοδοτημένους χρήστες. Οι βασικές λειτουργίες του ΟΠΣΔ είναι:</w:t>
      </w:r>
    </w:p>
    <w:p w14:paraId="563BDA47" w14:textId="1D130CA8" w:rsidR="0013195A" w:rsidRPr="0013195A" w:rsidRDefault="0013195A" w:rsidP="008E036D">
      <w:pPr>
        <w:numPr>
          <w:ilvl w:val="0"/>
          <w:numId w:val="8"/>
        </w:numPr>
        <w:spacing w:after="120" w:line="276" w:lineRule="auto"/>
        <w:jc w:val="both"/>
        <w:rPr>
          <w:rFonts w:asciiTheme="minorHAnsi" w:hAnsiTheme="minorHAnsi"/>
          <w:sz w:val="22"/>
          <w:szCs w:val="22"/>
        </w:rPr>
      </w:pPr>
      <w:r w:rsidRPr="0013195A">
        <w:rPr>
          <w:rFonts w:asciiTheme="minorHAnsi" w:hAnsiTheme="minorHAnsi"/>
          <w:sz w:val="22"/>
          <w:szCs w:val="22"/>
        </w:rPr>
        <w:t>η διαχείριση και παρακολούθηση των μισθολογικών, ασφαλιστικών και προσωπικών στοιχείων των αναπληρωτών που προσλαμβάνονται μέσω Πράξεων του ΕΣΠΑ</w:t>
      </w:r>
      <w:r w:rsidR="00211AC8">
        <w:rPr>
          <w:rFonts w:asciiTheme="minorHAnsi" w:hAnsiTheme="minorHAnsi"/>
          <w:sz w:val="22"/>
          <w:szCs w:val="22"/>
        </w:rPr>
        <w:t xml:space="preserve"> </w:t>
      </w:r>
      <w:r w:rsidR="00211AC8" w:rsidRPr="00211AC8">
        <w:rPr>
          <w:rFonts w:asciiTheme="minorHAnsi" w:hAnsiTheme="minorHAnsi"/>
          <w:sz w:val="22"/>
          <w:szCs w:val="22"/>
        </w:rPr>
        <w:t>και Έργων του ΠΔΕ</w:t>
      </w:r>
      <w:r w:rsidRPr="0013195A">
        <w:rPr>
          <w:rFonts w:asciiTheme="minorHAnsi" w:hAnsiTheme="minorHAnsi"/>
          <w:sz w:val="22"/>
          <w:szCs w:val="22"/>
        </w:rPr>
        <w:t xml:space="preserve">, με στόχο την έκδοση των μισθοδοτικών καταστάσεων. </w:t>
      </w:r>
    </w:p>
    <w:p w14:paraId="5131CB5B" w14:textId="5EF420F7" w:rsidR="0013195A" w:rsidRPr="0013195A" w:rsidRDefault="0013195A" w:rsidP="008E036D">
      <w:pPr>
        <w:numPr>
          <w:ilvl w:val="0"/>
          <w:numId w:val="8"/>
        </w:numPr>
        <w:spacing w:after="120" w:line="276" w:lineRule="auto"/>
        <w:jc w:val="both"/>
        <w:rPr>
          <w:rFonts w:asciiTheme="minorHAnsi" w:hAnsiTheme="minorHAnsi"/>
          <w:sz w:val="22"/>
          <w:szCs w:val="22"/>
        </w:rPr>
      </w:pPr>
      <w:r w:rsidRPr="0013195A">
        <w:rPr>
          <w:rFonts w:asciiTheme="minorHAnsi" w:hAnsiTheme="minorHAnsi"/>
          <w:sz w:val="22"/>
          <w:szCs w:val="22"/>
        </w:rPr>
        <w:t>η έκδοση υποστηρικτικών εγγράφων που αφορούν τις Πράξεις</w:t>
      </w:r>
      <w:r w:rsidR="00211AC8">
        <w:rPr>
          <w:rFonts w:asciiTheme="minorHAnsi" w:hAnsiTheme="minorHAnsi"/>
          <w:sz w:val="22"/>
          <w:szCs w:val="22"/>
        </w:rPr>
        <w:t>/Έργα</w:t>
      </w:r>
      <w:r w:rsidRPr="0013195A">
        <w:rPr>
          <w:rFonts w:asciiTheme="minorHAnsi" w:hAnsiTheme="minorHAnsi"/>
          <w:sz w:val="22"/>
          <w:szCs w:val="22"/>
        </w:rPr>
        <w:t>.</w:t>
      </w:r>
    </w:p>
    <w:p w14:paraId="7E533BAB" w14:textId="77777777" w:rsidR="0013195A" w:rsidRPr="0013195A" w:rsidRDefault="0013195A" w:rsidP="008E036D">
      <w:pPr>
        <w:numPr>
          <w:ilvl w:val="0"/>
          <w:numId w:val="8"/>
        </w:numPr>
        <w:spacing w:after="120" w:line="276" w:lineRule="auto"/>
        <w:jc w:val="both"/>
        <w:rPr>
          <w:rFonts w:asciiTheme="minorHAnsi" w:hAnsiTheme="minorHAnsi"/>
          <w:sz w:val="22"/>
          <w:szCs w:val="22"/>
        </w:rPr>
      </w:pPr>
      <w:r w:rsidRPr="0013195A">
        <w:rPr>
          <w:rFonts w:asciiTheme="minorHAnsi" w:hAnsiTheme="minorHAnsi"/>
          <w:sz w:val="22"/>
          <w:szCs w:val="22"/>
        </w:rPr>
        <w:t xml:space="preserve">η εξαγωγή δεδομένων για την έκδοση στατιστικών στοιχείων. </w:t>
      </w:r>
    </w:p>
    <w:p w14:paraId="5A25189D" w14:textId="77777777" w:rsidR="0013195A" w:rsidRPr="0013195A" w:rsidRDefault="0013195A" w:rsidP="003059AF">
      <w:pPr>
        <w:spacing w:after="120" w:line="276" w:lineRule="auto"/>
        <w:jc w:val="both"/>
        <w:rPr>
          <w:rFonts w:asciiTheme="minorHAnsi" w:hAnsiTheme="minorHAnsi"/>
          <w:b/>
          <w:bCs/>
          <w:sz w:val="22"/>
          <w:szCs w:val="22"/>
        </w:rPr>
      </w:pPr>
      <w:r w:rsidRPr="0013195A">
        <w:rPr>
          <w:rFonts w:asciiTheme="minorHAnsi" w:hAnsiTheme="minorHAnsi"/>
          <w:sz w:val="22"/>
          <w:szCs w:val="22"/>
        </w:rPr>
        <w:t>Οδηγίες χρήσης του ΟΠΣΔ παρέχονται μέσω του Εγχειριδίου Χρήσης, του Συνοπτικού Εγχειριδίου Χρήσης και του Εγχειριδίου περιγραφής των αλγορίθμων υπολογισμού μισθοδοσίας. Επιπλέον, παρέχεται υποστήριξη μέσω ηλεκτρονικής επικοινωνίας (</w:t>
      </w:r>
      <w:r w:rsidRPr="0013195A">
        <w:rPr>
          <w:rFonts w:asciiTheme="minorHAnsi" w:hAnsiTheme="minorHAnsi"/>
          <w:sz w:val="22"/>
          <w:szCs w:val="22"/>
          <w:lang w:val="en-US"/>
        </w:rPr>
        <w:t>e</w:t>
      </w:r>
      <w:r w:rsidRPr="0013195A">
        <w:rPr>
          <w:rFonts w:asciiTheme="minorHAnsi" w:hAnsiTheme="minorHAnsi"/>
          <w:sz w:val="22"/>
          <w:szCs w:val="22"/>
        </w:rPr>
        <w:t>-</w:t>
      </w:r>
      <w:r w:rsidRPr="0013195A">
        <w:rPr>
          <w:rFonts w:asciiTheme="minorHAnsi" w:hAnsiTheme="minorHAnsi"/>
          <w:sz w:val="22"/>
          <w:szCs w:val="22"/>
          <w:lang w:val="en-US"/>
        </w:rPr>
        <w:t>mail</w:t>
      </w:r>
      <w:r w:rsidRPr="0013195A">
        <w:rPr>
          <w:rFonts w:asciiTheme="minorHAnsi" w:hAnsiTheme="minorHAnsi"/>
          <w:sz w:val="22"/>
          <w:szCs w:val="22"/>
        </w:rPr>
        <w:t xml:space="preserve">). </w:t>
      </w:r>
    </w:p>
    <w:p w14:paraId="5C2E24DC" w14:textId="77777777" w:rsidR="005548A8" w:rsidRDefault="005548A8" w:rsidP="003059AF">
      <w:pPr>
        <w:pBdr>
          <w:bottom w:val="single" w:sz="8" w:space="1" w:color="A6A6A6"/>
        </w:pBdr>
        <w:spacing w:after="120" w:line="276" w:lineRule="auto"/>
        <w:jc w:val="both"/>
        <w:rPr>
          <w:rFonts w:asciiTheme="minorHAnsi" w:hAnsiTheme="minorHAnsi"/>
          <w:b/>
          <w:sz w:val="24"/>
          <w:szCs w:val="24"/>
        </w:rPr>
      </w:pPr>
      <w:bookmarkStart w:id="32" w:name="_Toc487537339"/>
    </w:p>
    <w:p w14:paraId="7149065A" w14:textId="77777777" w:rsidR="005548A8" w:rsidRPr="0013195A" w:rsidRDefault="005548A8" w:rsidP="003059AF">
      <w:pPr>
        <w:pBdr>
          <w:bottom w:val="single" w:sz="8" w:space="1" w:color="A6A6A6"/>
        </w:pBdr>
        <w:spacing w:after="120" w:line="276" w:lineRule="auto"/>
        <w:jc w:val="both"/>
        <w:rPr>
          <w:rFonts w:asciiTheme="minorHAnsi" w:hAnsiTheme="minorHAnsi"/>
          <w:b/>
          <w:sz w:val="24"/>
          <w:szCs w:val="24"/>
        </w:rPr>
      </w:pPr>
      <w:r w:rsidRPr="0013195A">
        <w:rPr>
          <w:rFonts w:asciiTheme="minorHAnsi" w:hAnsiTheme="minorHAnsi"/>
          <w:b/>
          <w:sz w:val="24"/>
          <w:szCs w:val="24"/>
        </w:rPr>
        <w:t>ΕΠΙΣΗΜΑΝΣΗ</w:t>
      </w:r>
    </w:p>
    <w:p w14:paraId="1985A342" w14:textId="77777777" w:rsidR="005548A8" w:rsidRPr="0013195A" w:rsidRDefault="005548A8" w:rsidP="003059AF">
      <w:pPr>
        <w:tabs>
          <w:tab w:val="left" w:pos="0"/>
        </w:tabs>
        <w:spacing w:after="120" w:line="276" w:lineRule="auto"/>
        <w:ind w:right="-17"/>
        <w:jc w:val="both"/>
        <w:rPr>
          <w:rFonts w:asciiTheme="minorHAnsi" w:hAnsiTheme="minorHAnsi"/>
          <w:sz w:val="22"/>
          <w:szCs w:val="22"/>
        </w:rPr>
      </w:pPr>
      <w:r w:rsidRPr="0013195A">
        <w:rPr>
          <w:rFonts w:asciiTheme="minorHAnsi" w:hAnsiTheme="minorHAnsi"/>
          <w:sz w:val="22"/>
          <w:szCs w:val="22"/>
        </w:rPr>
        <w:t>Σε περιπτώσεις που:</w:t>
      </w:r>
    </w:p>
    <w:p w14:paraId="36D4D87E" w14:textId="77777777" w:rsidR="005548A8" w:rsidRPr="0013195A" w:rsidRDefault="005548A8" w:rsidP="008E036D">
      <w:pPr>
        <w:pStyle w:val="a3"/>
        <w:numPr>
          <w:ilvl w:val="0"/>
          <w:numId w:val="9"/>
        </w:numPr>
        <w:spacing w:after="120" w:line="276" w:lineRule="auto"/>
        <w:ind w:left="714" w:right="-6" w:hanging="357"/>
        <w:jc w:val="both"/>
        <w:rPr>
          <w:rFonts w:asciiTheme="minorHAnsi" w:hAnsiTheme="minorHAnsi"/>
          <w:b w:val="0"/>
          <w:sz w:val="22"/>
          <w:szCs w:val="22"/>
        </w:rPr>
      </w:pPr>
      <w:r w:rsidRPr="0013195A">
        <w:rPr>
          <w:rFonts w:asciiTheme="minorHAnsi" w:hAnsiTheme="minorHAnsi"/>
          <w:b w:val="0"/>
          <w:sz w:val="22"/>
          <w:szCs w:val="22"/>
        </w:rPr>
        <w:t xml:space="preserve">το ΟΠΣΔ </w:t>
      </w:r>
      <w:r w:rsidRPr="0013195A">
        <w:rPr>
          <w:rFonts w:asciiTheme="minorHAnsi" w:hAnsiTheme="minorHAnsi"/>
          <w:b w:val="0"/>
          <w:bCs w:val="0"/>
          <w:sz w:val="22"/>
          <w:szCs w:val="22"/>
        </w:rPr>
        <w:t xml:space="preserve">μισθοδοσίας </w:t>
      </w:r>
      <w:r w:rsidRPr="0013195A">
        <w:rPr>
          <w:rFonts w:asciiTheme="minorHAnsi" w:hAnsiTheme="minorHAnsi"/>
          <w:b w:val="0"/>
          <w:sz w:val="22"/>
          <w:szCs w:val="22"/>
        </w:rPr>
        <w:t>είναι εκτός λειτουργίας ή</w:t>
      </w:r>
    </w:p>
    <w:p w14:paraId="1E82387C" w14:textId="77777777" w:rsidR="005548A8" w:rsidRPr="0013195A" w:rsidRDefault="005548A8" w:rsidP="008E036D">
      <w:pPr>
        <w:pStyle w:val="a3"/>
        <w:numPr>
          <w:ilvl w:val="0"/>
          <w:numId w:val="9"/>
        </w:numPr>
        <w:spacing w:after="120" w:line="276" w:lineRule="auto"/>
        <w:ind w:left="714" w:right="-6" w:hanging="357"/>
        <w:jc w:val="both"/>
        <w:rPr>
          <w:rFonts w:asciiTheme="minorHAnsi" w:hAnsiTheme="minorHAnsi"/>
          <w:sz w:val="22"/>
          <w:szCs w:val="22"/>
        </w:rPr>
      </w:pPr>
      <w:r w:rsidRPr="0013195A">
        <w:rPr>
          <w:rFonts w:asciiTheme="minorHAnsi" w:hAnsiTheme="minorHAnsi"/>
          <w:b w:val="0"/>
          <w:sz w:val="22"/>
          <w:szCs w:val="22"/>
        </w:rPr>
        <w:t>απαιτείται η εξαγωγή εγγράφου/αρχείου που δεν υποστηρίζεται από το ΟΠΣΔ ή</w:t>
      </w:r>
    </w:p>
    <w:p w14:paraId="04BDB74E" w14:textId="77777777" w:rsidR="005548A8" w:rsidRPr="0013195A" w:rsidRDefault="005548A8" w:rsidP="008E036D">
      <w:pPr>
        <w:pStyle w:val="a3"/>
        <w:numPr>
          <w:ilvl w:val="0"/>
          <w:numId w:val="9"/>
        </w:numPr>
        <w:spacing w:after="120" w:line="276" w:lineRule="auto"/>
        <w:ind w:left="714" w:right="-6" w:hanging="357"/>
        <w:jc w:val="both"/>
        <w:rPr>
          <w:rFonts w:asciiTheme="minorHAnsi" w:hAnsiTheme="minorHAnsi"/>
          <w:sz w:val="22"/>
          <w:szCs w:val="22"/>
        </w:rPr>
      </w:pPr>
      <w:r w:rsidRPr="0013195A">
        <w:rPr>
          <w:rFonts w:asciiTheme="minorHAnsi" w:hAnsiTheme="minorHAnsi"/>
          <w:b w:val="0"/>
          <w:sz w:val="22"/>
          <w:szCs w:val="22"/>
        </w:rPr>
        <w:t>απαιτείται η εξαγωγή εγγράφου/αρχείου που διαφέρει από τα τυποποιημένα έγγραφα/αρχεία που εκδίδονται από το ΟΠΣΔ,</w:t>
      </w:r>
    </w:p>
    <w:p w14:paraId="7D2DDF08" w14:textId="77777777" w:rsidR="005548A8" w:rsidRPr="00F64B22" w:rsidRDefault="005548A8" w:rsidP="003059AF">
      <w:pPr>
        <w:shd w:val="clear" w:color="auto" w:fill="FFFFFF"/>
        <w:spacing w:after="120" w:line="276" w:lineRule="auto"/>
        <w:jc w:val="both"/>
        <w:rPr>
          <w:rFonts w:asciiTheme="minorHAnsi" w:hAnsiTheme="minorHAnsi"/>
          <w:sz w:val="22"/>
        </w:rPr>
      </w:pPr>
      <w:r w:rsidRPr="0013195A">
        <w:rPr>
          <w:rFonts w:asciiTheme="minorHAnsi" w:hAnsiTheme="minorHAnsi"/>
          <w:sz w:val="22"/>
        </w:rPr>
        <w:t xml:space="preserve">η Διεύθυνση Εκπαίδευσης παράγει τα απαιτούμενα έγγραφα/αρχεία </w:t>
      </w:r>
      <w:r w:rsidRPr="0013195A">
        <w:rPr>
          <w:rFonts w:asciiTheme="minorHAnsi" w:hAnsiTheme="minorHAnsi"/>
          <w:b/>
          <w:sz w:val="22"/>
        </w:rPr>
        <w:t xml:space="preserve">χειρόγραφα ή με χρήση άλλων λογισμικών </w:t>
      </w:r>
      <w:r w:rsidRPr="0013195A">
        <w:rPr>
          <w:rFonts w:asciiTheme="minorHAnsi" w:hAnsiTheme="minorHAnsi"/>
          <w:sz w:val="22"/>
        </w:rPr>
        <w:t xml:space="preserve">(τέτοιες περιπτώσεις είναι η εξαγωγή αρχείου ΑΠΔ μετά από διορθώσεις σε μισθολογικές καταστάσεις, η εξαγωγή βεβαιώσεων αποδοχών σε περιπτώσεις που έχουν γίνει </w:t>
      </w:r>
      <w:proofErr w:type="spellStart"/>
      <w:r w:rsidRPr="0013195A">
        <w:rPr>
          <w:rFonts w:asciiTheme="minorHAnsi" w:hAnsiTheme="minorHAnsi"/>
          <w:sz w:val="22"/>
        </w:rPr>
        <w:t>εξωλογιστικοί</w:t>
      </w:r>
      <w:proofErr w:type="spellEnd"/>
      <w:r w:rsidRPr="0013195A">
        <w:rPr>
          <w:rFonts w:asciiTheme="minorHAnsi" w:hAnsiTheme="minorHAnsi"/>
          <w:sz w:val="22"/>
        </w:rPr>
        <w:t xml:space="preserve"> υπολογισμοί, </w:t>
      </w:r>
      <w:proofErr w:type="spellStart"/>
      <w:r w:rsidRPr="0013195A">
        <w:rPr>
          <w:rFonts w:asciiTheme="minorHAnsi" w:hAnsiTheme="minorHAnsi"/>
          <w:sz w:val="22"/>
        </w:rPr>
        <w:t>κ.λ.π</w:t>
      </w:r>
      <w:proofErr w:type="spellEnd"/>
      <w:r w:rsidRPr="0013195A">
        <w:rPr>
          <w:rFonts w:asciiTheme="minorHAnsi" w:hAnsiTheme="minorHAnsi"/>
          <w:sz w:val="22"/>
        </w:rPr>
        <w:t>.).</w:t>
      </w:r>
    </w:p>
    <w:p w14:paraId="63D242D8" w14:textId="77777777" w:rsidR="005548A8" w:rsidRPr="006A17D0" w:rsidRDefault="005548A8" w:rsidP="006A17D0">
      <w:pPr>
        <w:shd w:val="clear" w:color="auto" w:fill="FFFFFF"/>
        <w:spacing w:after="120" w:line="276" w:lineRule="auto"/>
        <w:jc w:val="both"/>
        <w:rPr>
          <w:rFonts w:asciiTheme="minorHAnsi" w:hAnsiTheme="minorHAnsi"/>
          <w:i/>
          <w:sz w:val="22"/>
        </w:rPr>
      </w:pPr>
    </w:p>
    <w:p w14:paraId="145B4BF0" w14:textId="549072AF" w:rsidR="00796D8E" w:rsidRPr="008F7263" w:rsidRDefault="008A4656" w:rsidP="00796D8E">
      <w:pPr>
        <w:pStyle w:val="2"/>
        <w:spacing w:before="0" w:after="120" w:line="276" w:lineRule="auto"/>
        <w:jc w:val="both"/>
        <w:rPr>
          <w:rFonts w:ascii="Calibri" w:hAnsi="Calibri"/>
          <w:i w:val="0"/>
          <w:caps/>
          <w:color w:val="006600"/>
          <w:sz w:val="24"/>
          <w:u w:val="single"/>
          <w:shd w:val="clear" w:color="auto" w:fill="FFFFFF"/>
        </w:rPr>
      </w:pPr>
      <w:bookmarkStart w:id="33" w:name="_Toc523248449"/>
      <w:bookmarkStart w:id="34" w:name="_Toc523754473"/>
      <w:bookmarkStart w:id="35" w:name="_Toc142905116"/>
      <w:r>
        <w:rPr>
          <w:rFonts w:ascii="Calibri" w:hAnsi="Calibri"/>
          <w:i w:val="0"/>
          <w:caps/>
          <w:color w:val="006600"/>
          <w:sz w:val="24"/>
          <w:u w:val="single"/>
          <w:shd w:val="clear" w:color="auto" w:fill="FFFFFF"/>
        </w:rPr>
        <w:t>2.2.</w:t>
      </w:r>
      <w:r w:rsidR="00655E01">
        <w:rPr>
          <w:rFonts w:ascii="Calibri" w:hAnsi="Calibri"/>
          <w:i w:val="0"/>
          <w:caps/>
          <w:color w:val="006600"/>
          <w:sz w:val="24"/>
          <w:u w:val="single"/>
          <w:shd w:val="clear" w:color="auto" w:fill="FFFFFF"/>
        </w:rPr>
        <w:t xml:space="preserve"> </w:t>
      </w:r>
      <w:r w:rsidR="00796D8E" w:rsidRPr="008F7263">
        <w:rPr>
          <w:rFonts w:ascii="Calibri" w:hAnsi="Calibri"/>
          <w:i w:val="0"/>
          <w:caps/>
          <w:color w:val="006600"/>
          <w:sz w:val="24"/>
          <w:u w:val="single"/>
          <w:shd w:val="clear" w:color="auto" w:fill="FFFFFF"/>
        </w:rPr>
        <w:t xml:space="preserve">πλατφορμα αναρτησησ </w:t>
      </w:r>
      <w:r w:rsidR="00796D8E" w:rsidRPr="00FE2581">
        <w:rPr>
          <w:rFonts w:ascii="Calibri" w:hAnsi="Calibri"/>
          <w:i w:val="0"/>
          <w:caps/>
          <w:color w:val="006600"/>
          <w:sz w:val="24"/>
          <w:szCs w:val="24"/>
          <w:u w:val="single"/>
          <w:shd w:val="clear" w:color="auto" w:fill="FFFFFF"/>
        </w:rPr>
        <w:t>ΠΑΡΑΣΤΑΤΙΚΩΝ</w:t>
      </w:r>
      <w:r w:rsidR="00796D8E">
        <w:rPr>
          <w:rFonts w:ascii="Calibri" w:hAnsi="Calibri"/>
          <w:i w:val="0"/>
          <w:caps/>
          <w:color w:val="006600"/>
          <w:sz w:val="24"/>
          <w:szCs w:val="24"/>
          <w:u w:val="single"/>
          <w:shd w:val="clear" w:color="auto" w:fill="FFFFFF"/>
        </w:rPr>
        <w:t xml:space="preserve"> </w:t>
      </w:r>
      <w:r w:rsidR="00796D8E" w:rsidRPr="008F7263">
        <w:rPr>
          <w:rFonts w:ascii="Calibri" w:hAnsi="Calibri"/>
          <w:i w:val="0"/>
          <w:caps/>
          <w:color w:val="006600"/>
          <w:sz w:val="24"/>
          <w:u w:val="single"/>
          <w:shd w:val="clear" w:color="auto" w:fill="FFFFFF"/>
        </w:rPr>
        <w:t>εσπα</w:t>
      </w:r>
      <w:bookmarkEnd w:id="33"/>
      <w:r w:rsidR="00796D8E">
        <w:rPr>
          <w:rFonts w:ascii="Calibri" w:hAnsi="Calibri"/>
          <w:i w:val="0"/>
          <w:caps/>
          <w:color w:val="006600"/>
          <w:sz w:val="24"/>
          <w:szCs w:val="24"/>
          <w:u w:val="single"/>
          <w:shd w:val="clear" w:color="auto" w:fill="FFFFFF"/>
        </w:rPr>
        <w:t xml:space="preserve"> </w:t>
      </w:r>
      <w:r w:rsidR="00796D8E" w:rsidRPr="00FE2581">
        <w:rPr>
          <w:rFonts w:ascii="Calibri" w:hAnsi="Calibri"/>
          <w:i w:val="0"/>
          <w:caps/>
          <w:color w:val="006600"/>
          <w:sz w:val="24"/>
          <w:szCs w:val="24"/>
          <w:u w:val="single"/>
          <w:shd w:val="clear" w:color="auto" w:fill="FFFFFF"/>
        </w:rPr>
        <w:t>&amp; ΠΔΕ</w:t>
      </w:r>
      <w:r w:rsidR="00796D8E" w:rsidRPr="00EC54FA">
        <w:rPr>
          <w:rFonts w:ascii="Calibri" w:hAnsi="Calibri"/>
          <w:i w:val="0"/>
          <w:caps/>
          <w:color w:val="006600"/>
          <w:sz w:val="24"/>
          <w:szCs w:val="24"/>
          <w:u w:val="single"/>
          <w:shd w:val="clear" w:color="auto" w:fill="FFFFFF"/>
        </w:rPr>
        <w:t xml:space="preserve"> </w:t>
      </w:r>
      <w:r w:rsidR="00796D8E" w:rsidRPr="004C6960">
        <w:rPr>
          <w:rFonts w:ascii="Calibri" w:hAnsi="Calibri"/>
          <w:i w:val="0"/>
          <w:caps/>
          <w:color w:val="006600"/>
          <w:sz w:val="24"/>
          <w:szCs w:val="24"/>
          <w:u w:val="single"/>
          <w:shd w:val="clear" w:color="auto" w:fill="FFFFFF"/>
        </w:rPr>
        <w:t>(</w:t>
      </w:r>
      <w:r w:rsidR="00796D8E" w:rsidRPr="004C6960">
        <w:rPr>
          <w:rFonts w:ascii="Calibri" w:hAnsi="Calibri"/>
          <w:i w:val="0"/>
          <w:caps/>
          <w:color w:val="006600"/>
          <w:sz w:val="24"/>
          <w:szCs w:val="24"/>
          <w:u w:val="single"/>
          <w:shd w:val="clear" w:color="auto" w:fill="FFFFFF"/>
          <w:lang w:val="en-US"/>
        </w:rPr>
        <w:t>INVOICES</w:t>
      </w:r>
      <w:r w:rsidR="00796D8E" w:rsidRPr="00F64B22">
        <w:rPr>
          <w:rFonts w:ascii="Calibri" w:hAnsi="Calibri"/>
          <w:i w:val="0"/>
          <w:caps/>
          <w:color w:val="006600"/>
          <w:sz w:val="24"/>
          <w:szCs w:val="24"/>
          <w:u w:val="single"/>
          <w:shd w:val="clear" w:color="auto" w:fill="FFFFFF"/>
        </w:rPr>
        <w:t>)</w:t>
      </w:r>
      <w:bookmarkEnd w:id="34"/>
      <w:bookmarkEnd w:id="35"/>
    </w:p>
    <w:p w14:paraId="0D7CE625" w14:textId="77777777" w:rsidR="00796D8E" w:rsidRPr="008F7263" w:rsidRDefault="00796D8E" w:rsidP="00E62D27">
      <w:pPr>
        <w:spacing w:after="120" w:line="276" w:lineRule="auto"/>
        <w:jc w:val="both"/>
        <w:rPr>
          <w:rFonts w:ascii="Calibri" w:hAnsi="Calibri"/>
          <w:b/>
          <w:color w:val="0000FF"/>
          <w:sz w:val="22"/>
        </w:rPr>
      </w:pPr>
      <w:r w:rsidRPr="008F7263">
        <w:rPr>
          <w:rFonts w:ascii="Calibri" w:hAnsi="Calibri"/>
          <w:sz w:val="22"/>
        </w:rPr>
        <w:t xml:space="preserve">Η ΕΔ ΕΣΠΑ Παιδείας έχει δημιουργήσει </w:t>
      </w:r>
      <w:r w:rsidRPr="00CA1094">
        <w:rPr>
          <w:rFonts w:ascii="Calibri" w:hAnsi="Calibri"/>
          <w:sz w:val="22"/>
          <w:szCs w:val="22"/>
        </w:rPr>
        <w:t>διαδικτυακό πληροφοριακό σύστημα</w:t>
      </w:r>
      <w:r>
        <w:rPr>
          <w:rFonts w:ascii="Calibri" w:hAnsi="Calibri"/>
          <w:sz w:val="22"/>
          <w:szCs w:val="22"/>
        </w:rPr>
        <w:t xml:space="preserve">, </w:t>
      </w:r>
      <w:r w:rsidRPr="00CA1094">
        <w:rPr>
          <w:rFonts w:ascii="Calibri" w:hAnsi="Calibri"/>
          <w:sz w:val="22"/>
          <w:szCs w:val="22"/>
        </w:rPr>
        <w:t>το οποίο</w:t>
      </w:r>
      <w:r w:rsidRPr="008F7263">
        <w:rPr>
          <w:rFonts w:ascii="Calibri" w:hAnsi="Calibri"/>
          <w:sz w:val="22"/>
        </w:rPr>
        <w:t xml:space="preserve"> είναι </w:t>
      </w:r>
      <w:r w:rsidRPr="00CA1094">
        <w:rPr>
          <w:rFonts w:ascii="Calibri" w:hAnsi="Calibri"/>
          <w:sz w:val="22"/>
          <w:szCs w:val="22"/>
        </w:rPr>
        <w:t>προσβάσιμο</w:t>
      </w:r>
      <w:r w:rsidRPr="008F7263">
        <w:rPr>
          <w:rFonts w:ascii="Calibri" w:hAnsi="Calibri"/>
          <w:sz w:val="22"/>
        </w:rPr>
        <w:t xml:space="preserve"> στη διεύθυνση: </w:t>
      </w:r>
      <w:hyperlink r:id="rId18" w:history="1">
        <w:r w:rsidRPr="008F7263">
          <w:rPr>
            <w:rStyle w:val="-"/>
            <w:rFonts w:ascii="Calibri" w:hAnsi="Calibri"/>
            <w:b/>
            <w:sz w:val="22"/>
            <w:lang w:val="en-US"/>
          </w:rPr>
          <w:t>https</w:t>
        </w:r>
        <w:r w:rsidRPr="008F7263">
          <w:rPr>
            <w:rStyle w:val="-"/>
            <w:rFonts w:ascii="Calibri" w:hAnsi="Calibri"/>
            <w:b/>
            <w:sz w:val="22"/>
          </w:rPr>
          <w:t>://</w:t>
        </w:r>
        <w:r w:rsidRPr="008F7263">
          <w:rPr>
            <w:rStyle w:val="-"/>
            <w:rFonts w:ascii="Calibri" w:hAnsi="Calibri"/>
            <w:b/>
            <w:sz w:val="22"/>
            <w:lang w:val="en-US"/>
          </w:rPr>
          <w:t>invoices</w:t>
        </w:r>
        <w:r w:rsidRPr="008F7263">
          <w:rPr>
            <w:rStyle w:val="-"/>
            <w:rFonts w:ascii="Calibri" w:hAnsi="Calibri"/>
            <w:b/>
            <w:sz w:val="22"/>
          </w:rPr>
          <w:t>.</w:t>
        </w:r>
        <w:proofErr w:type="spellStart"/>
        <w:r w:rsidRPr="008F7263">
          <w:rPr>
            <w:rStyle w:val="-"/>
            <w:rFonts w:ascii="Calibri" w:hAnsi="Calibri"/>
            <w:b/>
            <w:sz w:val="22"/>
            <w:lang w:val="en-US"/>
          </w:rPr>
          <w:t>espa</w:t>
        </w:r>
        <w:proofErr w:type="spellEnd"/>
        <w:r w:rsidRPr="008F7263">
          <w:rPr>
            <w:rStyle w:val="-"/>
            <w:rFonts w:ascii="Calibri" w:hAnsi="Calibri"/>
            <w:b/>
            <w:sz w:val="22"/>
          </w:rPr>
          <w:t>.</w:t>
        </w:r>
        <w:r w:rsidRPr="008F7263">
          <w:rPr>
            <w:rStyle w:val="-"/>
            <w:rFonts w:ascii="Calibri" w:hAnsi="Calibri"/>
            <w:b/>
            <w:sz w:val="22"/>
            <w:lang w:val="en-US"/>
          </w:rPr>
          <w:t>minedu</w:t>
        </w:r>
        <w:r w:rsidRPr="008F7263">
          <w:rPr>
            <w:rStyle w:val="-"/>
            <w:rFonts w:ascii="Calibri" w:hAnsi="Calibri"/>
            <w:b/>
            <w:sz w:val="22"/>
          </w:rPr>
          <w:t>.</w:t>
        </w:r>
        <w:r w:rsidRPr="008F7263">
          <w:rPr>
            <w:rStyle w:val="-"/>
            <w:rFonts w:ascii="Calibri" w:hAnsi="Calibri"/>
            <w:b/>
            <w:sz w:val="22"/>
            <w:lang w:val="en-US"/>
          </w:rPr>
          <w:t>gov</w:t>
        </w:r>
        <w:r w:rsidRPr="008F7263">
          <w:rPr>
            <w:rStyle w:val="-"/>
            <w:rFonts w:ascii="Calibri" w:hAnsi="Calibri"/>
            <w:b/>
            <w:sz w:val="22"/>
          </w:rPr>
          <w:t>.</w:t>
        </w:r>
        <w:r w:rsidRPr="008F7263">
          <w:rPr>
            <w:rStyle w:val="-"/>
            <w:rFonts w:ascii="Calibri" w:hAnsi="Calibri"/>
            <w:b/>
            <w:sz w:val="22"/>
            <w:lang w:val="en-US"/>
          </w:rPr>
          <w:t>gr</w:t>
        </w:r>
      </w:hyperlink>
      <w:r w:rsidRPr="008F7263">
        <w:rPr>
          <w:rFonts w:ascii="Calibri" w:hAnsi="Calibri"/>
          <w:b/>
          <w:color w:val="0000FF"/>
          <w:sz w:val="22"/>
        </w:rPr>
        <w:t xml:space="preserve"> </w:t>
      </w:r>
    </w:p>
    <w:p w14:paraId="0E53147E" w14:textId="1058A45F" w:rsidR="00796D8E" w:rsidRPr="00AC288A" w:rsidRDefault="00796D8E" w:rsidP="00E62D27">
      <w:pPr>
        <w:spacing w:after="120" w:line="276" w:lineRule="auto"/>
        <w:jc w:val="both"/>
        <w:rPr>
          <w:rFonts w:ascii="Calibri" w:hAnsi="Calibri"/>
          <w:sz w:val="22"/>
          <w:szCs w:val="22"/>
        </w:rPr>
      </w:pPr>
      <w:r>
        <w:rPr>
          <w:rFonts w:ascii="Calibri" w:eastAsia="Calibri" w:hAnsi="Calibri"/>
          <w:sz w:val="22"/>
          <w:szCs w:val="22"/>
          <w:lang w:eastAsia="en-US"/>
        </w:rPr>
        <w:t>Η</w:t>
      </w:r>
      <w:r w:rsidRPr="00FE2581">
        <w:rPr>
          <w:rFonts w:ascii="Calibri" w:eastAsia="Calibri" w:hAnsi="Calibri"/>
          <w:sz w:val="22"/>
          <w:szCs w:val="22"/>
          <w:lang w:eastAsia="en-US"/>
        </w:rPr>
        <w:t xml:space="preserve"> πρόσβαση </w:t>
      </w:r>
      <w:r>
        <w:rPr>
          <w:rFonts w:ascii="Calibri" w:eastAsia="Calibri" w:hAnsi="Calibri"/>
          <w:sz w:val="22"/>
          <w:szCs w:val="22"/>
          <w:lang w:eastAsia="en-US"/>
        </w:rPr>
        <w:t xml:space="preserve">πραγματοποιείται με κωδικούς εισόδου που δίνονται από την </w:t>
      </w:r>
      <w:r w:rsidRPr="00FE2581">
        <w:rPr>
          <w:rFonts w:ascii="Calibri" w:hAnsi="Calibri"/>
          <w:sz w:val="22"/>
          <w:szCs w:val="22"/>
        </w:rPr>
        <w:t xml:space="preserve">ΕΔ </w:t>
      </w:r>
      <w:r w:rsidRPr="00B904CA">
        <w:rPr>
          <w:rFonts w:ascii="Calibri" w:hAnsi="Calibri"/>
          <w:sz w:val="22"/>
          <w:szCs w:val="22"/>
        </w:rPr>
        <w:t>ΕΣΠΑ Παιδείας σ</w:t>
      </w:r>
      <w:r w:rsidRPr="00FE2581">
        <w:rPr>
          <w:rFonts w:ascii="Calibri" w:hAnsi="Calibri"/>
          <w:sz w:val="22"/>
          <w:szCs w:val="22"/>
        </w:rPr>
        <w:t>τις Διευθύνσεις Εκπαίδευσης</w:t>
      </w:r>
      <w:r w:rsidRPr="00EC54FA">
        <w:rPr>
          <w:rFonts w:ascii="Calibri" w:hAnsi="Calibri"/>
          <w:sz w:val="22"/>
          <w:szCs w:val="22"/>
        </w:rPr>
        <w:t xml:space="preserve"> </w:t>
      </w:r>
      <w:r w:rsidRPr="00CA1094">
        <w:rPr>
          <w:rFonts w:ascii="Calibri" w:hAnsi="Calibri"/>
          <w:sz w:val="22"/>
          <w:szCs w:val="22"/>
        </w:rPr>
        <w:t>καθώς και σε αρμόδιους ελεγκτικούς φορείς (π.χ. ΕΥΔ, ΕΔΕΛ).</w:t>
      </w:r>
    </w:p>
    <w:bookmarkEnd w:id="32"/>
    <w:p w14:paraId="5414B489" w14:textId="77777777" w:rsidR="00AC288A" w:rsidRPr="0065437D" w:rsidRDefault="00AC288A" w:rsidP="00AC288A">
      <w:pPr>
        <w:spacing w:after="120" w:line="276" w:lineRule="auto"/>
        <w:jc w:val="both"/>
        <w:rPr>
          <w:rFonts w:asciiTheme="minorHAnsi" w:hAnsiTheme="minorHAnsi"/>
          <w:sz w:val="22"/>
          <w:szCs w:val="22"/>
        </w:rPr>
      </w:pPr>
      <w:r w:rsidRPr="0065437D">
        <w:rPr>
          <w:rFonts w:asciiTheme="minorHAnsi" w:hAnsiTheme="minorHAnsi"/>
          <w:sz w:val="22"/>
          <w:szCs w:val="22"/>
        </w:rPr>
        <w:t xml:space="preserve">Σκοπός της πλατφόρμας είναι ενδεικτικά: </w:t>
      </w:r>
    </w:p>
    <w:p w14:paraId="395EDFFC" w14:textId="77777777" w:rsidR="00AC288A" w:rsidRDefault="00AC288A" w:rsidP="008E036D">
      <w:pPr>
        <w:pStyle w:val="af4"/>
        <w:numPr>
          <w:ilvl w:val="0"/>
          <w:numId w:val="18"/>
        </w:numPr>
        <w:spacing w:after="120"/>
        <w:jc w:val="both"/>
        <w:rPr>
          <w:rFonts w:asciiTheme="minorHAnsi" w:hAnsiTheme="minorHAnsi"/>
        </w:rPr>
      </w:pPr>
      <w:r w:rsidRPr="0065437D">
        <w:rPr>
          <w:rFonts w:asciiTheme="minorHAnsi" w:hAnsiTheme="minorHAnsi"/>
        </w:rPr>
        <w:t>Η ανάρτηση παραστατικών (Εκκαθάρισης, Αποζημίωσης μη ληφθείσας άδειας, Διοικητικών εγγράφων, Συμμόρφωσης σε Επιτόπιες Επαληθεύσεις, Δεικτών κλπ) από τις Διευθύνσεις Εκπαίδευσης ή/και την ΕΔ ΕΣΠΑ.</w:t>
      </w:r>
    </w:p>
    <w:p w14:paraId="07C395D3" w14:textId="77777777" w:rsidR="00AC288A" w:rsidRDefault="00AC288A" w:rsidP="008E036D">
      <w:pPr>
        <w:pStyle w:val="af4"/>
        <w:numPr>
          <w:ilvl w:val="0"/>
          <w:numId w:val="18"/>
        </w:numPr>
        <w:rPr>
          <w:rFonts w:asciiTheme="minorHAnsi" w:hAnsiTheme="minorHAnsi"/>
        </w:rPr>
      </w:pPr>
      <w:r w:rsidRPr="0065437D">
        <w:rPr>
          <w:rFonts w:asciiTheme="minorHAnsi" w:hAnsiTheme="minorHAnsi"/>
        </w:rPr>
        <w:t>Η συλλογή στοιχείων από τις Διευθύνσεις Εκπαίδευσης, όταν αυτό ζητείται από την ΕΔ ΕΣΠΑ (μέσω εδ</w:t>
      </w:r>
      <w:r>
        <w:rPr>
          <w:rFonts w:asciiTheme="minorHAnsi" w:hAnsiTheme="minorHAnsi"/>
        </w:rPr>
        <w:t>ικής φόρμας συλλογής στοιχείων).</w:t>
      </w:r>
    </w:p>
    <w:p w14:paraId="755779DE" w14:textId="77777777" w:rsidR="00AC288A" w:rsidRDefault="00AC288A" w:rsidP="008E036D">
      <w:pPr>
        <w:pStyle w:val="af4"/>
        <w:numPr>
          <w:ilvl w:val="0"/>
          <w:numId w:val="18"/>
        </w:numPr>
        <w:spacing w:after="120"/>
        <w:jc w:val="both"/>
        <w:rPr>
          <w:rFonts w:asciiTheme="minorHAnsi" w:hAnsiTheme="minorHAnsi"/>
        </w:rPr>
      </w:pPr>
      <w:r w:rsidRPr="0065437D">
        <w:rPr>
          <w:rFonts w:asciiTheme="minorHAnsi" w:hAnsiTheme="minorHAnsi"/>
        </w:rPr>
        <w:t>Η ανάρτηση ανακοινώσεων από την ΕΔ ΕΣΠΑ.</w:t>
      </w:r>
    </w:p>
    <w:p w14:paraId="37EB3F06" w14:textId="77777777" w:rsidR="00AC288A" w:rsidRDefault="00AC288A" w:rsidP="008E036D">
      <w:pPr>
        <w:pStyle w:val="af4"/>
        <w:numPr>
          <w:ilvl w:val="0"/>
          <w:numId w:val="18"/>
        </w:numPr>
        <w:spacing w:after="120"/>
        <w:jc w:val="both"/>
        <w:rPr>
          <w:rFonts w:asciiTheme="minorHAnsi" w:hAnsiTheme="minorHAnsi"/>
        </w:rPr>
      </w:pPr>
      <w:r w:rsidRPr="0065437D">
        <w:rPr>
          <w:rFonts w:asciiTheme="minorHAnsi" w:hAnsiTheme="minorHAnsi"/>
        </w:rPr>
        <w:lastRenderedPageBreak/>
        <w:t xml:space="preserve">Η προβολή και διαχείριση των </w:t>
      </w:r>
      <w:proofErr w:type="spellStart"/>
      <w:r w:rsidRPr="0065437D">
        <w:rPr>
          <w:rFonts w:asciiTheme="minorHAnsi" w:hAnsiTheme="minorHAnsi"/>
        </w:rPr>
        <w:t>αναρτηθέντων</w:t>
      </w:r>
      <w:proofErr w:type="spellEnd"/>
      <w:r w:rsidRPr="0065437D">
        <w:rPr>
          <w:rFonts w:asciiTheme="minorHAnsi" w:hAnsiTheme="minorHAnsi"/>
        </w:rPr>
        <w:t xml:space="preserve"> παραστατικών από την ΕΔ ΕΣΠΑ.</w:t>
      </w:r>
    </w:p>
    <w:p w14:paraId="56DD88F1" w14:textId="77777777" w:rsidR="00AC288A" w:rsidRDefault="00AC288A" w:rsidP="008E036D">
      <w:pPr>
        <w:pStyle w:val="af4"/>
        <w:numPr>
          <w:ilvl w:val="0"/>
          <w:numId w:val="18"/>
        </w:numPr>
        <w:spacing w:after="120"/>
        <w:jc w:val="both"/>
        <w:rPr>
          <w:rFonts w:asciiTheme="minorHAnsi" w:hAnsiTheme="minorHAnsi"/>
        </w:rPr>
      </w:pPr>
      <w:r w:rsidRPr="0065437D">
        <w:rPr>
          <w:rFonts w:asciiTheme="minorHAnsi" w:hAnsiTheme="minorHAnsi"/>
        </w:rPr>
        <w:t xml:space="preserve">Η προβολή των </w:t>
      </w:r>
      <w:proofErr w:type="spellStart"/>
      <w:r w:rsidRPr="0065437D">
        <w:rPr>
          <w:rFonts w:asciiTheme="minorHAnsi" w:hAnsiTheme="minorHAnsi"/>
        </w:rPr>
        <w:t>αναρτηθέντων</w:t>
      </w:r>
      <w:proofErr w:type="spellEnd"/>
      <w:r w:rsidRPr="0065437D">
        <w:rPr>
          <w:rFonts w:asciiTheme="minorHAnsi" w:hAnsiTheme="minorHAnsi"/>
        </w:rPr>
        <w:t xml:space="preserve"> παραστατικών σε αρμόδιους ελεγκτικούς φορείς (π.χ ΕΥΔ, ΕΔΕΛ).</w:t>
      </w:r>
    </w:p>
    <w:p w14:paraId="0BDB757F" w14:textId="77777777" w:rsidR="00AC288A" w:rsidRDefault="00AC288A" w:rsidP="008E036D">
      <w:pPr>
        <w:pStyle w:val="af4"/>
        <w:numPr>
          <w:ilvl w:val="0"/>
          <w:numId w:val="18"/>
        </w:numPr>
        <w:spacing w:after="120"/>
        <w:jc w:val="both"/>
        <w:rPr>
          <w:rFonts w:asciiTheme="minorHAnsi" w:hAnsiTheme="minorHAnsi"/>
        </w:rPr>
      </w:pPr>
      <w:r w:rsidRPr="0065437D">
        <w:rPr>
          <w:rFonts w:asciiTheme="minorHAnsi" w:hAnsiTheme="minorHAnsi"/>
        </w:rPr>
        <w:t>Η ανάρτηση σχετικού εκπαιδευτικού υλικού και εφαρμογών (π.χ Εφαρμογή Ελέγχου Μισθοδοσίας) για την ομαλή υλοποίηση της Πράξης.</w:t>
      </w:r>
    </w:p>
    <w:p w14:paraId="7D4CD256" w14:textId="544EF0AC" w:rsidR="005548A8" w:rsidRPr="00AC288A" w:rsidRDefault="00AC288A" w:rsidP="00AC288A">
      <w:pPr>
        <w:spacing w:after="120" w:line="276" w:lineRule="auto"/>
        <w:jc w:val="both"/>
        <w:rPr>
          <w:rFonts w:asciiTheme="minorHAnsi" w:hAnsiTheme="minorHAnsi"/>
          <w:sz w:val="22"/>
          <w:szCs w:val="22"/>
        </w:rPr>
      </w:pPr>
      <w:r w:rsidRPr="0065437D">
        <w:rPr>
          <w:rFonts w:asciiTheme="minorHAnsi" w:hAnsiTheme="minorHAnsi"/>
          <w:sz w:val="22"/>
          <w:szCs w:val="22"/>
        </w:rPr>
        <w:t xml:space="preserve">Η εν λόγω πλατφόρμα δύναται να </w:t>
      </w:r>
      <w:proofErr w:type="spellStart"/>
      <w:r w:rsidRPr="0065437D">
        <w:rPr>
          <w:rFonts w:asciiTheme="minorHAnsi" w:hAnsiTheme="minorHAnsi"/>
          <w:sz w:val="22"/>
          <w:szCs w:val="22"/>
        </w:rPr>
        <w:t>επικαιροποιηθεί</w:t>
      </w:r>
      <w:proofErr w:type="spellEnd"/>
      <w:r w:rsidRPr="0065437D">
        <w:rPr>
          <w:rFonts w:asciiTheme="minorHAnsi" w:hAnsiTheme="minorHAnsi"/>
          <w:sz w:val="22"/>
          <w:szCs w:val="22"/>
        </w:rPr>
        <w:t xml:space="preserve"> από την ΕΔ ΕΣΠΑ, όπου αυτό κριθεί απαραίτητο, προκειμένου να υποστηρίξει την ομαλή υλοποίηση της εν λόγω Πράξης. </w:t>
      </w:r>
      <w:r w:rsidR="005548A8" w:rsidRPr="00720E29">
        <w:rPr>
          <w:rFonts w:asciiTheme="minorHAnsi" w:hAnsiTheme="minorHAnsi"/>
          <w:sz w:val="22"/>
          <w:szCs w:val="22"/>
        </w:rPr>
        <w:t xml:space="preserve">. </w:t>
      </w:r>
    </w:p>
    <w:p w14:paraId="072E2847" w14:textId="77CE18C4" w:rsidR="005548A8" w:rsidRPr="00720E29" w:rsidRDefault="005548A8" w:rsidP="003059AF">
      <w:pPr>
        <w:spacing w:after="120" w:line="276" w:lineRule="auto"/>
        <w:jc w:val="both"/>
        <w:rPr>
          <w:rFonts w:asciiTheme="minorHAnsi" w:hAnsiTheme="minorHAnsi"/>
          <w:sz w:val="22"/>
          <w:szCs w:val="22"/>
        </w:rPr>
      </w:pPr>
      <w:r w:rsidRPr="00720E29">
        <w:rPr>
          <w:rFonts w:asciiTheme="minorHAnsi" w:hAnsiTheme="minorHAnsi"/>
          <w:sz w:val="22"/>
          <w:szCs w:val="22"/>
        </w:rPr>
        <w:t>Επισημαίνεται ότι ήδη από το σχολικό έτος 201</w:t>
      </w:r>
      <w:r w:rsidR="00330B12" w:rsidRPr="00720E29">
        <w:rPr>
          <w:rFonts w:asciiTheme="minorHAnsi" w:hAnsiTheme="minorHAnsi"/>
          <w:sz w:val="22"/>
          <w:szCs w:val="22"/>
        </w:rPr>
        <w:t>7</w:t>
      </w:r>
      <w:r w:rsidR="00834279" w:rsidRPr="00720E29">
        <w:rPr>
          <w:rFonts w:asciiTheme="minorHAnsi" w:hAnsiTheme="minorHAnsi"/>
          <w:sz w:val="22"/>
          <w:szCs w:val="22"/>
        </w:rPr>
        <w:t>-201</w:t>
      </w:r>
      <w:r w:rsidR="00330B12" w:rsidRPr="00720E29">
        <w:rPr>
          <w:rFonts w:asciiTheme="minorHAnsi" w:hAnsiTheme="minorHAnsi"/>
          <w:sz w:val="22"/>
          <w:szCs w:val="22"/>
        </w:rPr>
        <w:t>8</w:t>
      </w:r>
      <w:r w:rsidRPr="00720E29">
        <w:rPr>
          <w:rFonts w:asciiTheme="minorHAnsi" w:hAnsiTheme="minorHAnsi"/>
          <w:sz w:val="22"/>
          <w:szCs w:val="22"/>
        </w:rPr>
        <w:t>, οι μισθοδοτικές καταστάσεις και όλα τα σχετικά παραστατικά πληρωμής αναρτώνται στην πλατφόρμα από τις Διευθύνσεις Εκπαίδευσης και δεν αποστέλλονται σε έντυπη μορφή στην ΕΔ ΕΣΠΑ.</w:t>
      </w:r>
    </w:p>
    <w:p w14:paraId="10CBE92A" w14:textId="77777777" w:rsidR="00655E01" w:rsidRDefault="00655E01" w:rsidP="003059AF">
      <w:pPr>
        <w:spacing w:after="120" w:line="276" w:lineRule="auto"/>
        <w:jc w:val="both"/>
        <w:rPr>
          <w:rFonts w:asciiTheme="minorHAnsi" w:hAnsiTheme="minorHAnsi"/>
          <w:sz w:val="22"/>
          <w:szCs w:val="22"/>
        </w:rPr>
      </w:pPr>
    </w:p>
    <w:p w14:paraId="79BC9AAA" w14:textId="16BCBC34" w:rsidR="00655E01" w:rsidRPr="00F64B22" w:rsidRDefault="008A4656" w:rsidP="00655E01">
      <w:pPr>
        <w:pStyle w:val="2"/>
        <w:spacing w:before="0" w:after="120" w:line="276" w:lineRule="auto"/>
        <w:jc w:val="both"/>
        <w:rPr>
          <w:rFonts w:ascii="Calibri" w:hAnsi="Calibri"/>
          <w:i w:val="0"/>
          <w:caps/>
          <w:color w:val="006600"/>
          <w:sz w:val="24"/>
          <w:szCs w:val="24"/>
          <w:u w:val="single"/>
          <w:shd w:val="clear" w:color="auto" w:fill="FFFFFF"/>
        </w:rPr>
      </w:pPr>
      <w:bookmarkStart w:id="36" w:name="_Toc1994270"/>
      <w:bookmarkStart w:id="37" w:name="_Toc142905117"/>
      <w:r>
        <w:rPr>
          <w:rFonts w:ascii="Calibri" w:hAnsi="Calibri"/>
          <w:i w:val="0"/>
          <w:caps/>
          <w:color w:val="006600"/>
          <w:sz w:val="24"/>
          <w:szCs w:val="24"/>
          <w:u w:val="single"/>
          <w:shd w:val="clear" w:color="auto" w:fill="FFFFFF"/>
        </w:rPr>
        <w:t>2.3</w:t>
      </w:r>
      <w:r w:rsidR="00655E01" w:rsidRPr="001C2878">
        <w:rPr>
          <w:rFonts w:ascii="Calibri" w:hAnsi="Calibri"/>
          <w:i w:val="0"/>
          <w:caps/>
          <w:color w:val="006600"/>
          <w:sz w:val="24"/>
          <w:szCs w:val="24"/>
          <w:u w:val="single"/>
          <w:shd w:val="clear" w:color="auto" w:fill="FFFFFF"/>
        </w:rPr>
        <w:t xml:space="preserve"> πλατφορμα αναρτησησ ΠΑΡΑΣΤΑΤΙΚΩΝ ΑΠΟ ΣΧΟΛΙΚΕΣ ΜΟΝΑΔΕΣ (</w:t>
      </w:r>
      <w:r w:rsidR="00655E01" w:rsidRPr="001C2878">
        <w:rPr>
          <w:rFonts w:ascii="Calibri" w:hAnsi="Calibri"/>
          <w:i w:val="0"/>
          <w:caps/>
          <w:color w:val="006600"/>
          <w:sz w:val="24"/>
          <w:szCs w:val="24"/>
          <w:u w:val="single"/>
          <w:shd w:val="clear" w:color="auto" w:fill="FFFFFF"/>
          <w:lang w:val="en-US"/>
        </w:rPr>
        <w:t>INVOICES</w:t>
      </w:r>
      <w:r w:rsidR="00655E01" w:rsidRPr="001C2878">
        <w:rPr>
          <w:rFonts w:ascii="Calibri" w:hAnsi="Calibri"/>
          <w:i w:val="0"/>
          <w:caps/>
          <w:color w:val="006600"/>
          <w:sz w:val="24"/>
          <w:szCs w:val="24"/>
          <w:u w:val="single"/>
          <w:shd w:val="clear" w:color="auto" w:fill="FFFFFF"/>
        </w:rPr>
        <w:t>-</w:t>
      </w:r>
      <w:r w:rsidR="00655E01" w:rsidRPr="001C2878">
        <w:rPr>
          <w:rFonts w:ascii="Calibri" w:hAnsi="Calibri"/>
          <w:i w:val="0"/>
          <w:caps/>
          <w:color w:val="006600"/>
          <w:sz w:val="24"/>
          <w:szCs w:val="24"/>
          <w:u w:val="single"/>
          <w:shd w:val="clear" w:color="auto" w:fill="FFFFFF"/>
          <w:lang w:val="en-US"/>
        </w:rPr>
        <w:t>SCHOOLS</w:t>
      </w:r>
      <w:r w:rsidR="00655E01" w:rsidRPr="001C2878">
        <w:rPr>
          <w:rFonts w:ascii="Calibri" w:hAnsi="Calibri"/>
          <w:i w:val="0"/>
          <w:caps/>
          <w:color w:val="006600"/>
          <w:sz w:val="24"/>
          <w:szCs w:val="24"/>
          <w:u w:val="single"/>
          <w:shd w:val="clear" w:color="auto" w:fill="FFFFFF"/>
        </w:rPr>
        <w:t>)</w:t>
      </w:r>
      <w:bookmarkEnd w:id="36"/>
      <w:bookmarkEnd w:id="37"/>
    </w:p>
    <w:p w14:paraId="5386649E" w14:textId="77777777" w:rsidR="00655E01" w:rsidRPr="001C2878" w:rsidRDefault="00655E01" w:rsidP="00655E01">
      <w:pPr>
        <w:pStyle w:val="a3"/>
        <w:tabs>
          <w:tab w:val="left" w:pos="0"/>
        </w:tabs>
        <w:spacing w:after="120" w:line="276" w:lineRule="auto"/>
        <w:ind w:right="-6"/>
        <w:jc w:val="both"/>
        <w:rPr>
          <w:rFonts w:ascii="Calibri" w:hAnsi="Calibri" w:cs="Calibri"/>
          <w:b w:val="0"/>
          <w:sz w:val="22"/>
          <w:szCs w:val="22"/>
        </w:rPr>
      </w:pPr>
      <w:r w:rsidRPr="00073A55">
        <w:rPr>
          <w:rFonts w:ascii="Calibri" w:hAnsi="Calibri"/>
          <w:b w:val="0"/>
          <w:spacing w:val="10"/>
          <w:sz w:val="22"/>
          <w:szCs w:val="22"/>
        </w:rPr>
        <w:t>Σε συνέχεια της δημιουργίας της πλατφόρμας ανάρτησης παραστατικών ΕΣΠΑ &amp; ΠΔΕ (</w:t>
      </w:r>
      <w:hyperlink r:id="rId19" w:history="1">
        <w:r w:rsidRPr="00073A55">
          <w:rPr>
            <w:rStyle w:val="-"/>
            <w:rFonts w:ascii="Calibri" w:hAnsi="Calibri"/>
            <w:sz w:val="22"/>
            <w:szCs w:val="22"/>
            <w:lang w:val="en-US"/>
          </w:rPr>
          <w:t>https</w:t>
        </w:r>
        <w:r w:rsidRPr="00073A55">
          <w:rPr>
            <w:rStyle w:val="-"/>
            <w:rFonts w:ascii="Calibri" w:hAnsi="Calibri"/>
            <w:sz w:val="22"/>
            <w:szCs w:val="22"/>
          </w:rPr>
          <w:t>://</w:t>
        </w:r>
        <w:r w:rsidRPr="00073A55">
          <w:rPr>
            <w:rStyle w:val="-"/>
            <w:rFonts w:ascii="Calibri" w:hAnsi="Calibri"/>
            <w:sz w:val="22"/>
            <w:szCs w:val="22"/>
            <w:lang w:val="en-US"/>
          </w:rPr>
          <w:t>invoices</w:t>
        </w:r>
        <w:r w:rsidRPr="00073A55">
          <w:rPr>
            <w:rStyle w:val="-"/>
            <w:rFonts w:ascii="Calibri" w:hAnsi="Calibri"/>
            <w:sz w:val="22"/>
            <w:szCs w:val="22"/>
          </w:rPr>
          <w:t>.</w:t>
        </w:r>
        <w:r w:rsidRPr="00073A55">
          <w:rPr>
            <w:rStyle w:val="-"/>
            <w:rFonts w:ascii="Calibri" w:hAnsi="Calibri"/>
            <w:sz w:val="22"/>
            <w:szCs w:val="22"/>
            <w:lang w:val="en-US"/>
          </w:rPr>
          <w:t>espa</w:t>
        </w:r>
        <w:r w:rsidRPr="00073A55">
          <w:rPr>
            <w:rStyle w:val="-"/>
            <w:rFonts w:ascii="Calibri" w:hAnsi="Calibri"/>
            <w:sz w:val="22"/>
            <w:szCs w:val="22"/>
          </w:rPr>
          <w:t>.</w:t>
        </w:r>
        <w:r w:rsidRPr="00073A55">
          <w:rPr>
            <w:rStyle w:val="-"/>
            <w:rFonts w:ascii="Calibri" w:hAnsi="Calibri"/>
            <w:sz w:val="22"/>
            <w:szCs w:val="22"/>
            <w:lang w:val="en-US"/>
          </w:rPr>
          <w:t>minedu</w:t>
        </w:r>
        <w:r w:rsidRPr="00073A55">
          <w:rPr>
            <w:rStyle w:val="-"/>
            <w:rFonts w:ascii="Calibri" w:hAnsi="Calibri"/>
            <w:sz w:val="22"/>
            <w:szCs w:val="22"/>
          </w:rPr>
          <w:t>.</w:t>
        </w:r>
        <w:r w:rsidRPr="00073A55">
          <w:rPr>
            <w:rStyle w:val="-"/>
            <w:rFonts w:ascii="Calibri" w:hAnsi="Calibri"/>
            <w:sz w:val="22"/>
            <w:szCs w:val="22"/>
            <w:lang w:val="en-US"/>
          </w:rPr>
          <w:t>gov</w:t>
        </w:r>
        <w:r w:rsidRPr="00073A55">
          <w:rPr>
            <w:rStyle w:val="-"/>
            <w:rFonts w:ascii="Calibri" w:hAnsi="Calibri"/>
            <w:sz w:val="22"/>
            <w:szCs w:val="22"/>
          </w:rPr>
          <w:t>.</w:t>
        </w:r>
        <w:r w:rsidRPr="00073A55">
          <w:rPr>
            <w:rStyle w:val="-"/>
            <w:rFonts w:ascii="Calibri" w:hAnsi="Calibri"/>
            <w:sz w:val="22"/>
            <w:szCs w:val="22"/>
            <w:lang w:val="en-US"/>
          </w:rPr>
          <w:t>gr</w:t>
        </w:r>
      </w:hyperlink>
      <w:r w:rsidRPr="001C2878">
        <w:rPr>
          <w:sz w:val="22"/>
          <w:szCs w:val="22"/>
        </w:rPr>
        <w:t xml:space="preserve">), </w:t>
      </w:r>
      <w:r w:rsidRPr="001C2878">
        <w:rPr>
          <w:rFonts w:ascii="Calibri" w:hAnsi="Calibri" w:cs="Calibri"/>
          <w:b w:val="0"/>
          <w:sz w:val="22"/>
          <w:szCs w:val="22"/>
        </w:rPr>
        <w:t>η ΕΔ ΕΣΠΑ</w:t>
      </w:r>
      <w:r>
        <w:rPr>
          <w:rFonts w:ascii="Calibri" w:hAnsi="Calibri" w:cs="Calibri"/>
          <w:b w:val="0"/>
          <w:sz w:val="22"/>
          <w:szCs w:val="22"/>
        </w:rPr>
        <w:t xml:space="preserve"> </w:t>
      </w:r>
      <w:r w:rsidRPr="001C2878">
        <w:rPr>
          <w:rFonts w:ascii="Calibri" w:hAnsi="Calibri" w:cs="Calibri"/>
          <w:b w:val="0"/>
          <w:sz w:val="22"/>
          <w:szCs w:val="22"/>
        </w:rPr>
        <w:t>δημιούργησε την πλατφόρμα ανάρτησης παραστατικών (</w:t>
      </w:r>
      <w:hyperlink r:id="rId20" w:history="1">
        <w:r w:rsidRPr="00073A55">
          <w:rPr>
            <w:rStyle w:val="-"/>
            <w:rFonts w:ascii="Calibri" w:hAnsi="Calibri"/>
            <w:sz w:val="22"/>
            <w:szCs w:val="22"/>
            <w:lang w:val="en-US"/>
          </w:rPr>
          <w:t>https</w:t>
        </w:r>
        <w:r w:rsidRPr="00073A55">
          <w:rPr>
            <w:rStyle w:val="-"/>
            <w:rFonts w:ascii="Calibri" w:hAnsi="Calibri"/>
            <w:sz w:val="22"/>
            <w:szCs w:val="22"/>
          </w:rPr>
          <w:t>://</w:t>
        </w:r>
        <w:r w:rsidRPr="00073A55">
          <w:rPr>
            <w:rStyle w:val="-"/>
            <w:rFonts w:ascii="Calibri" w:hAnsi="Calibri"/>
            <w:sz w:val="22"/>
            <w:szCs w:val="22"/>
            <w:lang w:val="en-US"/>
          </w:rPr>
          <w:t>invoices</w:t>
        </w:r>
        <w:r w:rsidRPr="00073A55">
          <w:rPr>
            <w:rStyle w:val="-"/>
            <w:rFonts w:ascii="Calibri" w:hAnsi="Calibri"/>
            <w:sz w:val="22"/>
            <w:szCs w:val="22"/>
          </w:rPr>
          <w:t>-</w:t>
        </w:r>
        <w:r w:rsidRPr="00073A55">
          <w:rPr>
            <w:rStyle w:val="-"/>
            <w:rFonts w:ascii="Calibri" w:hAnsi="Calibri"/>
            <w:sz w:val="22"/>
            <w:szCs w:val="22"/>
            <w:lang w:val="en-US"/>
          </w:rPr>
          <w:t>schools</w:t>
        </w:r>
        <w:r w:rsidRPr="00073A55">
          <w:rPr>
            <w:rStyle w:val="-"/>
            <w:rFonts w:ascii="Calibri" w:hAnsi="Calibri"/>
            <w:sz w:val="22"/>
            <w:szCs w:val="22"/>
          </w:rPr>
          <w:t>.</w:t>
        </w:r>
        <w:r w:rsidRPr="00073A55">
          <w:rPr>
            <w:rStyle w:val="-"/>
            <w:rFonts w:ascii="Calibri" w:hAnsi="Calibri"/>
            <w:sz w:val="22"/>
            <w:szCs w:val="22"/>
            <w:lang w:val="en-US"/>
          </w:rPr>
          <w:t>espa</w:t>
        </w:r>
        <w:r w:rsidRPr="00073A55">
          <w:rPr>
            <w:rStyle w:val="-"/>
            <w:rFonts w:ascii="Calibri" w:hAnsi="Calibri"/>
            <w:sz w:val="22"/>
            <w:szCs w:val="22"/>
          </w:rPr>
          <w:t>.</w:t>
        </w:r>
        <w:r w:rsidRPr="00073A55">
          <w:rPr>
            <w:rStyle w:val="-"/>
            <w:rFonts w:ascii="Calibri" w:hAnsi="Calibri"/>
            <w:sz w:val="22"/>
            <w:szCs w:val="22"/>
            <w:lang w:val="en-US"/>
          </w:rPr>
          <w:t>minedu</w:t>
        </w:r>
        <w:r w:rsidRPr="00073A55">
          <w:rPr>
            <w:rStyle w:val="-"/>
            <w:rFonts w:ascii="Calibri" w:hAnsi="Calibri"/>
            <w:sz w:val="22"/>
            <w:szCs w:val="22"/>
          </w:rPr>
          <w:t>.</w:t>
        </w:r>
        <w:r w:rsidRPr="00A161F7">
          <w:rPr>
            <w:rStyle w:val="-"/>
            <w:rFonts w:ascii="Calibri" w:hAnsi="Calibri"/>
            <w:sz w:val="22"/>
            <w:szCs w:val="22"/>
            <w:lang w:val="en-US"/>
          </w:rPr>
          <w:t>gov</w:t>
        </w:r>
        <w:r w:rsidRPr="00073A55">
          <w:rPr>
            <w:rStyle w:val="-"/>
            <w:rFonts w:ascii="Calibri" w:hAnsi="Calibri"/>
            <w:sz w:val="22"/>
            <w:szCs w:val="22"/>
          </w:rPr>
          <w:t>.</w:t>
        </w:r>
        <w:r w:rsidRPr="00073A55">
          <w:rPr>
            <w:rStyle w:val="-"/>
            <w:rFonts w:ascii="Calibri" w:hAnsi="Calibri"/>
            <w:sz w:val="22"/>
            <w:szCs w:val="22"/>
            <w:lang w:val="en-US"/>
          </w:rPr>
          <w:t>gr</w:t>
        </w:r>
      </w:hyperlink>
      <w:r w:rsidRPr="001C2878">
        <w:rPr>
          <w:sz w:val="22"/>
          <w:szCs w:val="22"/>
        </w:rPr>
        <w:t>)</w:t>
      </w:r>
      <w:r>
        <w:rPr>
          <w:sz w:val="22"/>
          <w:szCs w:val="22"/>
        </w:rPr>
        <w:t xml:space="preserve"> </w:t>
      </w:r>
      <w:r w:rsidRPr="001C2878">
        <w:rPr>
          <w:rFonts w:ascii="Calibri" w:hAnsi="Calibri" w:cs="Calibri"/>
          <w:b w:val="0"/>
          <w:sz w:val="22"/>
          <w:szCs w:val="22"/>
        </w:rPr>
        <w:t>από σχολικές</w:t>
      </w:r>
      <w:r>
        <w:rPr>
          <w:rFonts w:ascii="Calibri" w:hAnsi="Calibri" w:cs="Calibri"/>
          <w:b w:val="0"/>
          <w:sz w:val="22"/>
          <w:szCs w:val="22"/>
        </w:rPr>
        <w:t xml:space="preserve"> </w:t>
      </w:r>
      <w:r w:rsidRPr="001C2878">
        <w:rPr>
          <w:rFonts w:ascii="Calibri" w:hAnsi="Calibri" w:cs="Calibri"/>
          <w:b w:val="0"/>
          <w:sz w:val="22"/>
          <w:szCs w:val="22"/>
        </w:rPr>
        <w:t xml:space="preserve"> μονάδες</w:t>
      </w:r>
      <w:r>
        <w:rPr>
          <w:rFonts w:ascii="Calibri" w:hAnsi="Calibri" w:cs="Calibri"/>
          <w:b w:val="0"/>
          <w:sz w:val="22"/>
          <w:szCs w:val="22"/>
        </w:rPr>
        <w:t>,</w:t>
      </w:r>
      <w:r w:rsidRPr="001C2878">
        <w:rPr>
          <w:rFonts w:ascii="Calibri" w:hAnsi="Calibri" w:cs="Calibri"/>
          <w:b w:val="0"/>
          <w:sz w:val="22"/>
          <w:szCs w:val="22"/>
        </w:rPr>
        <w:t xml:space="preserve"> προκειμένου να διακινούνται παραστατικά μεταξύ των σχολικών μονάδων και των οικείων Διευθύνσεων Εκπαίδευσης.</w:t>
      </w:r>
    </w:p>
    <w:p w14:paraId="65CEDAC9" w14:textId="77777777" w:rsidR="00655E01" w:rsidRPr="001C2878" w:rsidRDefault="00655E01" w:rsidP="00655E01">
      <w:pPr>
        <w:pStyle w:val="a3"/>
        <w:tabs>
          <w:tab w:val="left" w:pos="0"/>
        </w:tabs>
        <w:spacing w:after="120" w:line="276" w:lineRule="auto"/>
        <w:ind w:right="-6"/>
        <w:jc w:val="both"/>
        <w:rPr>
          <w:rFonts w:ascii="Calibri" w:hAnsi="Calibri" w:cs="Calibri"/>
          <w:b w:val="0"/>
          <w:sz w:val="22"/>
          <w:szCs w:val="22"/>
        </w:rPr>
      </w:pPr>
      <w:r w:rsidRPr="001C2878">
        <w:rPr>
          <w:rFonts w:ascii="Calibri" w:eastAsia="Calibri" w:hAnsi="Calibri"/>
          <w:b w:val="0"/>
          <w:sz w:val="22"/>
          <w:szCs w:val="22"/>
        </w:rPr>
        <w:t xml:space="preserve">Η πρόσβαση πραγματοποιείται με κωδικούς εισόδου που δίνονται από τις </w:t>
      </w:r>
      <w:r w:rsidRPr="001C2878">
        <w:rPr>
          <w:rFonts w:ascii="Calibri" w:hAnsi="Calibri" w:cs="Calibri"/>
          <w:b w:val="0"/>
          <w:sz w:val="22"/>
          <w:szCs w:val="22"/>
        </w:rPr>
        <w:t xml:space="preserve">Διευθύνσεις Εκπαίδευσης στις σχολικές μονάδες.  </w:t>
      </w:r>
    </w:p>
    <w:p w14:paraId="4BAC459C" w14:textId="77777777" w:rsidR="00655E01" w:rsidRDefault="00655E01" w:rsidP="00655E01">
      <w:pPr>
        <w:spacing w:after="120" w:line="276" w:lineRule="auto"/>
        <w:jc w:val="both"/>
        <w:rPr>
          <w:rFonts w:ascii="Calibri" w:hAnsi="Calibri"/>
          <w:sz w:val="22"/>
          <w:szCs w:val="22"/>
        </w:rPr>
      </w:pPr>
      <w:r>
        <w:rPr>
          <w:rFonts w:ascii="Calibri" w:hAnsi="Calibri"/>
          <w:sz w:val="22"/>
          <w:szCs w:val="22"/>
        </w:rPr>
        <w:t>Σκοπός της πλατφόρμας είναι ενδεικτικά:</w:t>
      </w:r>
    </w:p>
    <w:p w14:paraId="2AF73D6D" w14:textId="77777777" w:rsidR="00655E01" w:rsidRPr="00834CC0" w:rsidRDefault="0099429E" w:rsidP="008E036D">
      <w:pPr>
        <w:pStyle w:val="af4"/>
        <w:numPr>
          <w:ilvl w:val="0"/>
          <w:numId w:val="24"/>
        </w:numPr>
        <w:spacing w:after="120"/>
        <w:ind w:left="714" w:hanging="357"/>
        <w:jc w:val="both"/>
      </w:pPr>
      <w:r>
        <w:t>Η</w:t>
      </w:r>
      <w:r w:rsidR="00655E01" w:rsidRPr="00B03C7A">
        <w:t xml:space="preserve"> ανάρτηση παραστατικών (Απουσιολόγια, άδειες, απεργίες, πράξεις ανάληψης</w:t>
      </w:r>
      <w:r w:rsidR="00086D4E" w:rsidRPr="00B03C7A">
        <w:t xml:space="preserve"> </w:t>
      </w:r>
      <w:r w:rsidR="00D968E8" w:rsidRPr="00B03C7A">
        <w:t xml:space="preserve">υπηρεσίας </w:t>
      </w:r>
      <w:r w:rsidR="003F2940" w:rsidRPr="00B03C7A">
        <w:t xml:space="preserve">για την </w:t>
      </w:r>
      <w:r w:rsidR="003F2940" w:rsidRPr="00834CC0">
        <w:t xml:space="preserve">Α/θμια Εκπαίδευση </w:t>
      </w:r>
      <w:r w:rsidR="00D968E8" w:rsidRPr="00834CC0">
        <w:t xml:space="preserve">(Υπόδειγμα 5.1), </w:t>
      </w:r>
      <w:r w:rsidR="003F2940" w:rsidRPr="00834CC0">
        <w:t xml:space="preserve">βεβαιώσεις πράξεων ανάληψης </w:t>
      </w:r>
      <w:r w:rsidR="00D968E8" w:rsidRPr="00834CC0">
        <w:t xml:space="preserve">υπηρεσίας </w:t>
      </w:r>
      <w:r w:rsidR="005C3D05" w:rsidRPr="00834CC0">
        <w:t>για τη Β/θμια Εκπαίδευση (Υπόδειγμα 5.2)</w:t>
      </w:r>
      <w:r w:rsidR="00655E01" w:rsidRPr="00834CC0">
        <w:t xml:space="preserve">, κλπ) από τις σχολικές μονάδες ή και τις </w:t>
      </w:r>
      <w:r w:rsidR="00655E01" w:rsidRPr="00834CC0">
        <w:rPr>
          <w:rFonts w:cs="Calibri"/>
        </w:rPr>
        <w:t>Διευθύνσεις Εκπαίδευσης</w:t>
      </w:r>
      <w:r w:rsidR="0098436C" w:rsidRPr="00834CC0">
        <w:rPr>
          <w:rFonts w:cs="Calibri"/>
        </w:rPr>
        <w:t>.</w:t>
      </w:r>
    </w:p>
    <w:p w14:paraId="69FC4A93" w14:textId="77777777" w:rsidR="00655E01" w:rsidRPr="00B03C7A" w:rsidRDefault="0099429E" w:rsidP="008E036D">
      <w:pPr>
        <w:pStyle w:val="af4"/>
        <w:numPr>
          <w:ilvl w:val="0"/>
          <w:numId w:val="24"/>
        </w:numPr>
        <w:spacing w:after="120"/>
        <w:ind w:left="714" w:hanging="357"/>
        <w:jc w:val="both"/>
      </w:pPr>
      <w:r>
        <w:t>Η</w:t>
      </w:r>
      <w:r w:rsidR="00655E01" w:rsidRPr="00B03C7A">
        <w:t xml:space="preserve"> προβολή και διαχείριση των </w:t>
      </w:r>
      <w:proofErr w:type="spellStart"/>
      <w:r w:rsidR="00655E01" w:rsidRPr="00B03C7A">
        <w:t>αναρτηθέντων</w:t>
      </w:r>
      <w:proofErr w:type="spellEnd"/>
      <w:r w:rsidR="00655E01" w:rsidRPr="00B03C7A">
        <w:t xml:space="preserve"> παραστατικών</w:t>
      </w:r>
      <w:r>
        <w:t>.</w:t>
      </w:r>
      <w:r w:rsidR="00655E01" w:rsidRPr="00B03C7A">
        <w:t xml:space="preserve"> </w:t>
      </w:r>
    </w:p>
    <w:p w14:paraId="0EC5CA4A" w14:textId="77777777" w:rsidR="00655E01" w:rsidRPr="00B03C7A" w:rsidRDefault="0099429E" w:rsidP="008E036D">
      <w:pPr>
        <w:pStyle w:val="af4"/>
        <w:numPr>
          <w:ilvl w:val="0"/>
          <w:numId w:val="24"/>
        </w:numPr>
        <w:spacing w:after="120"/>
        <w:ind w:left="714" w:hanging="357"/>
        <w:jc w:val="both"/>
      </w:pPr>
      <w:r>
        <w:t>Η</w:t>
      </w:r>
      <w:r w:rsidR="00655E01" w:rsidRPr="00B03C7A">
        <w:t xml:space="preserve"> συλλογή στοιχείων </w:t>
      </w:r>
      <w:r>
        <w:t>από τις Διευθύνσεις Εκπαίδευσης.</w:t>
      </w:r>
    </w:p>
    <w:p w14:paraId="54EE270A" w14:textId="77777777" w:rsidR="00655E01" w:rsidRPr="00B03C7A" w:rsidRDefault="0099429E" w:rsidP="008E036D">
      <w:pPr>
        <w:pStyle w:val="af4"/>
        <w:numPr>
          <w:ilvl w:val="0"/>
          <w:numId w:val="24"/>
        </w:numPr>
        <w:spacing w:after="120"/>
        <w:ind w:left="714" w:hanging="357"/>
        <w:jc w:val="both"/>
      </w:pPr>
      <w:r>
        <w:t>Η</w:t>
      </w:r>
      <w:r w:rsidR="00655E01" w:rsidRPr="00B03C7A">
        <w:t xml:space="preserve"> ανάρτηση ανακοινώσεων από τις Διευθύνσεις Εκπαίδευσης</w:t>
      </w:r>
      <w:r>
        <w:t>.</w:t>
      </w:r>
    </w:p>
    <w:p w14:paraId="4F5C8046" w14:textId="77777777" w:rsidR="00655E01" w:rsidRPr="00A77DEB" w:rsidRDefault="00655E01" w:rsidP="00655E01">
      <w:pPr>
        <w:spacing w:after="120" w:line="276" w:lineRule="auto"/>
        <w:jc w:val="both"/>
        <w:rPr>
          <w:rFonts w:asciiTheme="minorHAnsi" w:hAnsiTheme="minorHAnsi"/>
          <w:sz w:val="22"/>
          <w:szCs w:val="22"/>
        </w:rPr>
      </w:pPr>
      <w:r w:rsidRPr="00B03C7A">
        <w:rPr>
          <w:rFonts w:ascii="Calibri" w:hAnsi="Calibri"/>
          <w:b/>
          <w:bCs/>
          <w:sz w:val="22"/>
          <w:szCs w:val="22"/>
        </w:rPr>
        <w:t xml:space="preserve">Σε περίπτωση που οι σχολικές μονάδες αναρτούν τα </w:t>
      </w:r>
      <w:r w:rsidRPr="00B03C7A">
        <w:rPr>
          <w:rFonts w:ascii="Calibri" w:hAnsi="Calibri"/>
          <w:b/>
          <w:sz w:val="22"/>
          <w:szCs w:val="22"/>
        </w:rPr>
        <w:t xml:space="preserve">παραστατικά </w:t>
      </w:r>
      <w:r w:rsidRPr="00B03C7A">
        <w:rPr>
          <w:rFonts w:ascii="Calibri" w:hAnsi="Calibri"/>
          <w:b/>
          <w:bCs/>
          <w:sz w:val="22"/>
          <w:szCs w:val="22"/>
        </w:rPr>
        <w:t xml:space="preserve">στην Πλατφόρμα </w:t>
      </w:r>
      <w:r w:rsidRPr="00B03C7A">
        <w:rPr>
          <w:rFonts w:ascii="Calibri" w:hAnsi="Calibri"/>
          <w:b/>
          <w:color w:val="3333CC"/>
          <w:sz w:val="22"/>
          <w:szCs w:val="22"/>
        </w:rPr>
        <w:t>(</w:t>
      </w:r>
      <w:r w:rsidRPr="00B03C7A">
        <w:rPr>
          <w:rFonts w:ascii="Calibri" w:hAnsi="Calibri"/>
          <w:b/>
          <w:color w:val="0000FF"/>
          <w:sz w:val="22"/>
          <w:szCs w:val="22"/>
          <w:lang w:val="en-US"/>
        </w:rPr>
        <w:t>invoices</w:t>
      </w:r>
      <w:r w:rsidRPr="00B03C7A">
        <w:rPr>
          <w:rFonts w:ascii="Calibri" w:hAnsi="Calibri"/>
          <w:b/>
          <w:color w:val="0000FF"/>
          <w:sz w:val="22"/>
          <w:szCs w:val="22"/>
        </w:rPr>
        <w:t>-</w:t>
      </w:r>
      <w:r w:rsidRPr="00B03C7A">
        <w:rPr>
          <w:rFonts w:ascii="Calibri" w:hAnsi="Calibri"/>
          <w:b/>
          <w:color w:val="0000FF"/>
          <w:sz w:val="22"/>
          <w:szCs w:val="22"/>
          <w:lang w:val="en-US"/>
        </w:rPr>
        <w:t>schools</w:t>
      </w:r>
      <w:r w:rsidRPr="00B03C7A">
        <w:rPr>
          <w:rFonts w:ascii="Calibri" w:hAnsi="Calibri"/>
          <w:b/>
          <w:color w:val="3333CC"/>
          <w:sz w:val="22"/>
          <w:szCs w:val="22"/>
        </w:rPr>
        <w:t>)</w:t>
      </w:r>
      <w:r w:rsidRPr="00B03C7A">
        <w:rPr>
          <w:rFonts w:ascii="Calibri" w:hAnsi="Calibri"/>
          <w:color w:val="3333CC"/>
          <w:sz w:val="22"/>
          <w:szCs w:val="22"/>
        </w:rPr>
        <w:t xml:space="preserve"> </w:t>
      </w:r>
      <w:r w:rsidRPr="00B03C7A">
        <w:rPr>
          <w:rFonts w:ascii="Calibri" w:hAnsi="Calibri"/>
          <w:b/>
          <w:sz w:val="22"/>
          <w:szCs w:val="22"/>
        </w:rPr>
        <w:t xml:space="preserve">δεν απαιτείται η εκτύπωσή τους από τις </w:t>
      </w:r>
      <w:r w:rsidRPr="00B03C7A">
        <w:rPr>
          <w:rFonts w:ascii="Calibri" w:hAnsi="Calibri"/>
          <w:b/>
          <w:bCs/>
          <w:sz w:val="22"/>
          <w:szCs w:val="22"/>
        </w:rPr>
        <w:t>Διευθύνσεις Εκπαίδευσης</w:t>
      </w:r>
      <w:r w:rsidRPr="00B03C7A">
        <w:rPr>
          <w:rFonts w:ascii="Calibri" w:hAnsi="Calibri"/>
          <w:b/>
          <w:sz w:val="22"/>
          <w:szCs w:val="22"/>
        </w:rPr>
        <w:t xml:space="preserve"> και τα πρωτότυπα παραμένουν στα σχολεία. Επιπλέον, σε περίπτωση που η συλλογή των δεικτών πραγματοποιείται μέσω της πλατφόρμας (με τη </w:t>
      </w:r>
      <w:r w:rsidRPr="00A77DEB">
        <w:rPr>
          <w:rFonts w:ascii="Calibri" w:hAnsi="Calibri"/>
          <w:b/>
          <w:sz w:val="22"/>
          <w:szCs w:val="22"/>
        </w:rPr>
        <w:t>λειτουργία συλλογής στοιχείων από τις σχολικές μονάδες) δεν απαιτείται η συλλογή δεικτών μέσω εντύπων.</w:t>
      </w:r>
    </w:p>
    <w:p w14:paraId="2AB1EEDF" w14:textId="77777777" w:rsidR="0013195A" w:rsidRPr="00A77DEB" w:rsidRDefault="0013195A" w:rsidP="003059AF">
      <w:pPr>
        <w:pStyle w:val="a3"/>
        <w:tabs>
          <w:tab w:val="left" w:pos="0"/>
        </w:tabs>
        <w:spacing w:after="120" w:line="276" w:lineRule="auto"/>
        <w:ind w:right="-6"/>
        <w:jc w:val="both"/>
        <w:rPr>
          <w:rFonts w:asciiTheme="minorHAnsi" w:hAnsiTheme="minorHAnsi"/>
          <w:b w:val="0"/>
          <w:spacing w:val="10"/>
          <w:sz w:val="22"/>
          <w:szCs w:val="22"/>
        </w:rPr>
      </w:pPr>
    </w:p>
    <w:p w14:paraId="0725BB01" w14:textId="1E7491EE" w:rsidR="0013195A" w:rsidRPr="00A77DEB" w:rsidRDefault="008A4656" w:rsidP="003059AF">
      <w:pPr>
        <w:pStyle w:val="2"/>
        <w:spacing w:before="0" w:after="120" w:line="276" w:lineRule="auto"/>
        <w:jc w:val="both"/>
        <w:rPr>
          <w:rFonts w:asciiTheme="minorHAnsi" w:hAnsiTheme="minorHAnsi"/>
          <w:i w:val="0"/>
          <w:caps/>
          <w:color w:val="006600"/>
          <w:sz w:val="24"/>
          <w:szCs w:val="24"/>
          <w:u w:val="single"/>
          <w:shd w:val="clear" w:color="auto" w:fill="FFFFFF"/>
        </w:rPr>
      </w:pPr>
      <w:bookmarkStart w:id="38" w:name="_Toc487537333"/>
      <w:bookmarkStart w:id="39" w:name="_Toc142905118"/>
      <w:r w:rsidRPr="00A77DEB">
        <w:rPr>
          <w:rFonts w:asciiTheme="minorHAnsi" w:hAnsiTheme="minorHAnsi"/>
          <w:i w:val="0"/>
          <w:caps/>
          <w:color w:val="006600"/>
          <w:sz w:val="24"/>
          <w:szCs w:val="24"/>
          <w:u w:val="single"/>
          <w:shd w:val="clear" w:color="auto" w:fill="FFFFFF"/>
        </w:rPr>
        <w:t>2.4</w:t>
      </w:r>
      <w:r w:rsidR="0013195A" w:rsidRPr="00A77DEB">
        <w:rPr>
          <w:rFonts w:asciiTheme="minorHAnsi" w:hAnsiTheme="minorHAnsi"/>
          <w:i w:val="0"/>
          <w:caps/>
          <w:color w:val="006600"/>
          <w:sz w:val="24"/>
          <w:szCs w:val="24"/>
          <w:u w:val="single"/>
          <w:shd w:val="clear" w:color="auto" w:fill="FFFFFF"/>
        </w:rPr>
        <w:t>. Εμπλεκόμενοι</w:t>
      </w:r>
      <w:bookmarkEnd w:id="38"/>
      <w:bookmarkEnd w:id="39"/>
    </w:p>
    <w:p w14:paraId="4D83CE9C" w14:textId="3B6E657B" w:rsidR="0013195A" w:rsidRPr="00A77DEB" w:rsidRDefault="0013195A" w:rsidP="003059AF">
      <w:pPr>
        <w:pStyle w:val="3"/>
        <w:spacing w:before="0" w:after="120" w:line="276" w:lineRule="auto"/>
        <w:ind w:left="709" w:hanging="709"/>
        <w:rPr>
          <w:rFonts w:ascii="Calibri" w:hAnsi="Calibri"/>
          <w:color w:val="006600"/>
          <w:sz w:val="24"/>
          <w:szCs w:val="24"/>
          <w:u w:val="single"/>
        </w:rPr>
      </w:pPr>
      <w:bookmarkStart w:id="40" w:name="_Toc142905119"/>
      <w:r w:rsidRPr="00A77DEB">
        <w:rPr>
          <w:rFonts w:ascii="Calibri" w:hAnsi="Calibri"/>
          <w:color w:val="006600"/>
          <w:sz w:val="24"/>
          <w:szCs w:val="24"/>
          <w:u w:val="single"/>
        </w:rPr>
        <w:t>2.</w:t>
      </w:r>
      <w:r w:rsidR="005B3A66" w:rsidRPr="00A77DEB">
        <w:rPr>
          <w:rFonts w:ascii="Calibri" w:hAnsi="Calibri"/>
          <w:color w:val="006600"/>
          <w:sz w:val="24"/>
          <w:szCs w:val="24"/>
          <w:u w:val="single"/>
        </w:rPr>
        <w:t>4</w:t>
      </w:r>
      <w:r w:rsidRPr="00A77DEB">
        <w:rPr>
          <w:rFonts w:ascii="Calibri" w:hAnsi="Calibri"/>
          <w:color w:val="006600"/>
          <w:sz w:val="24"/>
          <w:szCs w:val="24"/>
          <w:u w:val="single"/>
        </w:rPr>
        <w:t xml:space="preserve">.1. </w:t>
      </w:r>
      <w:r w:rsidR="001F5FD6" w:rsidRPr="00A77DEB">
        <w:rPr>
          <w:rFonts w:ascii="Calibri" w:hAnsi="Calibri"/>
          <w:color w:val="006600"/>
          <w:sz w:val="24"/>
          <w:szCs w:val="24"/>
          <w:u w:val="single"/>
        </w:rPr>
        <w:t>ΕΔ ΕΣΠΑ τ</w:t>
      </w:r>
      <w:r w:rsidR="00AB333D" w:rsidRPr="00A77DEB">
        <w:rPr>
          <w:rFonts w:ascii="Calibri" w:hAnsi="Calibri"/>
          <w:color w:val="006600"/>
          <w:sz w:val="24"/>
          <w:szCs w:val="24"/>
          <w:u w:val="single"/>
        </w:rPr>
        <w:t>ου Υπουργείου Παιδείας,</w:t>
      </w:r>
      <w:r w:rsidR="001F5FD6" w:rsidRPr="00A77DEB">
        <w:rPr>
          <w:rFonts w:ascii="Calibri" w:hAnsi="Calibri"/>
          <w:color w:val="006600"/>
          <w:sz w:val="24"/>
          <w:szCs w:val="24"/>
          <w:u w:val="single"/>
        </w:rPr>
        <w:t xml:space="preserve"> Θρησκευμάτων</w:t>
      </w:r>
      <w:r w:rsidR="00AB333D" w:rsidRPr="00A77DEB">
        <w:rPr>
          <w:rFonts w:ascii="Calibri" w:hAnsi="Calibri"/>
          <w:color w:val="006600"/>
          <w:sz w:val="24"/>
          <w:szCs w:val="24"/>
          <w:u w:val="single"/>
        </w:rPr>
        <w:t xml:space="preserve"> και Αθλητισμού</w:t>
      </w:r>
      <w:bookmarkEnd w:id="40"/>
    </w:p>
    <w:p w14:paraId="549A07D1" w14:textId="74119969" w:rsidR="00831742" w:rsidRPr="00A77DEB" w:rsidRDefault="00831742" w:rsidP="003059AF">
      <w:pPr>
        <w:spacing w:after="120" w:line="276" w:lineRule="auto"/>
        <w:jc w:val="both"/>
        <w:rPr>
          <w:rFonts w:ascii="Calibri" w:hAnsi="Calibri" w:cs="Calibri"/>
          <w:color w:val="1F497D"/>
          <w:sz w:val="24"/>
          <w:szCs w:val="24"/>
          <w:u w:val="single"/>
        </w:rPr>
      </w:pPr>
      <w:r w:rsidRPr="00A77DEB">
        <w:rPr>
          <w:rFonts w:ascii="Calibri" w:hAnsi="Calibri" w:cs="Calibri"/>
          <w:sz w:val="22"/>
          <w:szCs w:val="22"/>
        </w:rPr>
        <w:t xml:space="preserve">Η ΕΔ ΕΣΠΑ του </w:t>
      </w:r>
      <w:r w:rsidR="007A3676" w:rsidRPr="00A77DEB">
        <w:rPr>
          <w:rFonts w:ascii="Calibri" w:hAnsi="Calibri" w:cs="Calibri"/>
          <w:sz w:val="22"/>
          <w:szCs w:val="22"/>
        </w:rPr>
        <w:t xml:space="preserve">Υπουργείου Παιδείας, </w:t>
      </w:r>
      <w:r w:rsidR="00665487" w:rsidRPr="00A77DEB">
        <w:rPr>
          <w:rFonts w:ascii="Calibri" w:hAnsi="Calibri" w:cs="Calibri"/>
          <w:sz w:val="22"/>
          <w:szCs w:val="22"/>
        </w:rPr>
        <w:t>Θρησκευμάτων</w:t>
      </w:r>
      <w:r w:rsidR="007A3676" w:rsidRPr="00A77DEB">
        <w:rPr>
          <w:rFonts w:ascii="Calibri" w:hAnsi="Calibri" w:cs="Calibri"/>
          <w:sz w:val="22"/>
          <w:szCs w:val="22"/>
        </w:rPr>
        <w:t xml:space="preserve"> και Αθλητισμού, </w:t>
      </w:r>
      <w:r w:rsidRPr="00A77DEB">
        <w:rPr>
          <w:rFonts w:ascii="Calibri" w:hAnsi="Calibri" w:cs="Calibri"/>
          <w:sz w:val="22"/>
          <w:szCs w:val="22"/>
        </w:rPr>
        <w:t xml:space="preserve"> φορέας υλοποίησης </w:t>
      </w:r>
      <w:r w:rsidR="001F5FD6" w:rsidRPr="00A77DEB">
        <w:rPr>
          <w:rFonts w:ascii="Calibri" w:hAnsi="Calibri" w:cs="Calibri"/>
          <w:sz w:val="22"/>
          <w:szCs w:val="22"/>
        </w:rPr>
        <w:t>της Πράξης</w:t>
      </w:r>
      <w:r w:rsidRPr="00A77DEB">
        <w:rPr>
          <w:rFonts w:ascii="Calibri" w:hAnsi="Calibri" w:cs="Calibri"/>
          <w:sz w:val="22"/>
          <w:szCs w:val="22"/>
        </w:rPr>
        <w:t xml:space="preserve"> είναι υπεύθυνη για τα ακόλουθα:</w:t>
      </w:r>
    </w:p>
    <w:p w14:paraId="342AD244" w14:textId="3FAEC883" w:rsidR="00831742" w:rsidRPr="00A77DEB" w:rsidRDefault="005C3D05" w:rsidP="008E036D">
      <w:pPr>
        <w:pStyle w:val="af4"/>
        <w:numPr>
          <w:ilvl w:val="0"/>
          <w:numId w:val="21"/>
        </w:numPr>
        <w:spacing w:after="120"/>
        <w:jc w:val="both"/>
      </w:pPr>
      <w:r w:rsidRPr="00A77DEB">
        <w:t>την έκδοση των απαραίτητων α</w:t>
      </w:r>
      <w:r w:rsidR="00831742" w:rsidRPr="00A77DEB">
        <w:t xml:space="preserve">ποφάσεων και διοικητικών εγγράφων για την ομαλή υλοποίηση </w:t>
      </w:r>
      <w:r w:rsidR="004616D3" w:rsidRPr="00A77DEB">
        <w:t>της Πράξης</w:t>
      </w:r>
      <w:r w:rsidR="00F95E37" w:rsidRPr="00A77DEB">
        <w:t>,</w:t>
      </w:r>
    </w:p>
    <w:p w14:paraId="69D13F69" w14:textId="3B7C696B" w:rsidR="00831742" w:rsidRPr="00A77DEB" w:rsidRDefault="00831742" w:rsidP="008E036D">
      <w:pPr>
        <w:pStyle w:val="af4"/>
        <w:numPr>
          <w:ilvl w:val="0"/>
          <w:numId w:val="21"/>
        </w:numPr>
        <w:spacing w:after="120"/>
        <w:jc w:val="both"/>
      </w:pPr>
      <w:r w:rsidRPr="00A77DEB">
        <w:t xml:space="preserve">την κεντρική διαχείριση και λειτουργία του ΟΠΣΔ μισθοδοσίας </w:t>
      </w:r>
      <w:r w:rsidR="004616D3" w:rsidRPr="00A77DEB">
        <w:t>της Πράξης</w:t>
      </w:r>
      <w:r w:rsidRPr="00A77DEB">
        <w:t xml:space="preserve"> και της πλατφόρμας ανάρτησης παραστατικών </w:t>
      </w:r>
      <w:r w:rsidR="00A2284F" w:rsidRPr="00A77DEB">
        <w:t xml:space="preserve">ΕΣΠΑ και ΠΔΕ </w:t>
      </w:r>
      <w:r w:rsidRPr="00A77DEB">
        <w:t>(</w:t>
      </w:r>
      <w:proofErr w:type="spellStart"/>
      <w:r w:rsidRPr="00A77DEB">
        <w:t>Invoices</w:t>
      </w:r>
      <w:proofErr w:type="spellEnd"/>
      <w:r w:rsidRPr="00A77DEB">
        <w:t>)</w:t>
      </w:r>
      <w:r w:rsidR="00F95E37" w:rsidRPr="00A77DEB">
        <w:t>,</w:t>
      </w:r>
    </w:p>
    <w:p w14:paraId="1B7A8EA4" w14:textId="64B6E0D5" w:rsidR="00831742" w:rsidRPr="00A77DEB" w:rsidRDefault="00831742" w:rsidP="008E036D">
      <w:pPr>
        <w:pStyle w:val="af4"/>
        <w:numPr>
          <w:ilvl w:val="0"/>
          <w:numId w:val="21"/>
        </w:numPr>
        <w:spacing w:after="120"/>
        <w:jc w:val="both"/>
      </w:pPr>
      <w:r w:rsidRPr="00A77DEB">
        <w:t xml:space="preserve">τη συγκέντρωση και επεξεργασία των συνολικών στοιχείων </w:t>
      </w:r>
      <w:r w:rsidR="004616D3" w:rsidRPr="00A77DEB">
        <w:t>της Πράξης</w:t>
      </w:r>
      <w:r w:rsidRPr="00A77DEB">
        <w:t>,</w:t>
      </w:r>
    </w:p>
    <w:p w14:paraId="47BEE7D8" w14:textId="2370398B" w:rsidR="00831742" w:rsidRPr="00A77DEB" w:rsidRDefault="00831742" w:rsidP="008E036D">
      <w:pPr>
        <w:pStyle w:val="af4"/>
        <w:numPr>
          <w:ilvl w:val="0"/>
          <w:numId w:val="21"/>
        </w:numPr>
        <w:spacing w:after="120"/>
        <w:jc w:val="both"/>
      </w:pPr>
      <w:r w:rsidRPr="00A77DEB">
        <w:t xml:space="preserve">τη γενική παρακολούθηση και έλεγχο </w:t>
      </w:r>
      <w:r w:rsidR="004616D3" w:rsidRPr="00A77DEB">
        <w:t>της Πράξης</w:t>
      </w:r>
      <w:r w:rsidRPr="00A77DEB">
        <w:t>.</w:t>
      </w:r>
    </w:p>
    <w:p w14:paraId="01D12124" w14:textId="23FED10A" w:rsidR="00831742" w:rsidRPr="00A77DEB" w:rsidRDefault="00831742" w:rsidP="003059AF">
      <w:pPr>
        <w:spacing w:after="120" w:line="276" w:lineRule="auto"/>
        <w:jc w:val="both"/>
        <w:rPr>
          <w:rFonts w:asciiTheme="minorHAnsi" w:hAnsiTheme="minorHAnsi"/>
          <w:sz w:val="22"/>
          <w:szCs w:val="22"/>
        </w:rPr>
      </w:pPr>
      <w:r w:rsidRPr="00A77DEB">
        <w:rPr>
          <w:rFonts w:asciiTheme="minorHAnsi" w:hAnsiTheme="minorHAnsi"/>
          <w:sz w:val="22"/>
          <w:szCs w:val="22"/>
        </w:rPr>
        <w:lastRenderedPageBreak/>
        <w:t xml:space="preserve">Στο πλαίσιο παρακολούθησης της ομαλής υλοποίησης </w:t>
      </w:r>
      <w:r w:rsidR="004616D3" w:rsidRPr="00A77DEB">
        <w:rPr>
          <w:rFonts w:asciiTheme="minorHAnsi" w:hAnsiTheme="minorHAnsi"/>
          <w:sz w:val="22"/>
          <w:szCs w:val="22"/>
        </w:rPr>
        <w:t>της Πράξης</w:t>
      </w:r>
      <w:r w:rsidRPr="00A77DEB">
        <w:rPr>
          <w:rFonts w:asciiTheme="minorHAnsi" w:hAnsiTheme="minorHAnsi"/>
          <w:sz w:val="22"/>
          <w:szCs w:val="22"/>
        </w:rPr>
        <w:t>, προβλέπεται η διενέργεια επιτόπιων προγραμματισμένων ελέγχων (επαληθεύσεων) ή/και τεχνικών συναντήσεων α</w:t>
      </w:r>
      <w:r w:rsidR="004616D3" w:rsidRPr="00A77DEB">
        <w:rPr>
          <w:rFonts w:asciiTheme="minorHAnsi" w:hAnsiTheme="minorHAnsi"/>
          <w:sz w:val="22"/>
          <w:szCs w:val="22"/>
        </w:rPr>
        <w:t xml:space="preserve">πό στελέχη της ΕΔ ΕΣΠΑ </w:t>
      </w:r>
      <w:r w:rsidRPr="00A77DEB">
        <w:rPr>
          <w:rFonts w:asciiTheme="minorHAnsi" w:hAnsiTheme="minorHAnsi"/>
          <w:sz w:val="22"/>
          <w:szCs w:val="22"/>
        </w:rPr>
        <w:t xml:space="preserve">σε Περιφερειακές Διευθύνσεις </w:t>
      </w:r>
      <w:r w:rsidR="007A6991" w:rsidRPr="00A77DEB">
        <w:rPr>
          <w:rFonts w:asciiTheme="minorHAnsi" w:hAnsiTheme="minorHAnsi"/>
          <w:sz w:val="22"/>
          <w:szCs w:val="22"/>
        </w:rPr>
        <w:t xml:space="preserve">Α/θμιας και Β/θμιας Εκπαίδευσης, </w:t>
      </w:r>
      <w:r w:rsidRPr="00A77DEB">
        <w:rPr>
          <w:rFonts w:asciiTheme="minorHAnsi" w:hAnsiTheme="minorHAnsi"/>
          <w:sz w:val="22"/>
          <w:szCs w:val="22"/>
        </w:rPr>
        <w:t>Διευθ</w:t>
      </w:r>
      <w:r w:rsidR="007A6991" w:rsidRPr="00A77DEB">
        <w:rPr>
          <w:rFonts w:asciiTheme="minorHAnsi" w:hAnsiTheme="minorHAnsi"/>
          <w:sz w:val="22"/>
          <w:szCs w:val="22"/>
        </w:rPr>
        <w:t xml:space="preserve">ύνσεις Πρωτοβάθμιας Εκπαίδευσης, </w:t>
      </w:r>
      <w:r w:rsidRPr="00A77DEB">
        <w:rPr>
          <w:rFonts w:asciiTheme="minorHAnsi" w:hAnsiTheme="minorHAnsi"/>
          <w:sz w:val="22"/>
          <w:szCs w:val="22"/>
        </w:rPr>
        <w:t xml:space="preserve">Διευθύνσεις Δευτεροβάθμιας </w:t>
      </w:r>
      <w:r w:rsidR="00EF6EB0" w:rsidRPr="00A77DEB">
        <w:rPr>
          <w:rFonts w:asciiTheme="minorHAnsi" w:hAnsiTheme="minorHAnsi"/>
          <w:sz w:val="22"/>
          <w:szCs w:val="22"/>
        </w:rPr>
        <w:t>Εκπαίδευσης</w:t>
      </w:r>
      <w:r w:rsidRPr="00A77DEB">
        <w:rPr>
          <w:rFonts w:asciiTheme="minorHAnsi" w:hAnsiTheme="minorHAnsi"/>
          <w:sz w:val="22"/>
          <w:szCs w:val="22"/>
        </w:rPr>
        <w:t xml:space="preserve"> ή/και σε Σχολικές Μονάδες, με στόχο την παροχή οδηγιών ή, εφόσον απαιτείται, συστάσεων για τη λήψη διορθωτικών μέτρων.</w:t>
      </w:r>
    </w:p>
    <w:p w14:paraId="4EF1031F" w14:textId="77777777" w:rsidR="00B8187B" w:rsidRPr="00A77DEB" w:rsidRDefault="00B8187B" w:rsidP="006A17D0">
      <w:pPr>
        <w:spacing w:after="120" w:line="276" w:lineRule="auto"/>
        <w:jc w:val="both"/>
        <w:rPr>
          <w:rFonts w:asciiTheme="minorHAnsi" w:hAnsiTheme="minorHAnsi"/>
          <w:sz w:val="22"/>
          <w:szCs w:val="22"/>
        </w:rPr>
      </w:pPr>
      <w:bookmarkStart w:id="41" w:name="_Toc1994273"/>
      <w:bookmarkStart w:id="42" w:name="_Toc491344390"/>
    </w:p>
    <w:p w14:paraId="0F119A14" w14:textId="6B26887F" w:rsidR="009E3633" w:rsidRPr="00A77DEB" w:rsidRDefault="009E3633" w:rsidP="009E3633">
      <w:pPr>
        <w:pStyle w:val="3"/>
        <w:spacing w:before="0" w:after="120" w:line="276" w:lineRule="auto"/>
        <w:ind w:left="709" w:hanging="709"/>
        <w:jc w:val="both"/>
        <w:rPr>
          <w:rFonts w:ascii="Calibri" w:hAnsi="Calibri"/>
          <w:color w:val="006600"/>
          <w:sz w:val="24"/>
          <w:szCs w:val="24"/>
          <w:u w:val="single"/>
        </w:rPr>
      </w:pPr>
      <w:bookmarkStart w:id="43" w:name="_Toc2333450"/>
      <w:bookmarkStart w:id="44" w:name="_Toc142905120"/>
      <w:r w:rsidRPr="00A77DEB">
        <w:rPr>
          <w:rFonts w:ascii="Calibri" w:hAnsi="Calibri"/>
          <w:color w:val="006600"/>
          <w:sz w:val="24"/>
          <w:szCs w:val="24"/>
          <w:u w:val="single"/>
        </w:rPr>
        <w:t>2.</w:t>
      </w:r>
      <w:r w:rsidR="0048732B" w:rsidRPr="00A77DEB">
        <w:rPr>
          <w:rFonts w:ascii="Calibri" w:hAnsi="Calibri"/>
          <w:color w:val="006600"/>
          <w:sz w:val="24"/>
          <w:szCs w:val="24"/>
          <w:u w:val="single"/>
        </w:rPr>
        <w:t>4</w:t>
      </w:r>
      <w:r w:rsidRPr="00A77DEB">
        <w:rPr>
          <w:rFonts w:ascii="Calibri" w:hAnsi="Calibri"/>
          <w:color w:val="006600"/>
          <w:sz w:val="24"/>
          <w:szCs w:val="24"/>
          <w:u w:val="single"/>
        </w:rPr>
        <w:t>.2.</w:t>
      </w:r>
      <w:r w:rsidRPr="00A77DEB">
        <w:rPr>
          <w:rFonts w:ascii="Calibri" w:hAnsi="Calibri"/>
          <w:color w:val="006600"/>
          <w:sz w:val="24"/>
          <w:szCs w:val="24"/>
          <w:u w:val="single"/>
        </w:rPr>
        <w:tab/>
        <w:t>Η Γενική Διεύθυνση Εκπαιδευτικού Προσωπικού Πρωτοβάθμιας και Δευτεροβάθμιας Εκπαί</w:t>
      </w:r>
      <w:r w:rsidR="00E8099D" w:rsidRPr="00A77DEB">
        <w:rPr>
          <w:rFonts w:ascii="Calibri" w:hAnsi="Calibri"/>
          <w:color w:val="006600"/>
          <w:sz w:val="24"/>
          <w:szCs w:val="24"/>
          <w:u w:val="single"/>
        </w:rPr>
        <w:t xml:space="preserve">δευσης του Υπουργείου Παιδείας, </w:t>
      </w:r>
      <w:r w:rsidRPr="00A77DEB">
        <w:rPr>
          <w:rFonts w:ascii="Calibri" w:hAnsi="Calibri"/>
          <w:color w:val="006600"/>
          <w:sz w:val="24"/>
          <w:szCs w:val="24"/>
          <w:u w:val="single"/>
        </w:rPr>
        <w:t>Θρησκευμάτων</w:t>
      </w:r>
      <w:bookmarkEnd w:id="43"/>
      <w:r w:rsidR="00E8099D" w:rsidRPr="00A77DEB">
        <w:rPr>
          <w:rFonts w:ascii="Calibri" w:hAnsi="Calibri"/>
          <w:color w:val="006600"/>
          <w:sz w:val="24"/>
          <w:szCs w:val="24"/>
          <w:u w:val="single"/>
        </w:rPr>
        <w:t xml:space="preserve"> και Αθλητισμού</w:t>
      </w:r>
      <w:bookmarkEnd w:id="44"/>
    </w:p>
    <w:p w14:paraId="3150A544" w14:textId="39F4D729" w:rsidR="009E3633" w:rsidRPr="00A77DEB" w:rsidRDefault="009E3633" w:rsidP="006A17D0">
      <w:pPr>
        <w:spacing w:after="120" w:line="276" w:lineRule="auto"/>
        <w:jc w:val="both"/>
        <w:rPr>
          <w:rFonts w:asciiTheme="minorHAnsi" w:hAnsiTheme="minorHAnsi"/>
          <w:b/>
          <w:bCs/>
          <w:sz w:val="22"/>
          <w:szCs w:val="22"/>
        </w:rPr>
      </w:pPr>
      <w:bookmarkStart w:id="45" w:name="_Toc521967753"/>
      <w:bookmarkStart w:id="46" w:name="_Toc523264798"/>
      <w:bookmarkStart w:id="47" w:name="_Toc523272551"/>
      <w:bookmarkStart w:id="48" w:name="_Toc523273711"/>
      <w:bookmarkStart w:id="49" w:name="_Toc523300586"/>
      <w:bookmarkStart w:id="50" w:name="_Toc523316562"/>
      <w:bookmarkStart w:id="51" w:name="_Toc523404446"/>
      <w:bookmarkStart w:id="52" w:name="_Toc523408372"/>
      <w:bookmarkStart w:id="53" w:name="_Toc523486742"/>
      <w:bookmarkStart w:id="54" w:name="_Toc523486819"/>
      <w:bookmarkStart w:id="55" w:name="_Toc523783616"/>
      <w:bookmarkStart w:id="56" w:name="_Toc533912784"/>
      <w:bookmarkStart w:id="57" w:name="_Toc533983195"/>
      <w:bookmarkStart w:id="58" w:name="_Toc533984863"/>
      <w:bookmarkStart w:id="59" w:name="_Toc533986816"/>
      <w:bookmarkStart w:id="60" w:name="_Toc533986885"/>
      <w:bookmarkStart w:id="61" w:name="_Toc383630"/>
      <w:bookmarkStart w:id="62" w:name="_Toc1042725"/>
      <w:bookmarkStart w:id="63" w:name="_Toc1121548"/>
      <w:bookmarkStart w:id="64" w:name="_Toc1431935"/>
      <w:bookmarkStart w:id="65" w:name="_Toc1433972"/>
      <w:bookmarkStart w:id="66" w:name="_Toc1559228"/>
      <w:bookmarkStart w:id="67" w:name="_Toc1950603"/>
      <w:bookmarkStart w:id="68" w:name="_Toc1951337"/>
      <w:bookmarkStart w:id="69" w:name="_Toc1994274"/>
      <w:bookmarkStart w:id="70" w:name="_Toc2584887"/>
      <w:bookmarkStart w:id="71" w:name="_Toc2585384"/>
      <w:bookmarkEnd w:id="41"/>
      <w:r w:rsidRPr="00A77DEB">
        <w:rPr>
          <w:rFonts w:asciiTheme="minorHAnsi" w:hAnsiTheme="minorHAnsi"/>
          <w:sz w:val="22"/>
          <w:szCs w:val="22"/>
        </w:rPr>
        <w:t xml:space="preserve">Η Γενική Διεύθυνση </w:t>
      </w:r>
      <w:r w:rsidRPr="00A77DEB">
        <w:rPr>
          <w:rFonts w:ascii="Calibri" w:hAnsi="Calibri"/>
          <w:sz w:val="22"/>
          <w:szCs w:val="22"/>
        </w:rPr>
        <w:t>Εκπαιδευτικού</w:t>
      </w:r>
      <w:r w:rsidRPr="00A77DEB">
        <w:rPr>
          <w:rFonts w:ascii="Calibri" w:hAnsi="Calibri"/>
          <w:sz w:val="22"/>
        </w:rPr>
        <w:t xml:space="preserve"> </w:t>
      </w:r>
      <w:r w:rsidRPr="00A77DEB">
        <w:rPr>
          <w:rFonts w:asciiTheme="minorHAnsi" w:hAnsiTheme="minorHAnsi"/>
          <w:sz w:val="22"/>
          <w:szCs w:val="22"/>
        </w:rPr>
        <w:t>Προσωπικού Πρωτοβάθμιας και Δευτεροβάθμιας Εκπαί</w:t>
      </w:r>
      <w:r w:rsidR="00FB770C" w:rsidRPr="00A77DEB">
        <w:rPr>
          <w:rFonts w:asciiTheme="minorHAnsi" w:hAnsiTheme="minorHAnsi"/>
          <w:sz w:val="22"/>
          <w:szCs w:val="22"/>
        </w:rPr>
        <w:t xml:space="preserve">δευσης του Υπουργείου </w:t>
      </w:r>
      <w:r w:rsidR="007A3676" w:rsidRPr="00A77DEB">
        <w:rPr>
          <w:rFonts w:asciiTheme="minorHAnsi" w:hAnsiTheme="minorHAnsi"/>
          <w:sz w:val="22"/>
          <w:szCs w:val="22"/>
        </w:rPr>
        <w:t xml:space="preserve">Παιδείας, Θρησκευμάτων και Αθλητισμού </w:t>
      </w:r>
      <w:r w:rsidRPr="00A77DEB">
        <w:rPr>
          <w:rFonts w:asciiTheme="minorHAnsi" w:hAnsiTheme="minorHAnsi"/>
          <w:sz w:val="22"/>
          <w:szCs w:val="22"/>
        </w:rPr>
        <w:t>είναι αρμόδια για:</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bookmarkEnd w:id="42"/>
    <w:p w14:paraId="7DE0FDC9" w14:textId="77777777" w:rsidR="00A5146F" w:rsidRPr="00A77DEB" w:rsidRDefault="00A5146F" w:rsidP="008E036D">
      <w:pPr>
        <w:pStyle w:val="af4"/>
        <w:numPr>
          <w:ilvl w:val="0"/>
          <w:numId w:val="25"/>
        </w:numPr>
        <w:spacing w:before="120" w:after="120" w:line="360" w:lineRule="auto"/>
        <w:ind w:left="714" w:hanging="357"/>
        <w:jc w:val="both"/>
      </w:pPr>
      <w:r w:rsidRPr="00A77DEB">
        <w:t>τη συγκέντρωση των αναγκών της κάθε ΔΠΕ</w:t>
      </w:r>
      <w:r w:rsidR="0082364C" w:rsidRPr="00A77DEB">
        <w:t>/ΔΔΕ</w:t>
      </w:r>
      <w:r w:rsidRPr="00A77DEB">
        <w:t xml:space="preserve"> σε εκπαιδευτικούς</w:t>
      </w:r>
      <w:r w:rsidR="009E3633" w:rsidRPr="00A77DEB">
        <w:t>/ΕΕΠ/ΕΒΠ</w:t>
      </w:r>
      <w:r w:rsidRPr="00A77DEB">
        <w:t xml:space="preserve"> και την εκτέλεση των προβλεπόμενων ενεργειών</w:t>
      </w:r>
      <w:r w:rsidR="009E3633" w:rsidRPr="00A77DEB">
        <w:t>,</w:t>
      </w:r>
    </w:p>
    <w:p w14:paraId="3B75114A" w14:textId="77777777" w:rsidR="00471CD4" w:rsidRPr="00A77DEB" w:rsidRDefault="00471CD4" w:rsidP="008E036D">
      <w:pPr>
        <w:numPr>
          <w:ilvl w:val="0"/>
          <w:numId w:val="25"/>
        </w:numPr>
        <w:spacing w:before="120" w:after="120" w:line="360" w:lineRule="auto"/>
        <w:jc w:val="both"/>
        <w:rPr>
          <w:rFonts w:asciiTheme="minorHAnsi" w:hAnsiTheme="minorHAnsi"/>
          <w:sz w:val="22"/>
          <w:szCs w:val="22"/>
        </w:rPr>
      </w:pPr>
      <w:r w:rsidRPr="00A77DEB">
        <w:rPr>
          <w:rFonts w:asciiTheme="minorHAnsi" w:hAnsiTheme="minorHAnsi"/>
          <w:sz w:val="22"/>
          <w:szCs w:val="22"/>
        </w:rPr>
        <w:t xml:space="preserve">την έκδοση Αποφάσεων Πρόσληψης των αναπληρωτών εκπαιδευτικών/ΕΕΠ/ΕΒΠ, </w:t>
      </w:r>
    </w:p>
    <w:p w14:paraId="152514BC" w14:textId="6C24DF87" w:rsidR="00A5146F" w:rsidRPr="00A77DEB" w:rsidRDefault="00A5146F" w:rsidP="008E036D">
      <w:pPr>
        <w:pStyle w:val="af4"/>
        <w:numPr>
          <w:ilvl w:val="0"/>
          <w:numId w:val="25"/>
        </w:numPr>
        <w:spacing w:before="120" w:after="120" w:line="360" w:lineRule="auto"/>
        <w:ind w:left="714" w:hanging="357"/>
        <w:jc w:val="both"/>
      </w:pPr>
      <w:r w:rsidRPr="00A77DEB">
        <w:t xml:space="preserve">την υποστήριξη των Διευθύνσεων Εκπαίδευσης και της ΕΔ ΕΣΠΑ σε θέματα της αρμοδιότητάς </w:t>
      </w:r>
      <w:r w:rsidR="00DA30EF" w:rsidRPr="00A77DEB">
        <w:t>της,</w:t>
      </w:r>
    </w:p>
    <w:p w14:paraId="4A992366" w14:textId="77777777" w:rsidR="00A5146F" w:rsidRPr="00A77DEB" w:rsidRDefault="00A5146F" w:rsidP="008E036D">
      <w:pPr>
        <w:pStyle w:val="af4"/>
        <w:numPr>
          <w:ilvl w:val="0"/>
          <w:numId w:val="25"/>
        </w:numPr>
        <w:spacing w:before="120" w:after="120" w:line="360" w:lineRule="auto"/>
        <w:ind w:left="714" w:hanging="357"/>
        <w:jc w:val="both"/>
      </w:pPr>
      <w:r w:rsidRPr="00A77DEB">
        <w:t>το χειρισμό κάθε άλλου συναφούς θέματος</w:t>
      </w:r>
      <w:r w:rsidR="00DA30EF" w:rsidRPr="00A77DEB">
        <w:t>.</w:t>
      </w:r>
    </w:p>
    <w:p w14:paraId="6FEFD53F" w14:textId="77777777" w:rsidR="008E26BF" w:rsidRPr="00A77DEB" w:rsidRDefault="008E26BF" w:rsidP="006A17D0">
      <w:pPr>
        <w:spacing w:after="120" w:line="276" w:lineRule="auto"/>
        <w:jc w:val="both"/>
        <w:rPr>
          <w:rFonts w:asciiTheme="minorHAnsi" w:hAnsiTheme="minorHAnsi"/>
          <w:sz w:val="22"/>
          <w:szCs w:val="22"/>
        </w:rPr>
      </w:pPr>
    </w:p>
    <w:p w14:paraId="5ED4BFE1" w14:textId="6295F0E3" w:rsidR="0013195A" w:rsidRPr="00A77DEB" w:rsidRDefault="003C40CB" w:rsidP="003059AF">
      <w:pPr>
        <w:pStyle w:val="3"/>
        <w:spacing w:before="0" w:after="120" w:line="276" w:lineRule="auto"/>
        <w:ind w:left="709" w:hanging="709"/>
        <w:jc w:val="both"/>
        <w:rPr>
          <w:rFonts w:ascii="Calibri" w:hAnsi="Calibri"/>
          <w:color w:val="006600"/>
          <w:sz w:val="24"/>
          <w:szCs w:val="24"/>
          <w:u w:val="single"/>
        </w:rPr>
      </w:pPr>
      <w:bookmarkStart w:id="72" w:name="_Toc142905121"/>
      <w:r w:rsidRPr="00A77DEB">
        <w:rPr>
          <w:rFonts w:ascii="Calibri" w:hAnsi="Calibri"/>
          <w:color w:val="006600"/>
          <w:sz w:val="24"/>
          <w:szCs w:val="24"/>
          <w:u w:val="single"/>
        </w:rPr>
        <w:t>2.</w:t>
      </w:r>
      <w:r w:rsidR="004F17A2" w:rsidRPr="00A77DEB">
        <w:rPr>
          <w:rFonts w:ascii="Calibri" w:hAnsi="Calibri"/>
          <w:color w:val="006600"/>
          <w:sz w:val="24"/>
          <w:szCs w:val="24"/>
          <w:u w:val="single"/>
        </w:rPr>
        <w:t>4</w:t>
      </w:r>
      <w:r w:rsidRPr="00A77DEB">
        <w:rPr>
          <w:rFonts w:ascii="Calibri" w:hAnsi="Calibri"/>
          <w:color w:val="006600"/>
          <w:sz w:val="24"/>
          <w:szCs w:val="24"/>
          <w:u w:val="single"/>
        </w:rPr>
        <w:t>.3</w:t>
      </w:r>
      <w:r w:rsidR="0013195A" w:rsidRPr="00A77DEB">
        <w:rPr>
          <w:rFonts w:ascii="Calibri" w:hAnsi="Calibri"/>
          <w:color w:val="006600"/>
          <w:sz w:val="24"/>
          <w:szCs w:val="24"/>
          <w:u w:val="single"/>
        </w:rPr>
        <w:t>.</w:t>
      </w:r>
      <w:r w:rsidR="0013195A" w:rsidRPr="00A77DEB">
        <w:rPr>
          <w:rFonts w:ascii="Calibri" w:hAnsi="Calibri"/>
          <w:color w:val="006600"/>
          <w:sz w:val="24"/>
          <w:szCs w:val="24"/>
          <w:u w:val="single"/>
        </w:rPr>
        <w:tab/>
        <w:t>Διεύθυνση Ειδικής Αγωγής και Εκπαί</w:t>
      </w:r>
      <w:r w:rsidR="00E8099D" w:rsidRPr="00A77DEB">
        <w:rPr>
          <w:rFonts w:ascii="Calibri" w:hAnsi="Calibri"/>
          <w:color w:val="006600"/>
          <w:sz w:val="24"/>
          <w:szCs w:val="24"/>
          <w:u w:val="single"/>
        </w:rPr>
        <w:t xml:space="preserve">δευσης του Υπουργείου Παιδείας, </w:t>
      </w:r>
      <w:r w:rsidR="0013195A" w:rsidRPr="00A77DEB">
        <w:rPr>
          <w:rFonts w:ascii="Calibri" w:hAnsi="Calibri"/>
          <w:color w:val="006600"/>
          <w:sz w:val="24"/>
          <w:szCs w:val="24"/>
          <w:u w:val="single"/>
        </w:rPr>
        <w:t xml:space="preserve">Θρησκευμάτων </w:t>
      </w:r>
      <w:r w:rsidR="00E8099D" w:rsidRPr="00A77DEB">
        <w:rPr>
          <w:rFonts w:ascii="Calibri" w:hAnsi="Calibri"/>
          <w:color w:val="006600"/>
          <w:sz w:val="24"/>
          <w:szCs w:val="24"/>
          <w:u w:val="single"/>
        </w:rPr>
        <w:t>και Αθλητισμού</w:t>
      </w:r>
      <w:bookmarkEnd w:id="72"/>
    </w:p>
    <w:p w14:paraId="22D20D75" w14:textId="2A7D5275" w:rsidR="009E5BDC" w:rsidRPr="00A77DEB" w:rsidRDefault="00C66E59" w:rsidP="00A7258B">
      <w:pPr>
        <w:spacing w:after="120" w:line="276" w:lineRule="auto"/>
        <w:jc w:val="both"/>
        <w:rPr>
          <w:rFonts w:ascii="Calibri" w:hAnsi="Calibri" w:cs="Calibri"/>
          <w:color w:val="1F497D"/>
          <w:sz w:val="24"/>
          <w:szCs w:val="24"/>
          <w:u w:val="single"/>
        </w:rPr>
      </w:pPr>
      <w:r w:rsidRPr="00A77DEB">
        <w:rPr>
          <w:rFonts w:ascii="Calibri" w:hAnsi="Calibri" w:cs="Calibri"/>
          <w:sz w:val="22"/>
          <w:szCs w:val="22"/>
        </w:rPr>
        <w:t xml:space="preserve">Η </w:t>
      </w:r>
      <w:r w:rsidR="0013195A" w:rsidRPr="00A77DEB">
        <w:rPr>
          <w:rFonts w:ascii="Calibri" w:hAnsi="Calibri" w:cs="Calibri"/>
          <w:sz w:val="22"/>
          <w:szCs w:val="22"/>
        </w:rPr>
        <w:t xml:space="preserve">Διεύθυνση Ειδικής Αγωγής και Εκπαίδευσης </w:t>
      </w:r>
      <w:r w:rsidRPr="00A77DEB">
        <w:rPr>
          <w:rFonts w:ascii="Calibri" w:hAnsi="Calibri" w:cs="Calibri"/>
          <w:sz w:val="22"/>
          <w:szCs w:val="22"/>
        </w:rPr>
        <w:t xml:space="preserve">Παιδείας του </w:t>
      </w:r>
      <w:r w:rsidR="00AC5D23" w:rsidRPr="00A77DEB">
        <w:rPr>
          <w:rFonts w:ascii="Calibri" w:hAnsi="Calibri" w:cs="Calibri"/>
          <w:sz w:val="22"/>
          <w:szCs w:val="22"/>
        </w:rPr>
        <w:t>Υπουργείου Παιδείας, Θρησκευμάτων και Αθλητισμού</w:t>
      </w:r>
      <w:r w:rsidRPr="00A77DEB">
        <w:rPr>
          <w:rFonts w:ascii="Calibri" w:hAnsi="Calibri" w:cs="Calibri"/>
          <w:sz w:val="22"/>
          <w:szCs w:val="22"/>
        </w:rPr>
        <w:t xml:space="preserve">, φορέας </w:t>
      </w:r>
      <w:r w:rsidR="009E5BDC" w:rsidRPr="00A77DEB">
        <w:rPr>
          <w:rFonts w:ascii="Calibri" w:hAnsi="Calibri" w:cs="Calibri"/>
          <w:sz w:val="22"/>
          <w:szCs w:val="22"/>
        </w:rPr>
        <w:t>λειτουργίας</w:t>
      </w:r>
      <w:r w:rsidRPr="00A77DEB">
        <w:rPr>
          <w:rFonts w:ascii="Calibri" w:hAnsi="Calibri" w:cs="Calibri"/>
          <w:sz w:val="22"/>
          <w:szCs w:val="22"/>
        </w:rPr>
        <w:t xml:space="preserve"> </w:t>
      </w:r>
      <w:r w:rsidR="005409FA" w:rsidRPr="00A77DEB">
        <w:rPr>
          <w:rFonts w:ascii="Calibri" w:hAnsi="Calibri" w:cs="Calibri"/>
          <w:sz w:val="22"/>
          <w:szCs w:val="22"/>
        </w:rPr>
        <w:t>της Πράξης</w:t>
      </w:r>
      <w:r w:rsidR="009E5BDC" w:rsidRPr="00A77DEB">
        <w:rPr>
          <w:rFonts w:ascii="Calibri" w:hAnsi="Calibri" w:cs="Calibri"/>
          <w:sz w:val="22"/>
          <w:szCs w:val="22"/>
        </w:rPr>
        <w:t>, είναι υπεύθυνη για τα ακόλουθα:</w:t>
      </w:r>
    </w:p>
    <w:p w14:paraId="6F5AF880" w14:textId="77777777" w:rsidR="0013195A" w:rsidRPr="00A77DEB" w:rsidRDefault="00956170" w:rsidP="008E036D">
      <w:pPr>
        <w:pStyle w:val="af4"/>
        <w:numPr>
          <w:ilvl w:val="0"/>
          <w:numId w:val="11"/>
        </w:numPr>
        <w:tabs>
          <w:tab w:val="clear" w:pos="1015"/>
        </w:tabs>
        <w:ind w:left="567" w:hanging="425"/>
        <w:jc w:val="both"/>
        <w:rPr>
          <w:rFonts w:asciiTheme="minorHAnsi" w:eastAsia="Times New Roman" w:hAnsiTheme="minorHAnsi"/>
          <w:lang w:eastAsia="el-GR"/>
        </w:rPr>
      </w:pPr>
      <w:r w:rsidRPr="00A77DEB">
        <w:rPr>
          <w:rFonts w:asciiTheme="minorHAnsi" w:eastAsia="Times New Roman" w:hAnsiTheme="minorHAnsi"/>
          <w:lang w:eastAsia="el-GR"/>
        </w:rPr>
        <w:t xml:space="preserve">τα θέματα οργάνωσης </w:t>
      </w:r>
      <w:r w:rsidR="00A7258B" w:rsidRPr="00A77DEB">
        <w:rPr>
          <w:rFonts w:asciiTheme="minorHAnsi" w:eastAsia="Times New Roman" w:hAnsiTheme="minorHAnsi"/>
          <w:lang w:eastAsia="el-GR"/>
        </w:rPr>
        <w:t>και κανονισμού λειτουργίας των δομών και υπηρεσιών γνωμάτευσης των ειδικών εκπαιδευτικών αναγκών, της εξειδικευμένης διδακτικής Εκπαιδευτικής υποστήριξης και συνεκπαίδευ</w:t>
      </w:r>
      <w:r w:rsidRPr="00A77DEB">
        <w:rPr>
          <w:rFonts w:asciiTheme="minorHAnsi" w:eastAsia="Times New Roman" w:hAnsiTheme="minorHAnsi"/>
          <w:lang w:eastAsia="el-GR"/>
        </w:rPr>
        <w:t xml:space="preserve">σης, των Τμημάτων Ένταξης (ΤΕ) και </w:t>
      </w:r>
      <w:r w:rsidR="00A7258B" w:rsidRPr="00A77DEB">
        <w:rPr>
          <w:rFonts w:asciiTheme="minorHAnsi" w:eastAsia="Times New Roman" w:hAnsiTheme="minorHAnsi"/>
          <w:lang w:eastAsia="el-GR"/>
        </w:rPr>
        <w:t>των Σχολικών Μονάδων Ειδικής Αγωγής και Εκπαίδευσης (ΣΜΕΑΕ),</w:t>
      </w:r>
    </w:p>
    <w:p w14:paraId="0FFC2CC8" w14:textId="77777777" w:rsidR="0013195A" w:rsidRDefault="0013195A" w:rsidP="008E036D">
      <w:pPr>
        <w:numPr>
          <w:ilvl w:val="0"/>
          <w:numId w:val="11"/>
        </w:numPr>
        <w:spacing w:after="120" w:line="276" w:lineRule="auto"/>
        <w:ind w:left="567" w:hanging="448"/>
        <w:jc w:val="both"/>
        <w:rPr>
          <w:rFonts w:asciiTheme="minorHAnsi" w:hAnsiTheme="minorHAnsi"/>
          <w:sz w:val="22"/>
          <w:szCs w:val="22"/>
        </w:rPr>
      </w:pPr>
      <w:r w:rsidRPr="00A77DEB">
        <w:rPr>
          <w:rFonts w:asciiTheme="minorHAnsi" w:hAnsiTheme="minorHAnsi"/>
          <w:sz w:val="22"/>
          <w:szCs w:val="22"/>
        </w:rPr>
        <w:t>την υποστήριξη των Διευθύνσεων Εκπαίδευσης σε θέματα της αρμοδιότητάς της</w:t>
      </w:r>
      <w:r w:rsidR="00ED0E95" w:rsidRPr="00A77DEB">
        <w:rPr>
          <w:rFonts w:asciiTheme="minorHAnsi" w:hAnsiTheme="minorHAnsi"/>
          <w:sz w:val="22"/>
          <w:szCs w:val="22"/>
        </w:rPr>
        <w:t xml:space="preserve"> (Θέματα Σπουδών, Υποστηρικτικών Μέσων και</w:t>
      </w:r>
      <w:r w:rsidR="00ED0E95" w:rsidRPr="003D6470">
        <w:rPr>
          <w:rFonts w:asciiTheme="minorHAnsi" w:hAnsiTheme="minorHAnsi"/>
          <w:sz w:val="22"/>
          <w:szCs w:val="22"/>
        </w:rPr>
        <w:t xml:space="preserve"> Υπηρεσιών Ειδικής Εκπαίδευσης και Προστασίας Δικαιωμάτων Μαθητών με Αναπηρία, κλπ)</w:t>
      </w:r>
      <w:r w:rsidR="0098436C" w:rsidRPr="0098436C">
        <w:rPr>
          <w:rFonts w:asciiTheme="minorHAnsi" w:hAnsiTheme="minorHAnsi"/>
          <w:sz w:val="22"/>
          <w:szCs w:val="22"/>
        </w:rPr>
        <w:t>,</w:t>
      </w:r>
    </w:p>
    <w:p w14:paraId="584EA5E2" w14:textId="77777777" w:rsidR="00610EAE" w:rsidRDefault="00610EAE" w:rsidP="008E036D">
      <w:pPr>
        <w:numPr>
          <w:ilvl w:val="0"/>
          <w:numId w:val="11"/>
        </w:numPr>
        <w:spacing w:after="120" w:line="276" w:lineRule="auto"/>
        <w:ind w:left="567" w:hanging="448"/>
        <w:jc w:val="both"/>
        <w:rPr>
          <w:rFonts w:asciiTheme="minorHAnsi" w:hAnsiTheme="minorHAnsi"/>
          <w:sz w:val="22"/>
          <w:szCs w:val="22"/>
        </w:rPr>
      </w:pPr>
      <w:r>
        <w:rPr>
          <w:rFonts w:asciiTheme="minorHAnsi" w:hAnsiTheme="minorHAnsi"/>
          <w:sz w:val="22"/>
          <w:szCs w:val="22"/>
        </w:rPr>
        <w:t>το</w:t>
      </w:r>
      <w:r w:rsidRPr="00610EAE">
        <w:rPr>
          <w:rFonts w:asciiTheme="minorHAnsi" w:hAnsiTheme="minorHAnsi"/>
          <w:sz w:val="22"/>
          <w:szCs w:val="22"/>
        </w:rPr>
        <w:t xml:space="preserve"> χειρισμό κάθε άλλου συναφούς θέματος.</w:t>
      </w:r>
    </w:p>
    <w:p w14:paraId="5C3EB5E7" w14:textId="77777777" w:rsidR="007815EC" w:rsidRDefault="007815EC" w:rsidP="003059AF">
      <w:pPr>
        <w:spacing w:after="120" w:line="276" w:lineRule="auto"/>
        <w:ind w:left="567"/>
        <w:jc w:val="both"/>
        <w:rPr>
          <w:rFonts w:asciiTheme="minorHAnsi" w:hAnsiTheme="minorHAnsi"/>
          <w:sz w:val="22"/>
          <w:szCs w:val="22"/>
        </w:rPr>
      </w:pPr>
    </w:p>
    <w:p w14:paraId="6CD540D9" w14:textId="468EBE51" w:rsidR="00663C01" w:rsidRPr="006D6552" w:rsidRDefault="00663C01" w:rsidP="00663C01">
      <w:pPr>
        <w:pStyle w:val="3"/>
        <w:spacing w:before="0" w:after="120" w:line="276" w:lineRule="auto"/>
        <w:ind w:left="709" w:hanging="709"/>
        <w:jc w:val="both"/>
        <w:rPr>
          <w:rFonts w:ascii="Calibri" w:hAnsi="Calibri"/>
          <w:color w:val="006600"/>
          <w:sz w:val="24"/>
          <w:szCs w:val="24"/>
          <w:u w:val="single"/>
        </w:rPr>
      </w:pPr>
      <w:bookmarkStart w:id="73" w:name="_Toc77678832"/>
      <w:bookmarkStart w:id="74" w:name="_Toc142905122"/>
      <w:r w:rsidRPr="006D6552">
        <w:rPr>
          <w:rFonts w:ascii="Calibri" w:hAnsi="Calibri"/>
          <w:color w:val="006600"/>
          <w:sz w:val="24"/>
          <w:szCs w:val="24"/>
          <w:u w:val="single"/>
        </w:rPr>
        <w:t>2.</w:t>
      </w:r>
      <w:r w:rsidR="00DE2739" w:rsidRPr="006D6552">
        <w:rPr>
          <w:rFonts w:ascii="Calibri" w:hAnsi="Calibri"/>
          <w:color w:val="006600"/>
          <w:sz w:val="24"/>
          <w:szCs w:val="24"/>
          <w:u w:val="single"/>
        </w:rPr>
        <w:t>4</w:t>
      </w:r>
      <w:r w:rsidRPr="006D6552">
        <w:rPr>
          <w:rFonts w:ascii="Calibri" w:hAnsi="Calibri"/>
          <w:color w:val="006600"/>
          <w:sz w:val="24"/>
          <w:szCs w:val="24"/>
          <w:u w:val="single"/>
        </w:rPr>
        <w:t>.4. Περιφερειακές Διευθύνσεις Πρωτοβάθμιας και Δευτεροβάθμιας Εκπαίδευσης/ Περιφερειακοί Διευθυντές Πρωτοβάθμιας και Δευτεροβάθμιας Εκπαίδευσης</w:t>
      </w:r>
      <w:bookmarkEnd w:id="73"/>
      <w:bookmarkEnd w:id="74"/>
    </w:p>
    <w:p w14:paraId="4C25AE2E" w14:textId="77777777" w:rsidR="00663C01" w:rsidRPr="0011713B" w:rsidRDefault="00663C01" w:rsidP="00663C01">
      <w:pPr>
        <w:spacing w:after="120" w:line="276" w:lineRule="auto"/>
        <w:jc w:val="both"/>
        <w:rPr>
          <w:rFonts w:ascii="Calibri" w:hAnsi="Calibri" w:cs="Calibri"/>
          <w:sz w:val="22"/>
          <w:szCs w:val="22"/>
        </w:rPr>
      </w:pPr>
      <w:r w:rsidRPr="0011713B">
        <w:rPr>
          <w:rFonts w:asciiTheme="minorHAnsi" w:hAnsiTheme="minorHAnsi" w:cs="Calibri"/>
          <w:sz w:val="22"/>
          <w:szCs w:val="22"/>
        </w:rPr>
        <w:t xml:space="preserve">Στο πλαίσιο των αρμοδιοτήτων της η Περιφερειακή Διεύθυνση Πρωτοβάθμιας και Δευτεροβάθμιας Εκπαίδευσης </w:t>
      </w:r>
      <w:r w:rsidRPr="0011713B">
        <w:rPr>
          <w:rFonts w:ascii="Calibri" w:hAnsi="Calibri" w:cs="Calibri"/>
          <w:sz w:val="22"/>
          <w:szCs w:val="22"/>
        </w:rPr>
        <w:t>είναι υπεύθυνη για τα ακόλουθα:</w:t>
      </w:r>
    </w:p>
    <w:p w14:paraId="5C980389" w14:textId="77777777" w:rsidR="00663C01" w:rsidRPr="0011713B" w:rsidRDefault="00663C01" w:rsidP="008E036D">
      <w:pPr>
        <w:numPr>
          <w:ilvl w:val="0"/>
          <w:numId w:val="10"/>
        </w:numPr>
        <w:spacing w:after="120" w:line="276" w:lineRule="auto"/>
        <w:ind w:left="567" w:hanging="448"/>
        <w:jc w:val="both"/>
        <w:rPr>
          <w:rFonts w:asciiTheme="minorHAnsi" w:hAnsiTheme="minorHAnsi" w:cstheme="minorHAnsi"/>
          <w:sz w:val="22"/>
          <w:szCs w:val="22"/>
        </w:rPr>
      </w:pPr>
      <w:r w:rsidRPr="0011713B">
        <w:rPr>
          <w:rFonts w:asciiTheme="minorHAnsi" w:hAnsiTheme="minorHAnsi" w:cstheme="minorHAnsi"/>
          <w:sz w:val="22"/>
          <w:szCs w:val="22"/>
        </w:rPr>
        <w:t>την έγκαιρη γνωμάτευση του Περιφερειακού Υπηρεσιακού Συμβουλίου Ειδικού Εκπαιδευτικού Προσωπικού (ΠΥΣΕΕΠ) για τα θέματα αρμοδιότητας των ΕΕΠ/ΕΒΠ (απόδοση ΜΚ, αναγνώριση μεταπτυχιακών τίτλων σπουδών, χορήγηση αδειών σύμφωνα με το άρθρο 13 του Π.Δ. 1/2003 ΦΕΚ Α 1/3-1-2003).</w:t>
      </w:r>
    </w:p>
    <w:p w14:paraId="4ECC7D07" w14:textId="77777777" w:rsidR="00663C01" w:rsidRPr="0011713B" w:rsidRDefault="00663C01" w:rsidP="008E036D">
      <w:pPr>
        <w:numPr>
          <w:ilvl w:val="0"/>
          <w:numId w:val="10"/>
        </w:numPr>
        <w:spacing w:after="120" w:line="276" w:lineRule="auto"/>
        <w:ind w:left="567" w:hanging="448"/>
        <w:jc w:val="both"/>
        <w:rPr>
          <w:rFonts w:asciiTheme="minorHAnsi" w:hAnsiTheme="minorHAnsi" w:cstheme="minorHAnsi"/>
          <w:sz w:val="22"/>
          <w:szCs w:val="22"/>
        </w:rPr>
      </w:pPr>
      <w:r w:rsidRPr="0011713B">
        <w:rPr>
          <w:rFonts w:asciiTheme="minorHAnsi" w:hAnsiTheme="minorHAnsi" w:cstheme="minorHAnsi"/>
          <w:sz w:val="22"/>
          <w:szCs w:val="22"/>
        </w:rPr>
        <w:lastRenderedPageBreak/>
        <w:t>την άμεση ενημέρωση των εμπλεκόμενων ΔΠΕ/ΔΔΕ.</w:t>
      </w:r>
    </w:p>
    <w:p w14:paraId="1C08D2E9" w14:textId="33CA1119" w:rsidR="0013195A" w:rsidRPr="008E26BF" w:rsidRDefault="00000932" w:rsidP="009A3646">
      <w:pPr>
        <w:pStyle w:val="3"/>
        <w:spacing w:before="0" w:after="120" w:line="276" w:lineRule="auto"/>
        <w:ind w:left="709" w:hanging="709"/>
        <w:jc w:val="both"/>
        <w:rPr>
          <w:rFonts w:ascii="Calibri" w:hAnsi="Calibri"/>
          <w:color w:val="006600"/>
          <w:sz w:val="24"/>
          <w:szCs w:val="24"/>
          <w:u w:val="single"/>
        </w:rPr>
      </w:pPr>
      <w:bookmarkStart w:id="75" w:name="_Toc142905123"/>
      <w:r w:rsidRPr="008E26BF">
        <w:rPr>
          <w:rFonts w:ascii="Calibri" w:hAnsi="Calibri"/>
          <w:color w:val="006600"/>
          <w:sz w:val="24"/>
          <w:szCs w:val="24"/>
          <w:u w:val="single"/>
        </w:rPr>
        <w:t>2.</w:t>
      </w:r>
      <w:r w:rsidR="00DE2739">
        <w:rPr>
          <w:rFonts w:ascii="Calibri" w:hAnsi="Calibri"/>
          <w:color w:val="006600"/>
          <w:sz w:val="24"/>
          <w:szCs w:val="24"/>
          <w:u w:val="single"/>
        </w:rPr>
        <w:t>4</w:t>
      </w:r>
      <w:r w:rsidR="003059AF" w:rsidRPr="008E26BF">
        <w:rPr>
          <w:rFonts w:ascii="Calibri" w:hAnsi="Calibri"/>
          <w:color w:val="006600"/>
          <w:sz w:val="24"/>
          <w:szCs w:val="24"/>
          <w:u w:val="single"/>
        </w:rPr>
        <w:t>.5</w:t>
      </w:r>
      <w:r w:rsidR="0013195A" w:rsidRPr="008E26BF">
        <w:rPr>
          <w:rFonts w:ascii="Calibri" w:hAnsi="Calibri"/>
          <w:color w:val="006600"/>
          <w:sz w:val="24"/>
          <w:szCs w:val="24"/>
          <w:u w:val="single"/>
        </w:rPr>
        <w:t>.</w:t>
      </w:r>
      <w:r w:rsidR="009A3646">
        <w:rPr>
          <w:rFonts w:ascii="Calibri" w:hAnsi="Calibri"/>
          <w:color w:val="006600"/>
          <w:sz w:val="24"/>
          <w:szCs w:val="24"/>
          <w:u w:val="single"/>
        </w:rPr>
        <w:t xml:space="preserve"> </w:t>
      </w:r>
      <w:r w:rsidR="0013195A" w:rsidRPr="008E26BF">
        <w:rPr>
          <w:rFonts w:ascii="Calibri" w:hAnsi="Calibri"/>
          <w:color w:val="006600"/>
          <w:sz w:val="24"/>
          <w:szCs w:val="24"/>
          <w:u w:val="single"/>
        </w:rPr>
        <w:t>Διεύθυνση Πρωτοβάθμιας</w:t>
      </w:r>
      <w:r w:rsidR="00A83093" w:rsidRPr="008E26BF">
        <w:rPr>
          <w:rFonts w:ascii="Calibri" w:hAnsi="Calibri"/>
          <w:color w:val="006600"/>
          <w:sz w:val="24"/>
          <w:szCs w:val="24"/>
          <w:u w:val="single"/>
        </w:rPr>
        <w:t>/Δευτεροβάθμιας</w:t>
      </w:r>
      <w:r w:rsidR="00DF5DF2" w:rsidRPr="008E26BF">
        <w:rPr>
          <w:rFonts w:ascii="Calibri" w:hAnsi="Calibri"/>
          <w:color w:val="006600"/>
          <w:sz w:val="24"/>
          <w:szCs w:val="24"/>
          <w:u w:val="single"/>
        </w:rPr>
        <w:t xml:space="preserve"> Εκπαίδευσης /</w:t>
      </w:r>
      <w:r w:rsidR="0013195A" w:rsidRPr="008E26BF">
        <w:rPr>
          <w:rFonts w:ascii="Calibri" w:hAnsi="Calibri"/>
          <w:color w:val="006600"/>
          <w:sz w:val="24"/>
          <w:szCs w:val="24"/>
          <w:u w:val="single"/>
        </w:rPr>
        <w:t>Διευθυντής της Πρωτοβάθμιας</w:t>
      </w:r>
      <w:r w:rsidR="00A83093" w:rsidRPr="008E26BF">
        <w:rPr>
          <w:rFonts w:ascii="Calibri" w:hAnsi="Calibri"/>
          <w:color w:val="006600"/>
          <w:sz w:val="24"/>
          <w:szCs w:val="24"/>
          <w:u w:val="single"/>
        </w:rPr>
        <w:t>/Δευτεροβάθμιας</w:t>
      </w:r>
      <w:r w:rsidR="00296D55" w:rsidRPr="008E26BF">
        <w:rPr>
          <w:rFonts w:ascii="Calibri" w:hAnsi="Calibri"/>
          <w:color w:val="006600"/>
          <w:sz w:val="24"/>
          <w:szCs w:val="24"/>
          <w:u w:val="single"/>
        </w:rPr>
        <w:t xml:space="preserve"> Εκπαίδευσης</w:t>
      </w:r>
      <w:bookmarkEnd w:id="75"/>
    </w:p>
    <w:p w14:paraId="198FF29D" w14:textId="338B35AE" w:rsidR="00AC77EC" w:rsidRPr="0046655A" w:rsidRDefault="0046655A" w:rsidP="00447C44">
      <w:pPr>
        <w:spacing w:after="120" w:line="276" w:lineRule="auto"/>
        <w:jc w:val="both"/>
        <w:rPr>
          <w:rFonts w:ascii="Calibri" w:hAnsi="Calibri"/>
          <w:sz w:val="22"/>
          <w:szCs w:val="22"/>
        </w:rPr>
      </w:pPr>
      <w:r w:rsidRPr="0046655A">
        <w:rPr>
          <w:rFonts w:ascii="Calibri" w:hAnsi="Calibri"/>
          <w:sz w:val="22"/>
          <w:szCs w:val="22"/>
        </w:rPr>
        <w:t xml:space="preserve">Οι Διευθυντές Πρωτοβάθμιας και Δευτεροβάθμιας Εκπαίδευσης ορίστηκαν με την με αριθμ. πρωτ. 4001/01.08.2023 (ΑΔΑ: 60ΩΠ46ΝΚΠΔ-Χ25) </w:t>
      </w:r>
      <w:r w:rsidRPr="0046655A">
        <w:rPr>
          <w:rFonts w:ascii="Calibri" w:hAnsi="Calibri"/>
          <w:b/>
          <w:sz w:val="22"/>
          <w:szCs w:val="22"/>
        </w:rPr>
        <w:t>Υ.Α. υπεύθυνοι μισθοδοσίας και εκκαθάρισης των μηνιαίων αποδοχών και των οδοιπορικών συμπλήρωσης ωραρίου των αναπληρωτών Εκπαιδευτικών, του Ειδικού Εκπαιδευτικού Προσωπικού (ΕΕΠ) και του Ειδικού Βοηθητικού Προσωπικού (ΕΒΠ)</w:t>
      </w:r>
      <w:r w:rsidRPr="0046655A">
        <w:rPr>
          <w:rFonts w:ascii="Calibri" w:hAnsi="Calibri"/>
          <w:sz w:val="22"/>
          <w:szCs w:val="22"/>
        </w:rPr>
        <w:t xml:space="preserve"> που απασχολούνται στην οικεία Διεύθυνση Πρωτοβάθμιας / Δευτεροβάθμιας Εκπαίδευσης και στη ΣΔΣΤΕ στο πλαίσιο Πράξεων συγχρηματοδοτούμενων από τα Προγράμματα των Περιφερειών και το Τομεακό Πρόγραμμα «Ανθρώπινο Δυναμικό και Κοινωνική Συνοχή» του ΕΣΠΑ 2021-2027, καθώς και στο πλαίσιο Έργων του ΠΔΕ για την υλοποίηση παρεμβάσεων για την ενίσχυση των σχολικών δομών του εκπαιδευτικού συστήματος. Επισημαίνεται ότι, βάσει της αριθ. Φ.353.1./324/105657/Δ1/2002 ΦΕΚ Β 1340/16-10-2002 Απόφασης (84172/ΙΒ/13.07.2010 ΥΑ, ΦΕΚ 1180/τ.Β), όπως έχει τροποποιηθεί και ισχύει, οι Διευθυντές Εκπαίδευσης και ο Γενικός Διευθυντής της ΣΔΣΤΕ είναι εκκαθαριστές αποδοχών του προσωπικού αρμοδιότητάς τους</w:t>
      </w:r>
      <w:r w:rsidR="00AC77EC" w:rsidRPr="0046655A">
        <w:rPr>
          <w:rFonts w:ascii="Calibri" w:hAnsi="Calibri"/>
          <w:sz w:val="22"/>
          <w:szCs w:val="22"/>
        </w:rPr>
        <w:t>.</w:t>
      </w:r>
    </w:p>
    <w:p w14:paraId="425B2CD4" w14:textId="77777777" w:rsidR="002A1F30" w:rsidRPr="00BD2D41" w:rsidRDefault="00C67DAB" w:rsidP="002A1F30">
      <w:pPr>
        <w:spacing w:after="120" w:line="276" w:lineRule="auto"/>
        <w:jc w:val="both"/>
        <w:rPr>
          <w:rFonts w:asciiTheme="minorHAnsi" w:hAnsiTheme="minorHAnsi"/>
          <w:b/>
          <w:sz w:val="22"/>
          <w:szCs w:val="22"/>
        </w:rPr>
      </w:pPr>
      <w:r w:rsidRPr="00BD2D41">
        <w:rPr>
          <w:rFonts w:asciiTheme="minorHAnsi" w:hAnsiTheme="minorHAnsi"/>
          <w:b/>
          <w:sz w:val="22"/>
          <w:szCs w:val="22"/>
        </w:rPr>
        <w:t xml:space="preserve">Η Διεύθυνση Εκπαίδευσης σχετικά με την </w:t>
      </w:r>
      <w:proofErr w:type="spellStart"/>
      <w:r w:rsidRPr="00BD2D41">
        <w:rPr>
          <w:rFonts w:asciiTheme="minorHAnsi" w:hAnsiTheme="minorHAnsi"/>
          <w:b/>
          <w:sz w:val="22"/>
          <w:szCs w:val="22"/>
          <w:u w:val="single"/>
        </w:rPr>
        <w:t>επιλεξιμότητα</w:t>
      </w:r>
      <w:proofErr w:type="spellEnd"/>
      <w:r w:rsidRPr="00BD2D41">
        <w:rPr>
          <w:rFonts w:asciiTheme="minorHAnsi" w:hAnsiTheme="minorHAnsi"/>
          <w:b/>
          <w:sz w:val="22"/>
          <w:szCs w:val="22"/>
          <w:u w:val="single"/>
        </w:rPr>
        <w:t xml:space="preserve"> των δαπανών</w:t>
      </w:r>
      <w:r w:rsidRPr="00BD2D41">
        <w:rPr>
          <w:rFonts w:asciiTheme="minorHAnsi" w:hAnsiTheme="minorHAnsi"/>
          <w:b/>
          <w:sz w:val="22"/>
          <w:szCs w:val="22"/>
        </w:rPr>
        <w:t xml:space="preserve"> μεριμνά για</w:t>
      </w:r>
      <w:r w:rsidR="002A1F30" w:rsidRPr="00BD2D41">
        <w:rPr>
          <w:rFonts w:asciiTheme="minorHAnsi" w:hAnsiTheme="minorHAnsi"/>
          <w:b/>
          <w:sz w:val="22"/>
          <w:szCs w:val="22"/>
        </w:rPr>
        <w:t>:</w:t>
      </w:r>
    </w:p>
    <w:p w14:paraId="3ED398E8" w14:textId="3F3B917F" w:rsidR="002A1F30" w:rsidRPr="005409FA" w:rsidRDefault="002A1F30" w:rsidP="008E036D">
      <w:pPr>
        <w:numPr>
          <w:ilvl w:val="0"/>
          <w:numId w:val="22"/>
        </w:numPr>
        <w:spacing w:after="120" w:line="276" w:lineRule="auto"/>
        <w:ind w:left="709" w:hanging="425"/>
        <w:jc w:val="both"/>
        <w:rPr>
          <w:rFonts w:ascii="Calibri" w:hAnsi="Calibri"/>
          <w:sz w:val="22"/>
          <w:szCs w:val="22"/>
        </w:rPr>
      </w:pPr>
      <w:r w:rsidRPr="005409FA">
        <w:rPr>
          <w:rFonts w:ascii="Calibri" w:hAnsi="Calibri"/>
          <w:sz w:val="22"/>
          <w:szCs w:val="22"/>
        </w:rPr>
        <w:t xml:space="preserve">την ορθή τήρηση του φακέλου </w:t>
      </w:r>
      <w:r w:rsidR="005409FA" w:rsidRPr="005409FA">
        <w:rPr>
          <w:rFonts w:ascii="Calibri" w:hAnsi="Calibri"/>
          <w:sz w:val="22"/>
          <w:szCs w:val="22"/>
        </w:rPr>
        <w:t>της Πράξης</w:t>
      </w:r>
      <w:r w:rsidRPr="005409FA">
        <w:rPr>
          <w:rFonts w:ascii="Calibri" w:hAnsi="Calibri"/>
          <w:sz w:val="22"/>
          <w:szCs w:val="22"/>
        </w:rPr>
        <w:t xml:space="preserve">, </w:t>
      </w:r>
    </w:p>
    <w:p w14:paraId="569DD898" w14:textId="77777777" w:rsidR="002A1F30" w:rsidRPr="005409FA" w:rsidRDefault="002A1F30" w:rsidP="008E036D">
      <w:pPr>
        <w:numPr>
          <w:ilvl w:val="0"/>
          <w:numId w:val="22"/>
        </w:numPr>
        <w:spacing w:after="120" w:line="276" w:lineRule="auto"/>
        <w:ind w:left="709" w:hanging="425"/>
        <w:jc w:val="both"/>
        <w:rPr>
          <w:rFonts w:ascii="Calibri" w:hAnsi="Calibri"/>
          <w:sz w:val="22"/>
          <w:szCs w:val="22"/>
        </w:rPr>
      </w:pPr>
      <w:r w:rsidRPr="005409FA">
        <w:rPr>
          <w:rFonts w:ascii="Calibri" w:hAnsi="Calibri"/>
          <w:sz w:val="22"/>
          <w:szCs w:val="22"/>
        </w:rPr>
        <w:t>την ορθή τήρηση των κανόνων δημοσιότητας</w:t>
      </w:r>
      <w:r w:rsidR="009D6066" w:rsidRPr="005409FA">
        <w:rPr>
          <w:rFonts w:ascii="Calibri" w:hAnsi="Calibri"/>
          <w:sz w:val="22"/>
          <w:szCs w:val="22"/>
        </w:rPr>
        <w:t>,</w:t>
      </w:r>
    </w:p>
    <w:p w14:paraId="008B10AC" w14:textId="77777777" w:rsidR="002A1F30" w:rsidRPr="005409FA" w:rsidRDefault="002A1F30" w:rsidP="008E036D">
      <w:pPr>
        <w:numPr>
          <w:ilvl w:val="0"/>
          <w:numId w:val="22"/>
        </w:numPr>
        <w:spacing w:after="120" w:line="276" w:lineRule="auto"/>
        <w:ind w:left="709" w:hanging="425"/>
        <w:jc w:val="both"/>
        <w:rPr>
          <w:rFonts w:ascii="Calibri" w:hAnsi="Calibri"/>
          <w:sz w:val="22"/>
          <w:szCs w:val="22"/>
        </w:rPr>
      </w:pPr>
      <w:r w:rsidRPr="005409FA">
        <w:rPr>
          <w:rFonts w:ascii="Calibri" w:hAnsi="Calibri"/>
          <w:sz w:val="22"/>
          <w:szCs w:val="22"/>
        </w:rPr>
        <w:t>την ορθή τήρηση και την ορθότητα των στοιχείω</w:t>
      </w:r>
      <w:r w:rsidR="009D6066" w:rsidRPr="005409FA">
        <w:rPr>
          <w:rFonts w:ascii="Calibri" w:hAnsi="Calibri"/>
          <w:sz w:val="22"/>
          <w:szCs w:val="22"/>
        </w:rPr>
        <w:t>ν Δελτίων Επίτευξης των Δεικτών,</w:t>
      </w:r>
    </w:p>
    <w:p w14:paraId="720B349A" w14:textId="77777777" w:rsidR="002A1F30" w:rsidRPr="005409FA" w:rsidRDefault="002A1F30" w:rsidP="008E036D">
      <w:pPr>
        <w:numPr>
          <w:ilvl w:val="0"/>
          <w:numId w:val="22"/>
        </w:numPr>
        <w:spacing w:after="120" w:line="276" w:lineRule="auto"/>
        <w:ind w:left="709" w:hanging="425"/>
        <w:jc w:val="both"/>
        <w:rPr>
          <w:rFonts w:ascii="Calibri" w:hAnsi="Calibri"/>
          <w:sz w:val="22"/>
          <w:szCs w:val="22"/>
        </w:rPr>
      </w:pPr>
      <w:r w:rsidRPr="005409FA">
        <w:rPr>
          <w:rFonts w:ascii="Calibri" w:hAnsi="Calibri"/>
          <w:sz w:val="22"/>
          <w:szCs w:val="22"/>
        </w:rPr>
        <w:t>την ορθή υποβ</w:t>
      </w:r>
      <w:r w:rsidR="009D6066" w:rsidRPr="005409FA">
        <w:rPr>
          <w:rFonts w:ascii="Calibri" w:hAnsi="Calibri"/>
          <w:sz w:val="22"/>
          <w:szCs w:val="22"/>
        </w:rPr>
        <w:t>ολή της μισθολογικής κατάστασης,</w:t>
      </w:r>
    </w:p>
    <w:p w14:paraId="32EDF8E6" w14:textId="77777777" w:rsidR="002A1F30" w:rsidRPr="005409FA" w:rsidRDefault="002A1F30" w:rsidP="008E036D">
      <w:pPr>
        <w:numPr>
          <w:ilvl w:val="0"/>
          <w:numId w:val="22"/>
        </w:numPr>
        <w:spacing w:after="120" w:line="276" w:lineRule="auto"/>
        <w:ind w:left="709" w:hanging="425"/>
        <w:jc w:val="both"/>
        <w:rPr>
          <w:rFonts w:ascii="Calibri" w:hAnsi="Calibri"/>
          <w:sz w:val="22"/>
          <w:szCs w:val="22"/>
        </w:rPr>
      </w:pPr>
      <w:r w:rsidRPr="005409FA">
        <w:rPr>
          <w:rFonts w:ascii="Calibri" w:hAnsi="Calibri"/>
          <w:sz w:val="22"/>
          <w:szCs w:val="22"/>
        </w:rPr>
        <w:t xml:space="preserve">την ορθή και έγκαιρη υποβολή σχετικού αρχείου </w:t>
      </w:r>
      <w:r w:rsidRPr="005409FA">
        <w:rPr>
          <w:rFonts w:ascii="Calibri" w:hAnsi="Calibri"/>
          <w:sz w:val="22"/>
          <w:szCs w:val="22"/>
          <w:lang w:val="en-US"/>
        </w:rPr>
        <w:t>XML</w:t>
      </w:r>
      <w:r w:rsidRPr="005409FA">
        <w:rPr>
          <w:rFonts w:ascii="Calibri" w:hAnsi="Calibri"/>
          <w:sz w:val="22"/>
          <w:szCs w:val="22"/>
        </w:rPr>
        <w:t xml:space="preserve"> στην ΕΑΠ</w:t>
      </w:r>
      <w:r w:rsidR="009D6066" w:rsidRPr="005409FA">
        <w:rPr>
          <w:rFonts w:ascii="Calibri" w:hAnsi="Calibri"/>
          <w:sz w:val="22"/>
          <w:szCs w:val="22"/>
        </w:rPr>
        <w:t>,</w:t>
      </w:r>
    </w:p>
    <w:p w14:paraId="6E7265CB" w14:textId="77777777" w:rsidR="002A1F30" w:rsidRPr="005409FA" w:rsidRDefault="002A1F30" w:rsidP="008E036D">
      <w:pPr>
        <w:numPr>
          <w:ilvl w:val="0"/>
          <w:numId w:val="22"/>
        </w:numPr>
        <w:spacing w:after="120" w:line="276" w:lineRule="auto"/>
        <w:ind w:left="709" w:hanging="425"/>
        <w:jc w:val="both"/>
        <w:rPr>
          <w:rFonts w:ascii="Calibri" w:eastAsia="Calibri" w:hAnsi="Calibri"/>
          <w:sz w:val="22"/>
          <w:szCs w:val="22"/>
          <w:lang w:eastAsia="en-US"/>
        </w:rPr>
      </w:pPr>
      <w:r w:rsidRPr="005409FA">
        <w:rPr>
          <w:rFonts w:ascii="Calibri" w:eastAsia="Calibri" w:hAnsi="Calibri"/>
          <w:sz w:val="22"/>
          <w:szCs w:val="22"/>
          <w:lang w:eastAsia="en-US"/>
        </w:rPr>
        <w:t>τις ορθές και απαιτούμενες αλλαγές στο σύστημα έτσι ώστε να εμφανιστούν οι σχετικοί συμψηφισμοί στην εκκαθάριση της επόμενης μισθοδοσίας. Το βήμα αυτό θα πρέπει να γίνεται άμεσα, με το πέρας του μήνα που εκκαθαρίζεται</w:t>
      </w:r>
      <w:r w:rsidR="009D6066" w:rsidRPr="005409FA">
        <w:rPr>
          <w:rFonts w:ascii="Calibri" w:eastAsia="Calibri" w:hAnsi="Calibri"/>
          <w:sz w:val="22"/>
          <w:szCs w:val="22"/>
          <w:lang w:eastAsia="en-US"/>
        </w:rPr>
        <w:t>.</w:t>
      </w:r>
    </w:p>
    <w:p w14:paraId="35B81F92" w14:textId="77777777" w:rsidR="002A1F30" w:rsidRPr="00BD2D41" w:rsidRDefault="002A1F30" w:rsidP="002A1F30">
      <w:pPr>
        <w:spacing w:after="120" w:line="276" w:lineRule="auto"/>
        <w:jc w:val="both"/>
        <w:rPr>
          <w:rFonts w:ascii="Calibri" w:eastAsia="Calibri" w:hAnsi="Calibri"/>
          <w:b/>
          <w:sz w:val="22"/>
          <w:szCs w:val="22"/>
          <w:lang w:eastAsia="en-US"/>
        </w:rPr>
      </w:pPr>
      <w:r w:rsidRPr="00BD2D41">
        <w:rPr>
          <w:rFonts w:ascii="Calibri" w:eastAsia="Calibri" w:hAnsi="Calibri"/>
          <w:b/>
          <w:sz w:val="22"/>
          <w:szCs w:val="22"/>
          <w:lang w:eastAsia="en-US"/>
        </w:rPr>
        <w:t>Επίσης επιβεβαιώνει ότι:</w:t>
      </w:r>
    </w:p>
    <w:p w14:paraId="73A00392" w14:textId="77777777" w:rsidR="008976C8" w:rsidRPr="005409FA" w:rsidRDefault="008976C8" w:rsidP="008E036D">
      <w:pPr>
        <w:numPr>
          <w:ilvl w:val="0"/>
          <w:numId w:val="41"/>
        </w:numPr>
        <w:spacing w:after="200"/>
        <w:jc w:val="both"/>
        <w:rPr>
          <w:rFonts w:asciiTheme="minorHAnsi" w:hAnsiTheme="minorHAnsi"/>
          <w:sz w:val="22"/>
          <w:szCs w:val="22"/>
        </w:rPr>
      </w:pPr>
      <w:r w:rsidRPr="005409FA">
        <w:rPr>
          <w:rFonts w:asciiTheme="minorHAnsi" w:hAnsiTheme="minorHAnsi"/>
          <w:sz w:val="22"/>
          <w:szCs w:val="22"/>
        </w:rPr>
        <w:t xml:space="preserve">το προσωπικό περιλαμβάνεται στην απόφαση Πρόσληψης και έχει συνάψει σύμβαση με βάση την Απόφαση Πρόσληψης και την </w:t>
      </w:r>
      <w:r w:rsidR="004B0A97" w:rsidRPr="005409FA">
        <w:rPr>
          <w:rFonts w:asciiTheme="minorHAnsi" w:hAnsiTheme="minorHAnsi"/>
          <w:sz w:val="22"/>
          <w:szCs w:val="22"/>
        </w:rPr>
        <w:t>Πράξη</w:t>
      </w:r>
      <w:r w:rsidRPr="005409FA">
        <w:rPr>
          <w:rFonts w:asciiTheme="minorHAnsi" w:hAnsiTheme="minorHAnsi"/>
          <w:sz w:val="22"/>
          <w:szCs w:val="22"/>
        </w:rPr>
        <w:t xml:space="preserve"> Ανάληψης Υπηρεσίας στο σχολείο Τοποθέτησης ή και στη Δ/νση Εκπαίδευσης</w:t>
      </w:r>
      <w:r w:rsidR="00FA3AFA" w:rsidRPr="005409FA">
        <w:rPr>
          <w:rFonts w:asciiTheme="minorHAnsi" w:hAnsiTheme="minorHAnsi"/>
          <w:sz w:val="22"/>
          <w:szCs w:val="22"/>
        </w:rPr>
        <w:t>,</w:t>
      </w:r>
    </w:p>
    <w:p w14:paraId="5CB5E894" w14:textId="6D199DC8" w:rsidR="008976C8" w:rsidRPr="005409FA" w:rsidRDefault="008976C8" w:rsidP="008E036D">
      <w:pPr>
        <w:numPr>
          <w:ilvl w:val="0"/>
          <w:numId w:val="41"/>
        </w:numPr>
        <w:spacing w:after="200"/>
        <w:jc w:val="both"/>
        <w:rPr>
          <w:rFonts w:asciiTheme="minorHAnsi" w:hAnsiTheme="minorHAnsi"/>
          <w:sz w:val="22"/>
          <w:szCs w:val="22"/>
        </w:rPr>
      </w:pPr>
      <w:r w:rsidRPr="005409FA">
        <w:rPr>
          <w:rFonts w:asciiTheme="minorHAnsi" w:hAnsiTheme="minorHAnsi"/>
          <w:sz w:val="22"/>
          <w:szCs w:val="22"/>
        </w:rPr>
        <w:t xml:space="preserve">ο συμβαλλόμενος εργάζεται αποκλειστικά για </w:t>
      </w:r>
      <w:r w:rsidR="005409FA" w:rsidRPr="005409FA">
        <w:rPr>
          <w:rFonts w:asciiTheme="minorHAnsi" w:hAnsiTheme="minorHAnsi"/>
          <w:sz w:val="22"/>
          <w:szCs w:val="22"/>
        </w:rPr>
        <w:t>την Πράξη</w:t>
      </w:r>
      <w:r w:rsidR="00FA3AFA" w:rsidRPr="005409FA">
        <w:rPr>
          <w:rFonts w:asciiTheme="minorHAnsi" w:hAnsiTheme="minorHAnsi"/>
          <w:sz w:val="22"/>
          <w:szCs w:val="22"/>
        </w:rPr>
        <w:t>,</w:t>
      </w:r>
      <w:r w:rsidRPr="005409FA">
        <w:rPr>
          <w:rFonts w:asciiTheme="minorHAnsi" w:hAnsiTheme="minorHAnsi"/>
          <w:sz w:val="22"/>
          <w:szCs w:val="22"/>
        </w:rPr>
        <w:t xml:space="preserve"> </w:t>
      </w:r>
    </w:p>
    <w:p w14:paraId="49A86F60" w14:textId="77777777" w:rsidR="008976C8" w:rsidRPr="005409FA" w:rsidRDefault="008976C8" w:rsidP="008E036D">
      <w:pPr>
        <w:numPr>
          <w:ilvl w:val="0"/>
          <w:numId w:val="41"/>
        </w:numPr>
        <w:spacing w:after="200"/>
        <w:jc w:val="both"/>
        <w:rPr>
          <w:rFonts w:asciiTheme="minorHAnsi" w:hAnsiTheme="minorHAnsi"/>
          <w:sz w:val="22"/>
          <w:szCs w:val="22"/>
        </w:rPr>
      </w:pPr>
      <w:r w:rsidRPr="005409FA">
        <w:rPr>
          <w:rFonts w:asciiTheme="minorHAnsi" w:hAnsiTheme="minorHAnsi"/>
          <w:sz w:val="22"/>
          <w:szCs w:val="22"/>
        </w:rPr>
        <w:t>ο συμβαλλόμενος έχει αναλάβει υπηρεσία στο σχολείο τοποθέτησης σύμφωνα με την απόφαση τοποθέτησης-δ</w:t>
      </w:r>
      <w:r w:rsidR="00FA3AFA" w:rsidRPr="005409FA">
        <w:rPr>
          <w:rFonts w:asciiTheme="minorHAnsi" w:hAnsiTheme="minorHAnsi"/>
          <w:sz w:val="22"/>
          <w:szCs w:val="22"/>
        </w:rPr>
        <w:t>ιάθεσης,</w:t>
      </w:r>
    </w:p>
    <w:p w14:paraId="5DC58825" w14:textId="77777777" w:rsidR="008976C8" w:rsidRPr="005409FA" w:rsidRDefault="008976C8" w:rsidP="008E036D">
      <w:pPr>
        <w:numPr>
          <w:ilvl w:val="0"/>
          <w:numId w:val="41"/>
        </w:numPr>
        <w:spacing w:after="200"/>
        <w:jc w:val="both"/>
        <w:rPr>
          <w:rFonts w:asciiTheme="minorHAnsi" w:hAnsiTheme="minorHAnsi"/>
          <w:sz w:val="22"/>
          <w:szCs w:val="22"/>
        </w:rPr>
      </w:pPr>
      <w:r w:rsidRPr="005409FA">
        <w:rPr>
          <w:rFonts w:asciiTheme="minorHAnsi" w:hAnsiTheme="minorHAnsi"/>
          <w:sz w:val="22"/>
          <w:szCs w:val="22"/>
        </w:rPr>
        <w:t>η κατηγορία προσωπικού, όπως προβλέπεται στη σύμβαση, έχει ορθά καταχωριστεί στη μισθοδοτική κατάσταση</w:t>
      </w:r>
      <w:r w:rsidR="00FA3AFA" w:rsidRPr="005409FA">
        <w:rPr>
          <w:rFonts w:asciiTheme="minorHAnsi" w:hAnsiTheme="minorHAnsi"/>
          <w:sz w:val="22"/>
          <w:szCs w:val="22"/>
        </w:rPr>
        <w:t>,</w:t>
      </w:r>
      <w:r w:rsidRPr="005409FA">
        <w:rPr>
          <w:rFonts w:asciiTheme="minorHAnsi" w:hAnsiTheme="minorHAnsi"/>
          <w:sz w:val="22"/>
          <w:szCs w:val="22"/>
        </w:rPr>
        <w:t xml:space="preserve"> </w:t>
      </w:r>
    </w:p>
    <w:p w14:paraId="7E04DE36" w14:textId="77777777" w:rsidR="008976C8" w:rsidRPr="005409FA" w:rsidRDefault="008976C8" w:rsidP="008E036D">
      <w:pPr>
        <w:numPr>
          <w:ilvl w:val="0"/>
          <w:numId w:val="41"/>
        </w:numPr>
        <w:spacing w:after="200"/>
        <w:jc w:val="both"/>
        <w:rPr>
          <w:rFonts w:asciiTheme="minorHAnsi" w:hAnsiTheme="minorHAnsi"/>
          <w:sz w:val="22"/>
          <w:szCs w:val="22"/>
        </w:rPr>
      </w:pPr>
      <w:r w:rsidRPr="005409FA">
        <w:rPr>
          <w:rFonts w:asciiTheme="minorHAnsi" w:hAnsiTheme="minorHAnsi"/>
          <w:sz w:val="22"/>
          <w:szCs w:val="22"/>
        </w:rPr>
        <w:t>οι ημέρες και ώρες απασχόλησης ανά σχολείο τοποθέτησης-διάθεσης προβλέπονται στην απόφαση τοποθέτησης-διάθεσης, λαμβάνοντας υπόψη τυχόν αποφάσεις μείωσης ωραρίου,</w:t>
      </w:r>
    </w:p>
    <w:p w14:paraId="1BCDB79A" w14:textId="77777777" w:rsidR="008976C8" w:rsidRPr="005409FA" w:rsidRDefault="008976C8" w:rsidP="008E036D">
      <w:pPr>
        <w:numPr>
          <w:ilvl w:val="0"/>
          <w:numId w:val="41"/>
        </w:numPr>
        <w:spacing w:after="200"/>
        <w:jc w:val="both"/>
        <w:rPr>
          <w:rFonts w:asciiTheme="minorHAnsi" w:hAnsiTheme="minorHAnsi"/>
          <w:sz w:val="22"/>
          <w:szCs w:val="22"/>
        </w:rPr>
      </w:pPr>
      <w:r w:rsidRPr="005409FA">
        <w:rPr>
          <w:rFonts w:asciiTheme="minorHAnsi" w:hAnsiTheme="minorHAnsi"/>
          <w:sz w:val="22"/>
          <w:szCs w:val="22"/>
        </w:rPr>
        <w:t>το απουσιολόγιο είναι υπογεγραμμένο κατάλληλα από το Δ/ντη του σχολείου τοποθέτησης/διάθεσης και τον αναπληρωτή</w:t>
      </w:r>
      <w:r w:rsidR="00FA3AFA" w:rsidRPr="005409FA">
        <w:rPr>
          <w:rFonts w:asciiTheme="minorHAnsi" w:hAnsiTheme="minorHAnsi"/>
          <w:sz w:val="22"/>
          <w:szCs w:val="22"/>
        </w:rPr>
        <w:t>,</w:t>
      </w:r>
    </w:p>
    <w:p w14:paraId="3E095DB2" w14:textId="77777777" w:rsidR="008976C8" w:rsidRPr="00393CC2" w:rsidRDefault="008976C8" w:rsidP="008E036D">
      <w:pPr>
        <w:numPr>
          <w:ilvl w:val="0"/>
          <w:numId w:val="41"/>
        </w:numPr>
        <w:spacing w:after="200"/>
        <w:jc w:val="both"/>
        <w:rPr>
          <w:rFonts w:asciiTheme="minorHAnsi" w:hAnsiTheme="minorHAnsi"/>
          <w:sz w:val="22"/>
          <w:szCs w:val="22"/>
        </w:rPr>
      </w:pPr>
      <w:r w:rsidRPr="005409FA">
        <w:rPr>
          <w:rFonts w:asciiTheme="minorHAnsi" w:hAnsiTheme="minorHAnsi"/>
          <w:sz w:val="22"/>
          <w:szCs w:val="22"/>
        </w:rPr>
        <w:t>ο αριθμός ημερών που τυχόν έχει απουσιάσει λόγω</w:t>
      </w:r>
      <w:r w:rsidRPr="00BD2D41">
        <w:rPr>
          <w:rFonts w:asciiTheme="minorHAnsi" w:hAnsiTheme="minorHAnsi"/>
          <w:b/>
          <w:sz w:val="22"/>
          <w:szCs w:val="22"/>
        </w:rPr>
        <w:t xml:space="preserve"> </w:t>
      </w:r>
      <w:r w:rsidRPr="00393CC2">
        <w:rPr>
          <w:rFonts w:asciiTheme="minorHAnsi" w:hAnsiTheme="minorHAnsi"/>
          <w:sz w:val="22"/>
          <w:szCs w:val="22"/>
        </w:rPr>
        <w:t>απεργιών και μακροχρόνιων αδειών  αποτυπώνεται σωστά στις μισθοδοτικές κατασ</w:t>
      </w:r>
      <w:r w:rsidR="00FA3AFA" w:rsidRPr="00393CC2">
        <w:rPr>
          <w:rFonts w:asciiTheme="minorHAnsi" w:hAnsiTheme="minorHAnsi"/>
          <w:sz w:val="22"/>
          <w:szCs w:val="22"/>
        </w:rPr>
        <w:t>τάσεις.</w:t>
      </w:r>
    </w:p>
    <w:p w14:paraId="085C4BD6" w14:textId="77777777" w:rsidR="00A61A81" w:rsidRPr="00E62D27" w:rsidRDefault="00AC77EC" w:rsidP="003059AF">
      <w:pPr>
        <w:spacing w:after="120" w:line="276" w:lineRule="auto"/>
        <w:jc w:val="both"/>
        <w:rPr>
          <w:rFonts w:asciiTheme="minorHAnsi" w:hAnsiTheme="minorHAnsi"/>
          <w:b/>
          <w:sz w:val="22"/>
          <w:szCs w:val="22"/>
        </w:rPr>
      </w:pPr>
      <w:r>
        <w:rPr>
          <w:rFonts w:asciiTheme="minorHAnsi" w:hAnsiTheme="minorHAnsi"/>
          <w:b/>
          <w:sz w:val="22"/>
          <w:szCs w:val="22"/>
        </w:rPr>
        <w:lastRenderedPageBreak/>
        <w:t>Ο</w:t>
      </w:r>
      <w:r w:rsidR="00C4703D" w:rsidRPr="001E5E24">
        <w:rPr>
          <w:rFonts w:asciiTheme="minorHAnsi" w:hAnsiTheme="minorHAnsi"/>
          <w:b/>
          <w:sz w:val="22"/>
          <w:szCs w:val="22"/>
        </w:rPr>
        <w:t xml:space="preserve"> Διευθυντής ΔΠΕ</w:t>
      </w:r>
      <w:r w:rsidR="00227A13">
        <w:rPr>
          <w:rFonts w:asciiTheme="minorHAnsi" w:hAnsiTheme="minorHAnsi"/>
          <w:b/>
          <w:sz w:val="22"/>
          <w:szCs w:val="22"/>
        </w:rPr>
        <w:t>/</w:t>
      </w:r>
      <w:r w:rsidR="00C4703D" w:rsidRPr="001E5E24">
        <w:rPr>
          <w:rFonts w:asciiTheme="minorHAnsi" w:hAnsiTheme="minorHAnsi"/>
          <w:b/>
          <w:sz w:val="22"/>
          <w:szCs w:val="22"/>
        </w:rPr>
        <w:t xml:space="preserve">ΔΔΕ </w:t>
      </w:r>
      <w:r w:rsidR="00A61A81" w:rsidRPr="007A1067">
        <w:rPr>
          <w:rFonts w:asciiTheme="minorHAnsi" w:hAnsiTheme="minorHAnsi"/>
          <w:b/>
          <w:sz w:val="22"/>
          <w:szCs w:val="22"/>
        </w:rPr>
        <w:t xml:space="preserve">είναι </w:t>
      </w:r>
      <w:r w:rsidR="00A61A81" w:rsidRPr="00BD2D41">
        <w:rPr>
          <w:rFonts w:asciiTheme="minorHAnsi" w:hAnsiTheme="minorHAnsi"/>
          <w:b/>
          <w:sz w:val="22"/>
          <w:szCs w:val="22"/>
        </w:rPr>
        <w:t>υπεύθυνος</w:t>
      </w:r>
      <w:r w:rsidR="00425016" w:rsidRPr="00BD2D41">
        <w:rPr>
          <w:rFonts w:asciiTheme="minorHAnsi" w:hAnsiTheme="minorHAnsi"/>
          <w:b/>
          <w:sz w:val="22"/>
          <w:szCs w:val="22"/>
        </w:rPr>
        <w:t xml:space="preserve"> και μεριμνά </w:t>
      </w:r>
      <w:r w:rsidR="00A61A81" w:rsidRPr="00BD2D41">
        <w:rPr>
          <w:rFonts w:asciiTheme="minorHAnsi" w:hAnsiTheme="minorHAnsi"/>
          <w:b/>
          <w:sz w:val="22"/>
          <w:szCs w:val="22"/>
        </w:rPr>
        <w:t>για:</w:t>
      </w:r>
      <w:r w:rsidR="00A61A81" w:rsidRPr="008F7263">
        <w:rPr>
          <w:rFonts w:asciiTheme="minorHAnsi" w:hAnsiTheme="minorHAnsi"/>
          <w:b/>
          <w:sz w:val="22"/>
          <w:szCs w:val="22"/>
        </w:rPr>
        <w:t xml:space="preserve"> </w:t>
      </w:r>
    </w:p>
    <w:p w14:paraId="57D5FFDF" w14:textId="77777777" w:rsidR="009A3646" w:rsidRPr="009A3646" w:rsidRDefault="009A3646" w:rsidP="008E036D">
      <w:pPr>
        <w:numPr>
          <w:ilvl w:val="0"/>
          <w:numId w:val="12"/>
        </w:numPr>
        <w:tabs>
          <w:tab w:val="clear" w:pos="1080"/>
        </w:tabs>
        <w:spacing w:after="120" w:line="276" w:lineRule="auto"/>
        <w:ind w:left="567" w:hanging="425"/>
        <w:jc w:val="both"/>
        <w:rPr>
          <w:rFonts w:asciiTheme="minorHAnsi" w:hAnsiTheme="minorHAnsi"/>
          <w:sz w:val="22"/>
          <w:szCs w:val="22"/>
        </w:rPr>
      </w:pPr>
      <w:r w:rsidRPr="009A3646">
        <w:rPr>
          <w:rFonts w:asciiTheme="minorHAnsi" w:hAnsiTheme="minorHAnsi"/>
          <w:sz w:val="22"/>
          <w:szCs w:val="22"/>
        </w:rPr>
        <w:t>την ορθή εφαρμογή του υφιστάμενου θεσμικού πλαισίου πρόσληψης και τοποθέτησης αναπληρωτών εκπαιδευτικών/ΕΕΠ</w:t>
      </w:r>
      <w:r w:rsidR="00CE3096">
        <w:rPr>
          <w:rFonts w:asciiTheme="minorHAnsi" w:hAnsiTheme="minorHAnsi"/>
          <w:sz w:val="22"/>
          <w:szCs w:val="22"/>
        </w:rPr>
        <w:t>/ΕΒΠ</w:t>
      </w:r>
      <w:r w:rsidRPr="009A3646">
        <w:rPr>
          <w:rFonts w:asciiTheme="minorHAnsi" w:hAnsiTheme="minorHAnsi"/>
          <w:sz w:val="22"/>
          <w:szCs w:val="22"/>
        </w:rPr>
        <w:t>, όπως κάθε φορά ισχύει</w:t>
      </w:r>
      <w:r w:rsidR="00A61A81" w:rsidRPr="009A3646">
        <w:rPr>
          <w:rFonts w:asciiTheme="minorHAnsi" w:hAnsiTheme="minorHAnsi"/>
          <w:sz w:val="22"/>
          <w:szCs w:val="22"/>
        </w:rPr>
        <w:t>,</w:t>
      </w:r>
    </w:p>
    <w:p w14:paraId="47C5F184" w14:textId="1C9252D0" w:rsidR="00AC77EC" w:rsidRDefault="00AC77EC" w:rsidP="008E036D">
      <w:pPr>
        <w:numPr>
          <w:ilvl w:val="0"/>
          <w:numId w:val="12"/>
        </w:numPr>
        <w:tabs>
          <w:tab w:val="clear" w:pos="1080"/>
        </w:tabs>
        <w:spacing w:after="120" w:line="276" w:lineRule="auto"/>
        <w:ind w:left="567" w:hanging="425"/>
        <w:jc w:val="both"/>
        <w:rPr>
          <w:rFonts w:ascii="Calibri" w:hAnsi="Calibri"/>
          <w:sz w:val="22"/>
          <w:szCs w:val="22"/>
        </w:rPr>
      </w:pPr>
      <w:r w:rsidRPr="007B17E2">
        <w:rPr>
          <w:rFonts w:ascii="Calibri" w:hAnsi="Calibri"/>
          <w:sz w:val="22"/>
          <w:szCs w:val="22"/>
        </w:rPr>
        <w:t xml:space="preserve">τον ορισμό του καταχωριστή </w:t>
      </w:r>
      <w:r w:rsidR="00D00BB8">
        <w:rPr>
          <w:rFonts w:ascii="Calibri" w:hAnsi="Calibri"/>
          <w:sz w:val="22"/>
          <w:szCs w:val="22"/>
        </w:rPr>
        <w:t>της Πράξης</w:t>
      </w:r>
      <w:r w:rsidR="00FA3AFA">
        <w:rPr>
          <w:rFonts w:ascii="Calibri" w:hAnsi="Calibri"/>
          <w:sz w:val="22"/>
          <w:szCs w:val="22"/>
        </w:rPr>
        <w:t>,</w:t>
      </w:r>
      <w:r>
        <w:rPr>
          <w:rFonts w:ascii="Calibri" w:hAnsi="Calibri"/>
          <w:sz w:val="22"/>
          <w:szCs w:val="22"/>
        </w:rPr>
        <w:t xml:space="preserve"> </w:t>
      </w:r>
    </w:p>
    <w:p w14:paraId="0FCF3730" w14:textId="6E017314" w:rsidR="00A61A81" w:rsidRPr="007A6991" w:rsidRDefault="00A61A81" w:rsidP="008E036D">
      <w:pPr>
        <w:numPr>
          <w:ilvl w:val="0"/>
          <w:numId w:val="12"/>
        </w:numPr>
        <w:spacing w:after="120" w:line="276" w:lineRule="auto"/>
        <w:ind w:left="567" w:hanging="425"/>
        <w:jc w:val="both"/>
        <w:rPr>
          <w:rFonts w:asciiTheme="minorHAnsi" w:hAnsiTheme="minorHAnsi"/>
          <w:sz w:val="22"/>
          <w:szCs w:val="22"/>
        </w:rPr>
      </w:pPr>
      <w:r w:rsidRPr="007A6991">
        <w:rPr>
          <w:rFonts w:asciiTheme="minorHAnsi" w:hAnsiTheme="minorHAnsi"/>
          <w:sz w:val="22"/>
          <w:szCs w:val="22"/>
        </w:rPr>
        <w:t>το</w:t>
      </w:r>
      <w:r w:rsidR="00607294">
        <w:rPr>
          <w:rFonts w:asciiTheme="minorHAnsi" w:hAnsiTheme="minorHAnsi"/>
          <w:sz w:val="22"/>
          <w:szCs w:val="22"/>
        </w:rPr>
        <w:t>ν</w:t>
      </w:r>
      <w:r w:rsidRPr="007A6991">
        <w:rPr>
          <w:rFonts w:asciiTheme="minorHAnsi" w:hAnsiTheme="minorHAnsi"/>
          <w:sz w:val="22"/>
          <w:szCs w:val="22"/>
        </w:rPr>
        <w:t xml:space="preserve"> συντονισμό των τμημάτων της Διεύθυνσης Εκπαίδευσης για τη σύνταξη, έκδοση και διάθεση στον </w:t>
      </w:r>
      <w:r w:rsidR="00AC77EC">
        <w:rPr>
          <w:rFonts w:asciiTheme="minorHAnsi" w:hAnsiTheme="minorHAnsi"/>
          <w:sz w:val="22"/>
          <w:szCs w:val="22"/>
        </w:rPr>
        <w:t>κ</w:t>
      </w:r>
      <w:r w:rsidRPr="007A6991">
        <w:rPr>
          <w:rFonts w:asciiTheme="minorHAnsi" w:hAnsiTheme="minorHAnsi"/>
          <w:sz w:val="22"/>
          <w:szCs w:val="22"/>
        </w:rPr>
        <w:t>αταχωριστή όλων των απαιτούμενων εγγράφων/παραστατικών, π</w:t>
      </w:r>
      <w:r w:rsidR="00447C44">
        <w:rPr>
          <w:rFonts w:asciiTheme="minorHAnsi" w:hAnsiTheme="minorHAnsi"/>
          <w:sz w:val="22"/>
          <w:szCs w:val="22"/>
        </w:rPr>
        <w:t>ροκειμένου να υλοπ</w:t>
      </w:r>
      <w:r w:rsidR="00D00BB8">
        <w:rPr>
          <w:rFonts w:asciiTheme="minorHAnsi" w:hAnsiTheme="minorHAnsi"/>
          <w:sz w:val="22"/>
          <w:szCs w:val="22"/>
        </w:rPr>
        <w:t>οιηθεί ομαλά η</w:t>
      </w:r>
      <w:r w:rsidRPr="007A6991">
        <w:rPr>
          <w:rFonts w:asciiTheme="minorHAnsi" w:hAnsiTheme="minorHAnsi"/>
          <w:sz w:val="22"/>
          <w:szCs w:val="22"/>
        </w:rPr>
        <w:t xml:space="preserve"> εν λόγω </w:t>
      </w:r>
      <w:r w:rsidR="00D00BB8">
        <w:rPr>
          <w:rFonts w:asciiTheme="minorHAnsi" w:hAnsiTheme="minorHAnsi"/>
          <w:sz w:val="22"/>
          <w:szCs w:val="22"/>
        </w:rPr>
        <w:t>Πράξη</w:t>
      </w:r>
      <w:r w:rsidRPr="007A6991">
        <w:rPr>
          <w:rFonts w:asciiTheme="minorHAnsi" w:hAnsiTheme="minorHAnsi"/>
          <w:sz w:val="22"/>
          <w:szCs w:val="22"/>
        </w:rPr>
        <w:t xml:space="preserve">. </w:t>
      </w:r>
    </w:p>
    <w:p w14:paraId="1B84E4F0" w14:textId="77777777" w:rsidR="00A61A81" w:rsidRPr="007C6466" w:rsidRDefault="00A61A81" w:rsidP="008E036D">
      <w:pPr>
        <w:numPr>
          <w:ilvl w:val="0"/>
          <w:numId w:val="12"/>
        </w:numPr>
        <w:spacing w:after="120" w:line="276" w:lineRule="auto"/>
        <w:ind w:left="567" w:hanging="425"/>
        <w:jc w:val="both"/>
        <w:rPr>
          <w:rFonts w:asciiTheme="minorHAnsi" w:hAnsiTheme="minorHAnsi"/>
          <w:sz w:val="22"/>
          <w:szCs w:val="22"/>
        </w:rPr>
      </w:pPr>
      <w:r>
        <w:rPr>
          <w:rFonts w:asciiTheme="minorHAnsi" w:hAnsiTheme="minorHAnsi"/>
          <w:sz w:val="22"/>
          <w:szCs w:val="22"/>
        </w:rPr>
        <w:t>Λ</w:t>
      </w:r>
      <w:r w:rsidRPr="007C6466">
        <w:rPr>
          <w:rFonts w:asciiTheme="minorHAnsi" w:hAnsiTheme="minorHAnsi"/>
          <w:sz w:val="22"/>
          <w:szCs w:val="22"/>
        </w:rPr>
        <w:t>αμβάνει υπόψη του:</w:t>
      </w:r>
    </w:p>
    <w:p w14:paraId="544F7D04" w14:textId="77777777" w:rsidR="00A61A81" w:rsidRPr="007C6466" w:rsidRDefault="00A61A81" w:rsidP="008E036D">
      <w:pPr>
        <w:pStyle w:val="af4"/>
        <w:numPr>
          <w:ilvl w:val="0"/>
          <w:numId w:val="19"/>
        </w:numPr>
        <w:spacing w:after="120"/>
        <w:jc w:val="both"/>
      </w:pPr>
      <w:r w:rsidRPr="007C6466">
        <w:t>το ισχύον θεσμικό πλαίσιο περί οργανογράμματος των Διευθύνσεων Εκπαίδευσης</w:t>
      </w:r>
    </w:p>
    <w:p w14:paraId="087BD447" w14:textId="77777777" w:rsidR="00A61A81" w:rsidRPr="007C6466" w:rsidRDefault="00A61A81" w:rsidP="008E036D">
      <w:pPr>
        <w:pStyle w:val="af4"/>
        <w:numPr>
          <w:ilvl w:val="0"/>
          <w:numId w:val="19"/>
        </w:numPr>
        <w:spacing w:after="120"/>
        <w:jc w:val="both"/>
      </w:pPr>
      <w:r w:rsidRPr="007C6466">
        <w:t>τις αρμοδιότητες του κάθε τμήματος</w:t>
      </w:r>
    </w:p>
    <w:p w14:paraId="118B68C2" w14:textId="77777777" w:rsidR="00A61A81" w:rsidRDefault="00A61A81" w:rsidP="008E036D">
      <w:pPr>
        <w:pStyle w:val="af4"/>
        <w:numPr>
          <w:ilvl w:val="0"/>
          <w:numId w:val="19"/>
        </w:numPr>
        <w:spacing w:after="120"/>
        <w:jc w:val="both"/>
      </w:pPr>
      <w:r w:rsidRPr="007C6466">
        <w:t xml:space="preserve">το ισχύον ανθρώπινο δυναμικό της οικείας Διεύθυνσης Εκπαίδευσης </w:t>
      </w:r>
    </w:p>
    <w:p w14:paraId="2C3EA076" w14:textId="14F518F2" w:rsidR="00A61A81" w:rsidRPr="00BD2D41" w:rsidRDefault="00A61A81" w:rsidP="00214A1E">
      <w:pPr>
        <w:spacing w:after="120" w:line="276" w:lineRule="auto"/>
        <w:jc w:val="both"/>
        <w:rPr>
          <w:rFonts w:asciiTheme="minorHAnsi" w:hAnsiTheme="minorHAnsi" w:cstheme="minorHAnsi"/>
          <w:sz w:val="22"/>
        </w:rPr>
      </w:pPr>
      <w:r w:rsidRPr="007C6466">
        <w:rPr>
          <w:rFonts w:asciiTheme="minorHAnsi" w:hAnsiTheme="minorHAnsi" w:cstheme="minorHAnsi"/>
          <w:sz w:val="22"/>
        </w:rPr>
        <w:t xml:space="preserve">και έχει την τελική ευθύνη και το συντονισμό των τμημάτων της οικείας Διεύθυνσης για την </w:t>
      </w:r>
      <w:r w:rsidRPr="00BD2D41">
        <w:rPr>
          <w:rFonts w:asciiTheme="minorHAnsi" w:hAnsiTheme="minorHAnsi" w:cstheme="minorHAnsi"/>
          <w:sz w:val="22"/>
        </w:rPr>
        <w:t xml:space="preserve">τελική κατανομή των εργασιών, προκειμένου να υποστηρίξουν τον Καταχωριστή στην ομαλή υλοποίηση </w:t>
      </w:r>
      <w:r w:rsidR="00837902">
        <w:rPr>
          <w:rFonts w:asciiTheme="minorHAnsi" w:hAnsiTheme="minorHAnsi" w:cstheme="minorHAnsi"/>
          <w:sz w:val="22"/>
        </w:rPr>
        <w:t>της Πράξης</w:t>
      </w:r>
      <w:r w:rsidRPr="00BD2D41">
        <w:rPr>
          <w:rFonts w:asciiTheme="minorHAnsi" w:hAnsiTheme="minorHAnsi" w:cstheme="minorHAnsi"/>
          <w:sz w:val="22"/>
        </w:rPr>
        <w:t xml:space="preserve">. </w:t>
      </w:r>
    </w:p>
    <w:p w14:paraId="799E9B5E" w14:textId="77777777" w:rsidR="00CE3096" w:rsidRPr="00BD2D41" w:rsidRDefault="00CE3096" w:rsidP="006A17D0">
      <w:pPr>
        <w:spacing w:after="120" w:line="276" w:lineRule="auto"/>
        <w:jc w:val="both"/>
        <w:rPr>
          <w:rFonts w:ascii="Calibri" w:hAnsi="Calibri"/>
          <w:sz w:val="22"/>
          <w:szCs w:val="22"/>
        </w:rPr>
      </w:pPr>
      <w:bookmarkStart w:id="76" w:name="_Toc1994279"/>
    </w:p>
    <w:p w14:paraId="54BB5072" w14:textId="6EA278E7" w:rsidR="009748E0" w:rsidRPr="00BD2D41" w:rsidRDefault="009748E0" w:rsidP="00133EFF">
      <w:pPr>
        <w:pStyle w:val="3"/>
        <w:spacing w:afterLines="60" w:after="144" w:line="276" w:lineRule="auto"/>
        <w:rPr>
          <w:rFonts w:ascii="Calibri" w:hAnsi="Calibri"/>
          <w:color w:val="006600"/>
          <w:sz w:val="24"/>
          <w:szCs w:val="24"/>
          <w:u w:val="single"/>
        </w:rPr>
      </w:pPr>
      <w:bookmarkStart w:id="77" w:name="_Toc142905124"/>
      <w:r w:rsidRPr="00BD2D41">
        <w:rPr>
          <w:rFonts w:ascii="Calibri" w:hAnsi="Calibri"/>
          <w:color w:val="006600"/>
          <w:sz w:val="24"/>
          <w:szCs w:val="24"/>
          <w:u w:val="single"/>
        </w:rPr>
        <w:t>2.</w:t>
      </w:r>
      <w:r w:rsidR="00DE2739">
        <w:rPr>
          <w:rFonts w:ascii="Calibri" w:hAnsi="Calibri"/>
          <w:color w:val="006600"/>
          <w:sz w:val="24"/>
          <w:szCs w:val="24"/>
          <w:u w:val="single"/>
        </w:rPr>
        <w:t>4</w:t>
      </w:r>
      <w:r w:rsidRPr="00BD2D41">
        <w:rPr>
          <w:rFonts w:ascii="Calibri" w:hAnsi="Calibri"/>
          <w:color w:val="006600"/>
          <w:sz w:val="24"/>
          <w:szCs w:val="24"/>
          <w:u w:val="single"/>
        </w:rPr>
        <w:t>.6. Τμήματα Διεύθυνσης Εκπαίδευσης</w:t>
      </w:r>
      <w:bookmarkEnd w:id="76"/>
      <w:bookmarkEnd w:id="77"/>
    </w:p>
    <w:p w14:paraId="310A0373" w14:textId="1C14B9A0" w:rsidR="009748E0" w:rsidRPr="00BD2D41" w:rsidRDefault="009748E0" w:rsidP="00177B37">
      <w:pPr>
        <w:spacing w:after="120" w:line="276" w:lineRule="auto"/>
        <w:jc w:val="both"/>
        <w:rPr>
          <w:rFonts w:ascii="Calibri" w:hAnsi="Calibri"/>
          <w:bCs/>
          <w:sz w:val="22"/>
          <w:szCs w:val="22"/>
        </w:rPr>
      </w:pPr>
      <w:r w:rsidRPr="00BD2D41">
        <w:rPr>
          <w:rFonts w:ascii="Calibri" w:hAnsi="Calibri"/>
          <w:bCs/>
          <w:sz w:val="22"/>
          <w:szCs w:val="22"/>
        </w:rPr>
        <w:t xml:space="preserve">Τα αρμόδια τμήματα της Διεύθυνσης Εκπαίδευσης (π.χ. Τμήμα αδειών, Τμήμα Προσωπικού) συγκεντρώνουν από τους αναπληρωτές </w:t>
      </w:r>
      <w:r w:rsidR="00DE2739">
        <w:rPr>
          <w:rFonts w:ascii="Calibri" w:hAnsi="Calibri"/>
          <w:bCs/>
          <w:sz w:val="22"/>
          <w:szCs w:val="22"/>
        </w:rPr>
        <w:t>της Πράξης</w:t>
      </w:r>
      <w:r w:rsidRPr="00BD2D41">
        <w:rPr>
          <w:rFonts w:ascii="Calibri" w:hAnsi="Calibri"/>
          <w:bCs/>
          <w:sz w:val="22"/>
          <w:szCs w:val="22"/>
        </w:rPr>
        <w:t xml:space="preserve"> και τις αρμόδιες σχολικές μονάδες τα απαιτούμενα στοιχεία/έγγραφα/δικαιολογητικά/παραστατικά,</w:t>
      </w:r>
      <w:r w:rsidR="00677F0F" w:rsidRPr="00BD2D41">
        <w:rPr>
          <w:rFonts w:ascii="Calibri" w:hAnsi="Calibri"/>
          <w:bCs/>
          <w:sz w:val="22"/>
          <w:szCs w:val="22"/>
        </w:rPr>
        <w:t xml:space="preserve"> ελέγχουν,</w:t>
      </w:r>
      <w:r w:rsidR="00677F0F" w:rsidRPr="00BD2D41">
        <w:t xml:space="preserve"> </w:t>
      </w:r>
      <w:r w:rsidRPr="00BD2D41">
        <w:rPr>
          <w:rFonts w:ascii="Calibri" w:hAnsi="Calibri"/>
          <w:bCs/>
          <w:sz w:val="22"/>
          <w:szCs w:val="22"/>
        </w:rPr>
        <w:t xml:space="preserve">συντάσσουν, εκδίδουν τα σχετικά έγγραφα/αποφάσεις και διαθέτουν όλα τα απαιτούμενα στοιχεία στον καταχωριστή </w:t>
      </w:r>
      <w:r w:rsidR="00DE2739">
        <w:rPr>
          <w:rFonts w:ascii="Calibri" w:hAnsi="Calibri"/>
          <w:bCs/>
          <w:sz w:val="22"/>
          <w:szCs w:val="22"/>
        </w:rPr>
        <w:t>της Πράξης</w:t>
      </w:r>
      <w:r w:rsidRPr="00BD2D41">
        <w:rPr>
          <w:rFonts w:ascii="Calibri" w:hAnsi="Calibri"/>
          <w:bCs/>
          <w:sz w:val="22"/>
          <w:szCs w:val="22"/>
        </w:rPr>
        <w:t xml:space="preserve">, προκειμένου να ληφθούν υπόψη α) για την ομαλή υλοποίηση </w:t>
      </w:r>
      <w:r w:rsidR="00DE2739">
        <w:rPr>
          <w:rFonts w:ascii="Calibri" w:hAnsi="Calibri"/>
          <w:bCs/>
          <w:sz w:val="22"/>
          <w:szCs w:val="22"/>
        </w:rPr>
        <w:t>της εν λόγω Πράξης</w:t>
      </w:r>
      <w:r w:rsidRPr="00BD2D41">
        <w:rPr>
          <w:rFonts w:ascii="Calibri" w:hAnsi="Calibri"/>
          <w:bCs/>
          <w:sz w:val="22"/>
          <w:szCs w:val="22"/>
        </w:rPr>
        <w:t xml:space="preserve"> και β) για την ορθή και πλήρη τήρηση του αρχείου </w:t>
      </w:r>
      <w:r w:rsidR="00DE2739">
        <w:rPr>
          <w:rFonts w:ascii="Calibri" w:hAnsi="Calibri"/>
          <w:bCs/>
          <w:sz w:val="22"/>
          <w:szCs w:val="22"/>
        </w:rPr>
        <w:t>της Πράξης</w:t>
      </w:r>
      <w:r w:rsidRPr="00BD2D41">
        <w:rPr>
          <w:rFonts w:ascii="Calibri" w:hAnsi="Calibri"/>
          <w:bCs/>
          <w:sz w:val="22"/>
          <w:szCs w:val="22"/>
        </w:rPr>
        <w:t>.</w:t>
      </w:r>
    </w:p>
    <w:p w14:paraId="68332B0A" w14:textId="77777777" w:rsidR="00177B37" w:rsidRPr="00BD2D41" w:rsidRDefault="00177B37" w:rsidP="009748E0">
      <w:pPr>
        <w:spacing w:after="120" w:line="276" w:lineRule="auto"/>
        <w:ind w:left="567"/>
        <w:jc w:val="both"/>
        <w:rPr>
          <w:rFonts w:asciiTheme="minorHAnsi" w:hAnsiTheme="minorHAnsi" w:cstheme="minorHAnsi"/>
        </w:rPr>
      </w:pPr>
    </w:p>
    <w:p w14:paraId="0E071DCA" w14:textId="4EC1BD9E" w:rsidR="0013195A" w:rsidRPr="00BD2D41" w:rsidRDefault="00092717" w:rsidP="003059AF">
      <w:pPr>
        <w:pStyle w:val="3"/>
        <w:spacing w:before="0" w:after="120" w:line="276" w:lineRule="auto"/>
        <w:ind w:left="709" w:hanging="709"/>
        <w:rPr>
          <w:rFonts w:ascii="Calibri" w:hAnsi="Calibri"/>
          <w:color w:val="006600"/>
          <w:sz w:val="24"/>
          <w:szCs w:val="24"/>
          <w:u w:val="single"/>
        </w:rPr>
      </w:pPr>
      <w:bookmarkStart w:id="78" w:name="_Toc142905125"/>
      <w:r>
        <w:rPr>
          <w:rFonts w:ascii="Calibri" w:hAnsi="Calibri"/>
          <w:color w:val="006600"/>
          <w:sz w:val="24"/>
          <w:szCs w:val="24"/>
          <w:u w:val="single"/>
        </w:rPr>
        <w:t>2.4</w:t>
      </w:r>
      <w:r w:rsidR="00000932" w:rsidRPr="00BD2D41">
        <w:rPr>
          <w:rFonts w:ascii="Calibri" w:hAnsi="Calibri"/>
          <w:color w:val="006600"/>
          <w:sz w:val="24"/>
          <w:szCs w:val="24"/>
          <w:u w:val="single"/>
        </w:rPr>
        <w:t>.</w:t>
      </w:r>
      <w:r w:rsidR="009748E0" w:rsidRPr="00BD2D41">
        <w:rPr>
          <w:rFonts w:ascii="Calibri" w:hAnsi="Calibri"/>
          <w:color w:val="006600"/>
          <w:sz w:val="24"/>
          <w:szCs w:val="24"/>
          <w:u w:val="single"/>
        </w:rPr>
        <w:t>7</w:t>
      </w:r>
      <w:r w:rsidR="0013195A" w:rsidRPr="00BD2D41">
        <w:rPr>
          <w:rFonts w:ascii="Calibri" w:hAnsi="Calibri"/>
          <w:color w:val="006600"/>
          <w:sz w:val="24"/>
          <w:szCs w:val="24"/>
          <w:u w:val="single"/>
        </w:rPr>
        <w:t>. Καταχωριστής</w:t>
      </w:r>
      <w:bookmarkEnd w:id="78"/>
    </w:p>
    <w:p w14:paraId="420E8B3A" w14:textId="79DD6A46" w:rsidR="00677F0F" w:rsidRPr="00BD2D41" w:rsidRDefault="0082044A" w:rsidP="00413F49">
      <w:pPr>
        <w:spacing w:after="120" w:line="276" w:lineRule="auto"/>
        <w:jc w:val="both"/>
        <w:rPr>
          <w:rFonts w:asciiTheme="minorHAnsi" w:hAnsiTheme="minorHAnsi"/>
          <w:sz w:val="22"/>
          <w:szCs w:val="22"/>
        </w:rPr>
      </w:pPr>
      <w:r w:rsidRPr="00BD2D41">
        <w:rPr>
          <w:rFonts w:asciiTheme="minorHAnsi" w:hAnsiTheme="minorHAnsi"/>
          <w:sz w:val="22"/>
          <w:szCs w:val="22"/>
        </w:rPr>
        <w:t xml:space="preserve">Ο καταχωριστής είναι υπεύθυνος για την ηλεκτρονική καταχώριση των στοιχείων του φυσικού και οικονομικού αντικειμένου </w:t>
      </w:r>
      <w:r w:rsidR="00135488">
        <w:rPr>
          <w:rFonts w:asciiTheme="minorHAnsi" w:hAnsiTheme="minorHAnsi"/>
          <w:sz w:val="22"/>
          <w:szCs w:val="22"/>
        </w:rPr>
        <w:t>της Πράξης</w:t>
      </w:r>
      <w:r w:rsidRPr="00BD2D41">
        <w:rPr>
          <w:rFonts w:asciiTheme="minorHAnsi" w:hAnsiTheme="minorHAnsi"/>
          <w:sz w:val="22"/>
          <w:szCs w:val="22"/>
        </w:rPr>
        <w:t xml:space="preserve"> στο ΟΠΣΔ μισθοδοσίας, τη συνολική διαχείριση της μισθοδοσίας και των οδοιπορικών εξόδων των </w:t>
      </w:r>
      <w:r w:rsidR="0085572B" w:rsidRPr="00BD2D41">
        <w:rPr>
          <w:rFonts w:asciiTheme="minorHAnsi" w:hAnsiTheme="minorHAnsi"/>
          <w:sz w:val="22"/>
          <w:szCs w:val="22"/>
        </w:rPr>
        <w:t xml:space="preserve">αναπληρωτών </w:t>
      </w:r>
      <w:r w:rsidRPr="00BD2D41">
        <w:rPr>
          <w:rFonts w:asciiTheme="minorHAnsi" w:hAnsiTheme="minorHAnsi"/>
          <w:sz w:val="22"/>
          <w:szCs w:val="22"/>
        </w:rPr>
        <w:t>εκπαιδευτικών</w:t>
      </w:r>
      <w:r w:rsidR="0085572B" w:rsidRPr="00BD2D41">
        <w:rPr>
          <w:rFonts w:asciiTheme="minorHAnsi" w:hAnsiTheme="minorHAnsi"/>
          <w:sz w:val="22"/>
          <w:szCs w:val="22"/>
        </w:rPr>
        <w:t>, ΕΕΠ και ΕΒΠ</w:t>
      </w:r>
      <w:r w:rsidRPr="00BD2D41">
        <w:rPr>
          <w:rFonts w:asciiTheme="minorHAnsi" w:hAnsiTheme="minorHAnsi"/>
          <w:sz w:val="22"/>
          <w:szCs w:val="22"/>
        </w:rPr>
        <w:t xml:space="preserve"> που θα απασχοληθούν στο πλαίσιο υλοποίησης </w:t>
      </w:r>
      <w:r w:rsidR="00135488">
        <w:rPr>
          <w:rFonts w:asciiTheme="minorHAnsi" w:hAnsiTheme="minorHAnsi"/>
          <w:sz w:val="22"/>
          <w:szCs w:val="22"/>
        </w:rPr>
        <w:t>της Πράξης</w:t>
      </w:r>
      <w:r w:rsidRPr="00BD2D41">
        <w:rPr>
          <w:rFonts w:asciiTheme="minorHAnsi" w:hAnsiTheme="minorHAnsi"/>
          <w:sz w:val="22"/>
          <w:szCs w:val="22"/>
        </w:rPr>
        <w:t xml:space="preserve">, αλλά και την έκδοση όλων </w:t>
      </w:r>
      <w:r w:rsidR="0085572B" w:rsidRPr="00BD2D41">
        <w:rPr>
          <w:rFonts w:asciiTheme="minorHAnsi" w:hAnsiTheme="minorHAnsi"/>
          <w:sz w:val="22"/>
          <w:szCs w:val="22"/>
        </w:rPr>
        <w:t xml:space="preserve">των σχετικών εγγράφων για τους αναπληρωτές </w:t>
      </w:r>
      <w:r w:rsidRPr="00BD2D41">
        <w:rPr>
          <w:rFonts w:asciiTheme="minorHAnsi" w:hAnsiTheme="minorHAnsi"/>
          <w:sz w:val="22"/>
          <w:szCs w:val="22"/>
        </w:rPr>
        <w:t>αυτούς. Οι καταχωριστές είναι υπάλληλοι που υπηρετούν στην οικεία Διεύθυνση</w:t>
      </w:r>
      <w:r w:rsidR="00677F0F" w:rsidRPr="00BD2D41">
        <w:rPr>
          <w:rFonts w:asciiTheme="minorHAnsi" w:hAnsiTheme="minorHAnsi"/>
          <w:sz w:val="22"/>
          <w:szCs w:val="22"/>
        </w:rPr>
        <w:t>, κατά προτεραιότητα διοικητικοί υπάλληλοι.</w:t>
      </w:r>
    </w:p>
    <w:p w14:paraId="42FFF66E" w14:textId="77777777" w:rsidR="0082044A" w:rsidRPr="00BD2D41" w:rsidRDefault="0082044A" w:rsidP="003059AF">
      <w:pPr>
        <w:spacing w:after="120" w:line="276" w:lineRule="auto"/>
        <w:jc w:val="both"/>
        <w:rPr>
          <w:rFonts w:asciiTheme="minorHAnsi" w:hAnsiTheme="minorHAnsi"/>
          <w:sz w:val="22"/>
          <w:szCs w:val="22"/>
        </w:rPr>
      </w:pPr>
    </w:p>
    <w:p w14:paraId="709DA2F0" w14:textId="77777777" w:rsidR="0082044A" w:rsidRPr="00BD2D41" w:rsidRDefault="0082044A" w:rsidP="003059AF">
      <w:pPr>
        <w:pStyle w:val="a3"/>
        <w:spacing w:after="120" w:line="276" w:lineRule="auto"/>
        <w:ind w:right="-6"/>
        <w:jc w:val="both"/>
        <w:rPr>
          <w:rFonts w:asciiTheme="minorHAnsi" w:hAnsiTheme="minorHAnsi"/>
          <w:b w:val="0"/>
          <w:bCs w:val="0"/>
          <w:sz w:val="22"/>
          <w:szCs w:val="22"/>
          <w:lang w:eastAsia="el-GR"/>
        </w:rPr>
      </w:pPr>
      <w:r w:rsidRPr="00BD2D41">
        <w:rPr>
          <w:rFonts w:asciiTheme="minorHAnsi" w:hAnsiTheme="minorHAnsi"/>
          <w:bCs w:val="0"/>
          <w:sz w:val="22"/>
          <w:szCs w:val="22"/>
          <w:lang w:eastAsia="el-GR"/>
        </w:rPr>
        <w:t>Ειδικότερα, το έργο του καταχωριστή είναι</w:t>
      </w:r>
      <w:r w:rsidRPr="00BD2D41">
        <w:rPr>
          <w:rFonts w:asciiTheme="minorHAnsi" w:hAnsiTheme="minorHAnsi"/>
          <w:b w:val="0"/>
          <w:bCs w:val="0"/>
          <w:sz w:val="22"/>
          <w:szCs w:val="22"/>
          <w:lang w:eastAsia="el-GR"/>
        </w:rPr>
        <w:t>:</w:t>
      </w:r>
    </w:p>
    <w:p w14:paraId="6A80CE3E" w14:textId="77777777" w:rsidR="00471CD4" w:rsidRPr="00BD2D41" w:rsidRDefault="00471CD4" w:rsidP="008E036D">
      <w:pPr>
        <w:pStyle w:val="af4"/>
        <w:numPr>
          <w:ilvl w:val="0"/>
          <w:numId w:val="26"/>
        </w:numPr>
        <w:spacing w:after="120"/>
        <w:ind w:left="714" w:hanging="357"/>
        <w:jc w:val="both"/>
        <w:rPr>
          <w:rFonts w:asciiTheme="minorHAnsi" w:hAnsiTheme="minorHAnsi"/>
        </w:rPr>
      </w:pPr>
      <w:r w:rsidRPr="00BD2D41">
        <w:rPr>
          <w:rFonts w:asciiTheme="minorHAnsi" w:hAnsiTheme="minorHAnsi"/>
        </w:rPr>
        <w:t>η συλλογή των Απουσιολογίων από τις Σχολικές Μονάδες και ο έλεγχός τους ως προς την ορθότητα και την πληρότητα συμπλήρωσης,</w:t>
      </w:r>
    </w:p>
    <w:p w14:paraId="6A750081" w14:textId="77777777" w:rsidR="00471CD4" w:rsidRPr="00BD2D41" w:rsidRDefault="00471CD4" w:rsidP="008E036D">
      <w:pPr>
        <w:pStyle w:val="af4"/>
        <w:numPr>
          <w:ilvl w:val="0"/>
          <w:numId w:val="26"/>
        </w:numPr>
        <w:spacing w:after="120"/>
        <w:ind w:left="714" w:hanging="357"/>
        <w:jc w:val="both"/>
        <w:rPr>
          <w:rFonts w:asciiTheme="minorHAnsi" w:hAnsiTheme="minorHAnsi"/>
        </w:rPr>
      </w:pPr>
      <w:r w:rsidRPr="00BD2D41">
        <w:rPr>
          <w:rFonts w:asciiTheme="minorHAnsi" w:hAnsiTheme="minorHAnsi"/>
        </w:rPr>
        <w:t>η συλλογή λοιπών στοιχείων/εγγράφων/παραστατικών από τα αρμόδια τμήματα της οικείας Διεύθυνσης και ο έλεγχός τους, προκειμένου να καταχωρηθούν στο ΟΠΣΔ Μισθοδοσίας (όπου αυτό απαιτείται),</w:t>
      </w:r>
    </w:p>
    <w:p w14:paraId="25A148DB" w14:textId="77777777" w:rsidR="00471CD4" w:rsidRPr="00BD2D41" w:rsidRDefault="00471CD4" w:rsidP="008E036D">
      <w:pPr>
        <w:pStyle w:val="af4"/>
        <w:numPr>
          <w:ilvl w:val="0"/>
          <w:numId w:val="26"/>
        </w:numPr>
        <w:spacing w:after="120"/>
        <w:ind w:left="714" w:hanging="357"/>
        <w:jc w:val="both"/>
        <w:rPr>
          <w:rFonts w:asciiTheme="minorHAnsi" w:hAnsiTheme="minorHAnsi"/>
        </w:rPr>
      </w:pPr>
      <w:r w:rsidRPr="00BD2D41">
        <w:rPr>
          <w:rFonts w:asciiTheme="minorHAnsi" w:hAnsiTheme="minorHAnsi"/>
        </w:rPr>
        <w:lastRenderedPageBreak/>
        <w:t xml:space="preserve">η ηλεκτρονική καταχώρηση στο ΟΠΣΔ μισθοδοσίας όλων των απαραίτητων για τον υπολογισμό της μισθοδοσίας στοιχείων (στοιχεία αναπληρωτών εκπαιδευτικών/ΕΕΠ/ΕΒΠ, στοιχεία Συμβάσεων αναπληρωτών εκπαιδευτικών/ΕΕΠ/ΕΒΠ, άδειες, </w:t>
      </w:r>
      <w:proofErr w:type="spellStart"/>
      <w:r w:rsidRPr="00BD2D41">
        <w:rPr>
          <w:rFonts w:asciiTheme="minorHAnsi" w:hAnsiTheme="minorHAnsi"/>
        </w:rPr>
        <w:t>κ.λ.π</w:t>
      </w:r>
      <w:proofErr w:type="spellEnd"/>
      <w:r w:rsidRPr="00BD2D41">
        <w:rPr>
          <w:rFonts w:asciiTheme="minorHAnsi" w:hAnsiTheme="minorHAnsi"/>
        </w:rPr>
        <w:t>.),</w:t>
      </w:r>
    </w:p>
    <w:p w14:paraId="3774B3EE" w14:textId="4BECAAE3" w:rsidR="00471CD4" w:rsidRPr="00BD2D41" w:rsidRDefault="00471CD4" w:rsidP="008E036D">
      <w:pPr>
        <w:pStyle w:val="af4"/>
        <w:numPr>
          <w:ilvl w:val="0"/>
          <w:numId w:val="26"/>
        </w:numPr>
        <w:spacing w:after="120"/>
        <w:ind w:left="714" w:hanging="357"/>
        <w:jc w:val="both"/>
        <w:rPr>
          <w:rFonts w:asciiTheme="minorHAnsi" w:hAnsiTheme="minorHAnsi"/>
        </w:rPr>
      </w:pPr>
      <w:r w:rsidRPr="00BD2D41">
        <w:rPr>
          <w:rFonts w:asciiTheme="minorHAnsi" w:hAnsiTheme="minorHAnsi"/>
        </w:rPr>
        <w:t xml:space="preserve">η έκδοση των μισθοδοτικών καταστάσεων μέσω του ΟΠΣΔ μισθοδοσίας (τακτικής μισθοδοσίας, αποζημίωσης μη ληφθείσας άδειας, οδοιπορικών συμπλήρωσης ωραρίου) των αναπληρωτών εκπαιδευτικών/ΕΕΠ/ΕΒΠ, που συμμετέχουν στο πλαίσιο υλοποίησης </w:t>
      </w:r>
      <w:r w:rsidR="007622B4">
        <w:rPr>
          <w:rFonts w:asciiTheme="minorHAnsi" w:hAnsiTheme="minorHAnsi"/>
        </w:rPr>
        <w:t>της Πράξης</w:t>
      </w:r>
      <w:r w:rsidRPr="00BD2D41">
        <w:rPr>
          <w:rFonts w:asciiTheme="minorHAnsi" w:hAnsiTheme="minorHAnsi"/>
        </w:rPr>
        <w:t>,</w:t>
      </w:r>
    </w:p>
    <w:p w14:paraId="1327780C" w14:textId="77777777" w:rsidR="00471CD4" w:rsidRPr="00BD2D41" w:rsidRDefault="00471CD4" w:rsidP="008E036D">
      <w:pPr>
        <w:pStyle w:val="af4"/>
        <w:numPr>
          <w:ilvl w:val="0"/>
          <w:numId w:val="26"/>
        </w:numPr>
        <w:spacing w:after="120"/>
        <w:ind w:left="714" w:hanging="357"/>
        <w:jc w:val="both"/>
        <w:rPr>
          <w:rFonts w:asciiTheme="minorHAnsi" w:hAnsiTheme="minorHAnsi"/>
        </w:rPr>
      </w:pPr>
      <w:r w:rsidRPr="00BD2D41">
        <w:rPr>
          <w:rFonts w:asciiTheme="minorHAnsi" w:hAnsiTheme="minorHAnsi"/>
        </w:rPr>
        <w:t>η τήρηση σε αρχείο όλων των απαιτούμενων στοιχείων/παραστατικών στην οικεία Διεύθυνση Εκπαίδευσης, έτσι ώστε να διασφαλίζεται η απαραίτητη διαδρομή ελέγχου,</w:t>
      </w:r>
    </w:p>
    <w:p w14:paraId="6C351BE1" w14:textId="77777777" w:rsidR="00471CD4" w:rsidRPr="00BD2D41" w:rsidRDefault="00471CD4" w:rsidP="008E036D">
      <w:pPr>
        <w:pStyle w:val="af4"/>
        <w:numPr>
          <w:ilvl w:val="0"/>
          <w:numId w:val="26"/>
        </w:numPr>
        <w:spacing w:after="120"/>
        <w:ind w:left="714" w:hanging="357"/>
        <w:jc w:val="both"/>
        <w:rPr>
          <w:rFonts w:asciiTheme="minorHAnsi" w:hAnsiTheme="minorHAnsi"/>
        </w:rPr>
      </w:pPr>
      <w:r w:rsidRPr="00BD2D41">
        <w:rPr>
          <w:rFonts w:asciiTheme="minorHAnsi" w:hAnsiTheme="minorHAnsi"/>
        </w:rPr>
        <w:t>η αποστολή παραστατικών σε εμπλεκόμενους φορείς (ΕΔ ΕΣΠΑ Παιδείας, Ε.Δ.ΕΛ. κλπ),</w:t>
      </w:r>
    </w:p>
    <w:p w14:paraId="4C7B776E" w14:textId="77777777" w:rsidR="00471CD4" w:rsidRPr="00BD2D41" w:rsidRDefault="00471CD4" w:rsidP="008E036D">
      <w:pPr>
        <w:pStyle w:val="af4"/>
        <w:numPr>
          <w:ilvl w:val="0"/>
          <w:numId w:val="26"/>
        </w:numPr>
        <w:spacing w:after="120"/>
        <w:ind w:left="714" w:hanging="357"/>
        <w:jc w:val="both"/>
        <w:rPr>
          <w:rFonts w:asciiTheme="minorHAnsi" w:hAnsiTheme="minorHAnsi"/>
        </w:rPr>
      </w:pPr>
      <w:r w:rsidRPr="00BD2D41">
        <w:rPr>
          <w:rFonts w:asciiTheme="minorHAnsi" w:hAnsiTheme="minorHAnsi"/>
        </w:rPr>
        <w:t>η εξαγωγή στοιχείων από το ΟΠΣΔ Μισθοδοσίας (όπου υποστηρίζεται) για τις υποχρεώσεις της Διεύθυνσης Εκπαίδευσης προς άλλους φορείς (π.χ. ΕΦΚΑ, ΓΓΠΣ, ΟΑΕΔ).</w:t>
      </w:r>
    </w:p>
    <w:p w14:paraId="37A197FE" w14:textId="77777777" w:rsidR="0082044A" w:rsidRPr="00BD2D41" w:rsidRDefault="0082044A" w:rsidP="00D32257">
      <w:pPr>
        <w:spacing w:after="120" w:line="276" w:lineRule="auto"/>
        <w:jc w:val="both"/>
        <w:rPr>
          <w:rFonts w:asciiTheme="minorHAnsi" w:hAnsiTheme="minorHAnsi"/>
          <w:sz w:val="22"/>
          <w:szCs w:val="22"/>
        </w:rPr>
      </w:pPr>
    </w:p>
    <w:p w14:paraId="4D50CDBB" w14:textId="1C91C012" w:rsidR="0013195A" w:rsidRPr="00BD2D41" w:rsidRDefault="00000932" w:rsidP="00FC111D">
      <w:pPr>
        <w:pStyle w:val="3"/>
        <w:spacing w:before="0" w:after="120" w:line="276" w:lineRule="auto"/>
        <w:ind w:left="709" w:hanging="709"/>
        <w:jc w:val="both"/>
        <w:rPr>
          <w:rFonts w:ascii="Calibri" w:hAnsi="Calibri"/>
          <w:color w:val="006600"/>
          <w:sz w:val="24"/>
          <w:szCs w:val="24"/>
          <w:u w:val="single"/>
        </w:rPr>
      </w:pPr>
      <w:bookmarkStart w:id="79" w:name="_Toc142905126"/>
      <w:r w:rsidRPr="00BD2D41">
        <w:rPr>
          <w:rFonts w:ascii="Calibri" w:hAnsi="Calibri"/>
          <w:color w:val="006600"/>
          <w:sz w:val="24"/>
          <w:szCs w:val="24"/>
          <w:u w:val="single"/>
        </w:rPr>
        <w:t>2.</w:t>
      </w:r>
      <w:r w:rsidR="007622B4">
        <w:rPr>
          <w:rFonts w:ascii="Calibri" w:hAnsi="Calibri"/>
          <w:color w:val="006600"/>
          <w:sz w:val="24"/>
          <w:szCs w:val="24"/>
          <w:u w:val="single"/>
        </w:rPr>
        <w:t>4</w:t>
      </w:r>
      <w:r w:rsidRPr="00BD2D41">
        <w:rPr>
          <w:rFonts w:ascii="Calibri" w:hAnsi="Calibri"/>
          <w:color w:val="006600"/>
          <w:sz w:val="24"/>
          <w:szCs w:val="24"/>
          <w:u w:val="single"/>
        </w:rPr>
        <w:t>.</w:t>
      </w:r>
      <w:r w:rsidR="003059AF" w:rsidRPr="00BD2D41">
        <w:rPr>
          <w:rFonts w:ascii="Calibri" w:hAnsi="Calibri"/>
          <w:color w:val="006600"/>
          <w:sz w:val="24"/>
          <w:szCs w:val="24"/>
          <w:u w:val="single"/>
        </w:rPr>
        <w:t>8</w:t>
      </w:r>
      <w:r w:rsidR="0013195A" w:rsidRPr="00BD2D41">
        <w:rPr>
          <w:rFonts w:ascii="Calibri" w:hAnsi="Calibri"/>
          <w:color w:val="006600"/>
          <w:sz w:val="24"/>
          <w:szCs w:val="24"/>
          <w:u w:val="single"/>
        </w:rPr>
        <w:t>.</w:t>
      </w:r>
      <w:r w:rsidRPr="00BD2D41">
        <w:rPr>
          <w:rFonts w:ascii="Calibri" w:hAnsi="Calibri"/>
          <w:color w:val="006600"/>
          <w:sz w:val="24"/>
          <w:szCs w:val="24"/>
          <w:u w:val="single"/>
        </w:rPr>
        <w:t xml:space="preserve"> </w:t>
      </w:r>
      <w:r w:rsidR="0013195A" w:rsidRPr="00BD2D41">
        <w:rPr>
          <w:rFonts w:ascii="Calibri" w:hAnsi="Calibri"/>
          <w:color w:val="006600"/>
          <w:sz w:val="24"/>
          <w:szCs w:val="24"/>
          <w:u w:val="single"/>
        </w:rPr>
        <w:t>Σχολικές Μονάδες /Διευθυντές Σχολικών Μονάδων</w:t>
      </w:r>
      <w:bookmarkEnd w:id="79"/>
    </w:p>
    <w:p w14:paraId="2FF14C56" w14:textId="77777777" w:rsidR="000A4EE8" w:rsidRPr="00BD2D41" w:rsidRDefault="0028231B" w:rsidP="00FC111D">
      <w:pPr>
        <w:spacing w:after="120" w:line="276" w:lineRule="auto"/>
        <w:contextualSpacing/>
        <w:jc w:val="both"/>
        <w:rPr>
          <w:rFonts w:ascii="Calibri" w:hAnsi="Calibri"/>
          <w:b/>
          <w:sz w:val="22"/>
          <w:szCs w:val="22"/>
        </w:rPr>
      </w:pPr>
      <w:r w:rsidRPr="00BD2D41">
        <w:rPr>
          <w:rFonts w:ascii="Calibri" w:hAnsi="Calibri"/>
          <w:b/>
          <w:sz w:val="22"/>
          <w:szCs w:val="22"/>
        </w:rPr>
        <w:t>Η Σχολική Μονάδα Τοποθέτησης/Δ</w:t>
      </w:r>
      <w:r w:rsidR="000A4EE8" w:rsidRPr="00BD2D41">
        <w:rPr>
          <w:rFonts w:ascii="Calibri" w:hAnsi="Calibri"/>
          <w:b/>
          <w:sz w:val="22"/>
          <w:szCs w:val="22"/>
        </w:rPr>
        <w:t>ιάθεσης:</w:t>
      </w:r>
    </w:p>
    <w:p w14:paraId="570A4B12" w14:textId="0E6B4657" w:rsidR="000A4EE8" w:rsidRPr="00BD2D41" w:rsidRDefault="000A4EE8" w:rsidP="008E036D">
      <w:pPr>
        <w:numPr>
          <w:ilvl w:val="0"/>
          <w:numId w:val="42"/>
        </w:numPr>
        <w:spacing w:after="120" w:line="276" w:lineRule="auto"/>
        <w:contextualSpacing/>
        <w:jc w:val="both"/>
        <w:rPr>
          <w:rFonts w:ascii="Calibri" w:hAnsi="Calibri"/>
          <w:sz w:val="22"/>
          <w:szCs w:val="22"/>
        </w:rPr>
      </w:pPr>
      <w:r w:rsidRPr="00BD2D41">
        <w:rPr>
          <w:rFonts w:ascii="Calibri" w:hAnsi="Calibri"/>
          <w:sz w:val="22"/>
          <w:szCs w:val="22"/>
        </w:rPr>
        <w:t>μεριμνά για την ορθή</w:t>
      </w:r>
      <w:r w:rsidRPr="00BD2D41">
        <w:rPr>
          <w:rFonts w:ascii="Calibri" w:eastAsia="Calibri" w:hAnsi="Calibri"/>
          <w:sz w:val="22"/>
          <w:szCs w:val="22"/>
          <w:lang w:eastAsia="en-US"/>
        </w:rPr>
        <w:t xml:space="preserve"> τήρηση του αρχείου </w:t>
      </w:r>
      <w:r w:rsidR="007622B4">
        <w:rPr>
          <w:rFonts w:ascii="Calibri" w:eastAsia="Calibri" w:hAnsi="Calibri"/>
          <w:sz w:val="22"/>
          <w:szCs w:val="22"/>
          <w:lang w:eastAsia="en-US"/>
        </w:rPr>
        <w:t>της Πράξης</w:t>
      </w:r>
      <w:r w:rsidRPr="00BD2D41">
        <w:rPr>
          <w:rFonts w:ascii="Calibri" w:eastAsia="Calibri" w:hAnsi="Calibri"/>
          <w:sz w:val="22"/>
          <w:szCs w:val="22"/>
          <w:lang w:eastAsia="en-US"/>
        </w:rPr>
        <w:t xml:space="preserve"> στη Σχολική Μονάδα, </w:t>
      </w:r>
    </w:p>
    <w:p w14:paraId="40EEC47C" w14:textId="77777777" w:rsidR="000A4EE8" w:rsidRPr="00BD2D41" w:rsidRDefault="000A4EE8" w:rsidP="008E036D">
      <w:pPr>
        <w:numPr>
          <w:ilvl w:val="0"/>
          <w:numId w:val="42"/>
        </w:numPr>
        <w:spacing w:after="120" w:line="276" w:lineRule="auto"/>
        <w:contextualSpacing/>
        <w:jc w:val="both"/>
        <w:rPr>
          <w:rFonts w:ascii="Calibri" w:hAnsi="Calibri"/>
          <w:sz w:val="22"/>
          <w:szCs w:val="22"/>
        </w:rPr>
      </w:pPr>
      <w:r w:rsidRPr="00BD2D41">
        <w:rPr>
          <w:rFonts w:ascii="Calibri" w:hAnsi="Calibri"/>
          <w:sz w:val="22"/>
          <w:szCs w:val="22"/>
        </w:rPr>
        <w:t>μεριμνά για την ορθή τήρηση των κανόνων δημοσιότη</w:t>
      </w:r>
      <w:r w:rsidR="00224BAA" w:rsidRPr="00BD2D41">
        <w:rPr>
          <w:rFonts w:ascii="Calibri" w:hAnsi="Calibri"/>
          <w:sz w:val="22"/>
          <w:szCs w:val="22"/>
        </w:rPr>
        <w:t>τας,</w:t>
      </w:r>
    </w:p>
    <w:p w14:paraId="22F4A5CF" w14:textId="77777777" w:rsidR="000A4EE8" w:rsidRPr="00BD2D41" w:rsidRDefault="000A4EE8" w:rsidP="008E036D">
      <w:pPr>
        <w:numPr>
          <w:ilvl w:val="0"/>
          <w:numId w:val="42"/>
        </w:numPr>
        <w:spacing w:after="120" w:line="276" w:lineRule="auto"/>
        <w:contextualSpacing/>
        <w:jc w:val="both"/>
        <w:rPr>
          <w:rFonts w:ascii="Calibri" w:hAnsi="Calibri"/>
          <w:sz w:val="22"/>
          <w:szCs w:val="22"/>
        </w:rPr>
      </w:pPr>
      <w:r w:rsidRPr="00BD2D41">
        <w:rPr>
          <w:rFonts w:ascii="Calibri" w:hAnsi="Calibri"/>
          <w:sz w:val="22"/>
          <w:szCs w:val="22"/>
        </w:rPr>
        <w:t>έχει την ευθύνη για την παρουσία και την πραγματική απασχόληση του εκπαιδευτικού προσωπικού στο σχολείο με βάση το εγκεκριμένο Ωρολόγιο Πρόγραμμα</w:t>
      </w:r>
      <w:r w:rsidR="00224BAA" w:rsidRPr="00BD2D41">
        <w:rPr>
          <w:rFonts w:ascii="Calibri" w:hAnsi="Calibri"/>
          <w:sz w:val="22"/>
          <w:szCs w:val="22"/>
        </w:rPr>
        <w:t>,</w:t>
      </w:r>
    </w:p>
    <w:p w14:paraId="1E89CB18" w14:textId="2931A401" w:rsidR="000A4EE8" w:rsidRPr="00BD2D41" w:rsidRDefault="000A4EE8" w:rsidP="008E036D">
      <w:pPr>
        <w:numPr>
          <w:ilvl w:val="0"/>
          <w:numId w:val="42"/>
        </w:numPr>
        <w:spacing w:after="120" w:line="276" w:lineRule="auto"/>
        <w:contextualSpacing/>
        <w:jc w:val="both"/>
        <w:rPr>
          <w:rFonts w:ascii="Calibri" w:hAnsi="Calibri"/>
          <w:b/>
          <w:sz w:val="22"/>
          <w:szCs w:val="22"/>
        </w:rPr>
      </w:pPr>
      <w:r w:rsidRPr="00BD2D41">
        <w:rPr>
          <w:rFonts w:ascii="Calibri" w:eastAsia="Calibri" w:hAnsi="Calibri"/>
          <w:b/>
          <w:sz w:val="22"/>
          <w:szCs w:val="22"/>
          <w:lang w:eastAsia="en-US"/>
        </w:rPr>
        <w:t xml:space="preserve">ενημερώνει αυθημερόν τον καταχωριστή </w:t>
      </w:r>
      <w:r w:rsidR="007622B4">
        <w:rPr>
          <w:rFonts w:ascii="Calibri" w:eastAsia="Calibri" w:hAnsi="Calibri"/>
          <w:b/>
          <w:sz w:val="22"/>
          <w:szCs w:val="22"/>
          <w:lang w:eastAsia="en-US"/>
        </w:rPr>
        <w:t>της Πράξης</w:t>
      </w:r>
      <w:r w:rsidRPr="00BD2D41">
        <w:rPr>
          <w:rFonts w:ascii="Calibri" w:eastAsia="Calibri" w:hAnsi="Calibri"/>
          <w:b/>
          <w:sz w:val="22"/>
          <w:szCs w:val="22"/>
          <w:lang w:eastAsia="en-US"/>
        </w:rPr>
        <w:t xml:space="preserve"> καθώς και το σύστημα </w:t>
      </w:r>
      <w:r w:rsidRPr="00BD2D41">
        <w:rPr>
          <w:rFonts w:ascii="Calibri" w:eastAsia="Calibri" w:hAnsi="Calibri"/>
          <w:b/>
          <w:sz w:val="22"/>
          <w:szCs w:val="22"/>
          <w:lang w:val="en-US" w:eastAsia="en-US"/>
        </w:rPr>
        <w:t>myschool</w:t>
      </w:r>
      <w:r w:rsidRPr="00BD2D41">
        <w:rPr>
          <w:rFonts w:ascii="Calibri" w:eastAsia="Calibri" w:hAnsi="Calibri"/>
          <w:b/>
          <w:sz w:val="22"/>
          <w:szCs w:val="22"/>
          <w:lang w:eastAsia="en-US"/>
        </w:rPr>
        <w:t xml:space="preserve"> με τις άδειες, απεργίες και απουσίες των αναπληρωτών</w:t>
      </w:r>
      <w:r w:rsidRPr="00BD2D41">
        <w:rPr>
          <w:rFonts w:ascii="Calibri" w:hAnsi="Calibri"/>
          <w:b/>
          <w:sz w:val="22"/>
          <w:szCs w:val="22"/>
        </w:rPr>
        <w:t xml:space="preserve">. </w:t>
      </w:r>
    </w:p>
    <w:p w14:paraId="274129D8" w14:textId="77777777" w:rsidR="00224BAA" w:rsidRPr="00BD2D41" w:rsidRDefault="00224BAA" w:rsidP="00FC111D">
      <w:pPr>
        <w:spacing w:after="120" w:line="276" w:lineRule="auto"/>
        <w:contextualSpacing/>
        <w:jc w:val="both"/>
        <w:rPr>
          <w:rFonts w:ascii="Calibri" w:hAnsi="Calibri"/>
          <w:b/>
          <w:sz w:val="22"/>
          <w:szCs w:val="22"/>
        </w:rPr>
      </w:pPr>
    </w:p>
    <w:p w14:paraId="09EEF9F2" w14:textId="77777777" w:rsidR="000A4EE8" w:rsidRPr="00224BAA" w:rsidRDefault="000A4EE8" w:rsidP="00447C44">
      <w:pPr>
        <w:spacing w:after="120" w:line="276" w:lineRule="auto"/>
        <w:contextualSpacing/>
        <w:jc w:val="both"/>
        <w:rPr>
          <w:rFonts w:ascii="Calibri" w:hAnsi="Calibri"/>
          <w:b/>
          <w:sz w:val="22"/>
          <w:szCs w:val="22"/>
        </w:rPr>
      </w:pPr>
      <w:r w:rsidRPr="00BD2D41">
        <w:rPr>
          <w:rFonts w:ascii="Calibri" w:hAnsi="Calibri"/>
          <w:b/>
          <w:sz w:val="22"/>
          <w:szCs w:val="22"/>
        </w:rPr>
        <w:t xml:space="preserve">Η </w:t>
      </w:r>
      <w:r w:rsidR="006746D2" w:rsidRPr="00BD2D41">
        <w:rPr>
          <w:rFonts w:ascii="Calibri" w:hAnsi="Calibri"/>
          <w:b/>
          <w:sz w:val="22"/>
          <w:szCs w:val="22"/>
        </w:rPr>
        <w:t>Σ</w:t>
      </w:r>
      <w:r w:rsidRPr="00BD2D41">
        <w:rPr>
          <w:rFonts w:ascii="Calibri" w:hAnsi="Calibri"/>
          <w:b/>
          <w:sz w:val="22"/>
          <w:szCs w:val="22"/>
        </w:rPr>
        <w:t xml:space="preserve">χολική </w:t>
      </w:r>
      <w:r w:rsidR="006746D2" w:rsidRPr="00BD2D41">
        <w:rPr>
          <w:rFonts w:ascii="Calibri" w:hAnsi="Calibri"/>
          <w:b/>
          <w:sz w:val="22"/>
          <w:szCs w:val="22"/>
        </w:rPr>
        <w:t>Μ</w:t>
      </w:r>
      <w:r w:rsidRPr="00BD2D41">
        <w:rPr>
          <w:rFonts w:ascii="Calibri" w:hAnsi="Calibri"/>
          <w:b/>
          <w:sz w:val="22"/>
          <w:szCs w:val="22"/>
        </w:rPr>
        <w:t>ονάδα είναι αρμόδια για:</w:t>
      </w:r>
    </w:p>
    <w:p w14:paraId="2FF76E6A" w14:textId="3A985197" w:rsidR="00BB0ADF" w:rsidRPr="00834CC0" w:rsidRDefault="00DA3AC4" w:rsidP="008E036D">
      <w:pPr>
        <w:pStyle w:val="af4"/>
        <w:numPr>
          <w:ilvl w:val="0"/>
          <w:numId w:val="6"/>
        </w:numPr>
        <w:tabs>
          <w:tab w:val="clear" w:pos="1080"/>
        </w:tabs>
        <w:spacing w:after="120"/>
        <w:ind w:left="567" w:hanging="425"/>
        <w:jc w:val="both"/>
        <w:rPr>
          <w:rFonts w:asciiTheme="minorHAnsi" w:hAnsiTheme="minorHAnsi"/>
        </w:rPr>
      </w:pPr>
      <w:r w:rsidRPr="0011713B">
        <w:rPr>
          <w:rFonts w:asciiTheme="minorHAnsi" w:hAnsiTheme="minorHAnsi"/>
        </w:rPr>
        <w:t xml:space="preserve">την απασχόληση των αναπληρωτών Εκπαιδευτικών/ΕΕΠ και ΕΒΠ </w:t>
      </w:r>
      <w:r w:rsidR="00106476">
        <w:rPr>
          <w:rFonts w:asciiTheme="minorHAnsi" w:hAnsiTheme="minorHAnsi"/>
        </w:rPr>
        <w:t>της Πράξης</w:t>
      </w:r>
      <w:r w:rsidRPr="0011713B">
        <w:rPr>
          <w:rFonts w:asciiTheme="minorHAnsi" w:hAnsiTheme="minorHAnsi"/>
        </w:rPr>
        <w:t xml:space="preserve"> αποκλειστικά για τις ανάγκες </w:t>
      </w:r>
      <w:r w:rsidR="00106476">
        <w:rPr>
          <w:rFonts w:asciiTheme="minorHAnsi" w:hAnsiTheme="minorHAnsi"/>
        </w:rPr>
        <w:t xml:space="preserve">της Πράξης </w:t>
      </w:r>
      <w:r w:rsidRPr="0011713B">
        <w:rPr>
          <w:rFonts w:asciiTheme="minorHAnsi" w:hAnsiTheme="minorHAnsi"/>
        </w:rPr>
        <w:t xml:space="preserve"> και σύμφωνα με το εγκεκριμένο Ωρολόγιο Πρόγραμμα για τους εκπαιδευτικ</w:t>
      </w:r>
      <w:r w:rsidR="00745344">
        <w:rPr>
          <w:rFonts w:asciiTheme="minorHAnsi" w:hAnsiTheme="minorHAnsi"/>
        </w:rPr>
        <w:t xml:space="preserve">ούς </w:t>
      </w:r>
      <w:r w:rsidR="00745344" w:rsidRPr="00834CC0">
        <w:rPr>
          <w:rFonts w:asciiTheme="minorHAnsi" w:hAnsiTheme="minorHAnsi"/>
        </w:rPr>
        <w:t>και τις προβλεπόμενες ώρες εργασίας</w:t>
      </w:r>
      <w:r w:rsidRPr="00834CC0">
        <w:rPr>
          <w:rFonts w:asciiTheme="minorHAnsi" w:hAnsiTheme="minorHAnsi"/>
        </w:rPr>
        <w:t xml:space="preserve"> για τους ΕΕΠ και ΕΒΠ.</w:t>
      </w:r>
    </w:p>
    <w:p w14:paraId="4253A682" w14:textId="77777777" w:rsidR="0070121F" w:rsidRPr="0011713B" w:rsidRDefault="0070121F" w:rsidP="008E036D">
      <w:pPr>
        <w:pStyle w:val="af4"/>
        <w:numPr>
          <w:ilvl w:val="0"/>
          <w:numId w:val="6"/>
        </w:numPr>
        <w:tabs>
          <w:tab w:val="clear" w:pos="1080"/>
        </w:tabs>
        <w:spacing w:after="120"/>
        <w:ind w:left="567" w:hanging="425"/>
        <w:jc w:val="both"/>
        <w:rPr>
          <w:rFonts w:asciiTheme="minorHAnsi" w:hAnsiTheme="minorHAnsi"/>
        </w:rPr>
      </w:pPr>
      <w:r w:rsidRPr="0011713B">
        <w:rPr>
          <w:rFonts w:asciiTheme="minorHAnsi" w:hAnsiTheme="minorHAnsi"/>
        </w:rPr>
        <w:t>την τήρηση Απουσιολογίων των αναπληρωτών εκπαιδευτικών/ΕΕΠ</w:t>
      </w:r>
      <w:r w:rsidR="0036186A" w:rsidRPr="0011713B">
        <w:rPr>
          <w:rFonts w:asciiTheme="minorHAnsi" w:hAnsiTheme="minorHAnsi"/>
        </w:rPr>
        <w:t xml:space="preserve">  και </w:t>
      </w:r>
      <w:r w:rsidR="00F87D36" w:rsidRPr="0011713B">
        <w:rPr>
          <w:rFonts w:asciiTheme="minorHAnsi" w:hAnsiTheme="minorHAnsi"/>
        </w:rPr>
        <w:t>ΕΒΠ</w:t>
      </w:r>
      <w:r w:rsidRPr="0011713B">
        <w:rPr>
          <w:rFonts w:asciiTheme="minorHAnsi" w:hAnsiTheme="minorHAnsi"/>
        </w:rPr>
        <w:t xml:space="preserve"> και την άμεση ανάρτησή τους στην Πλατφόρμα ανάρτησης παραστατικών από </w:t>
      </w:r>
      <w:r w:rsidR="004D25F3" w:rsidRPr="0011713B">
        <w:rPr>
          <w:rFonts w:asciiTheme="minorHAnsi" w:hAnsiTheme="minorHAnsi"/>
        </w:rPr>
        <w:t xml:space="preserve">τις </w:t>
      </w:r>
      <w:r w:rsidRPr="0011713B">
        <w:rPr>
          <w:rFonts w:asciiTheme="minorHAnsi" w:hAnsiTheme="minorHAnsi"/>
        </w:rPr>
        <w:t>Σχολικές Μονάδες (</w:t>
      </w:r>
      <w:r w:rsidRPr="0011713B">
        <w:rPr>
          <w:rFonts w:asciiTheme="minorHAnsi" w:hAnsiTheme="minorHAnsi"/>
          <w:b/>
          <w:color w:val="0000FF"/>
          <w:lang w:val="en-US"/>
        </w:rPr>
        <w:t>invoices</w:t>
      </w:r>
      <w:r w:rsidRPr="0011713B">
        <w:rPr>
          <w:rFonts w:asciiTheme="minorHAnsi" w:hAnsiTheme="minorHAnsi"/>
          <w:b/>
          <w:color w:val="0000FF"/>
        </w:rPr>
        <w:t>-</w:t>
      </w:r>
      <w:r w:rsidRPr="0011713B">
        <w:rPr>
          <w:rFonts w:asciiTheme="minorHAnsi" w:hAnsiTheme="minorHAnsi"/>
          <w:b/>
          <w:color w:val="0000FF"/>
          <w:lang w:val="en-US"/>
        </w:rPr>
        <w:t>schools</w:t>
      </w:r>
      <w:r w:rsidRPr="0011713B">
        <w:rPr>
          <w:rFonts w:asciiTheme="minorHAnsi" w:hAnsiTheme="minorHAnsi"/>
          <w:b/>
          <w:color w:val="0000FF"/>
        </w:rPr>
        <w:t>)</w:t>
      </w:r>
      <w:r w:rsidRPr="0011713B">
        <w:rPr>
          <w:rFonts w:asciiTheme="minorHAnsi" w:hAnsiTheme="minorHAnsi"/>
        </w:rPr>
        <w:t xml:space="preserve"> ή την άμεση διαβίβασή τους στην οικεία ΔΠΕ</w:t>
      </w:r>
      <w:r w:rsidR="00CE3096" w:rsidRPr="0011713B">
        <w:rPr>
          <w:rFonts w:asciiTheme="minorHAnsi" w:hAnsiTheme="minorHAnsi"/>
        </w:rPr>
        <w:t>/ΔΔΕ</w:t>
      </w:r>
      <w:r w:rsidR="00227A13" w:rsidRPr="0011713B">
        <w:rPr>
          <w:rFonts w:asciiTheme="minorHAnsi" w:hAnsiTheme="minorHAnsi"/>
        </w:rPr>
        <w:t>,</w:t>
      </w:r>
    </w:p>
    <w:p w14:paraId="1E27A671" w14:textId="77777777" w:rsidR="0070121F" w:rsidRPr="0070121F" w:rsidRDefault="0070121F" w:rsidP="008E036D">
      <w:pPr>
        <w:pStyle w:val="af4"/>
        <w:numPr>
          <w:ilvl w:val="0"/>
          <w:numId w:val="6"/>
        </w:numPr>
        <w:tabs>
          <w:tab w:val="clear" w:pos="1080"/>
        </w:tabs>
        <w:spacing w:after="120"/>
        <w:ind w:left="567" w:hanging="425"/>
        <w:jc w:val="both"/>
        <w:rPr>
          <w:rFonts w:asciiTheme="minorHAnsi" w:hAnsiTheme="minorHAnsi"/>
        </w:rPr>
      </w:pPr>
      <w:r w:rsidRPr="0070121F">
        <w:rPr>
          <w:rFonts w:asciiTheme="minorHAnsi" w:hAnsiTheme="minorHAnsi"/>
        </w:rPr>
        <w:t xml:space="preserve">την </w:t>
      </w:r>
      <w:r w:rsidRPr="0070121F">
        <w:rPr>
          <w:rFonts w:asciiTheme="minorHAnsi" w:hAnsiTheme="minorHAnsi"/>
          <w:b/>
        </w:rPr>
        <w:t>αυθημερόν</w:t>
      </w:r>
      <w:r w:rsidRPr="0070121F">
        <w:rPr>
          <w:rFonts w:asciiTheme="minorHAnsi" w:hAnsiTheme="minorHAnsi"/>
        </w:rPr>
        <w:t xml:space="preserve"> ενημέρωση των </w:t>
      </w:r>
      <w:r w:rsidRPr="0070121F">
        <w:rPr>
          <w:rFonts w:asciiTheme="minorHAnsi" w:hAnsiTheme="minorHAnsi"/>
          <w:b/>
        </w:rPr>
        <w:t>καταχωριστών</w:t>
      </w:r>
      <w:r w:rsidRPr="0070121F">
        <w:rPr>
          <w:rFonts w:asciiTheme="minorHAnsi" w:hAnsiTheme="minorHAnsi"/>
        </w:rPr>
        <w:t xml:space="preserve">, σε περίπτωση </w:t>
      </w:r>
      <w:r w:rsidRPr="0070121F">
        <w:rPr>
          <w:rFonts w:asciiTheme="minorHAnsi" w:hAnsiTheme="minorHAnsi"/>
          <w:b/>
        </w:rPr>
        <w:t xml:space="preserve">άδειας που επηρεάζει τη μισθοδοσία (ασθένεια, κύηση, λοχεία, παράσταση σε δίκη, </w:t>
      </w:r>
      <w:proofErr w:type="spellStart"/>
      <w:r w:rsidRPr="0070121F">
        <w:rPr>
          <w:rFonts w:asciiTheme="minorHAnsi" w:hAnsiTheme="minorHAnsi"/>
          <w:b/>
        </w:rPr>
        <w:t>κ.λ.π</w:t>
      </w:r>
      <w:proofErr w:type="spellEnd"/>
      <w:r w:rsidRPr="0070121F">
        <w:rPr>
          <w:rFonts w:asciiTheme="minorHAnsi" w:hAnsiTheme="minorHAnsi"/>
          <w:b/>
        </w:rPr>
        <w:t>.), απεργίας/στάσης εργασίας, απουσίας</w:t>
      </w:r>
      <w:r w:rsidRPr="0070121F">
        <w:rPr>
          <w:rFonts w:asciiTheme="minorHAnsi" w:hAnsiTheme="minorHAnsi"/>
        </w:rPr>
        <w:t xml:space="preserve"> των αναπληρωτών εκπαιδευτικών/ΕΕΠ</w:t>
      </w:r>
      <w:r w:rsidR="00F87D36" w:rsidRPr="00F87D36">
        <w:rPr>
          <w:rFonts w:asciiTheme="minorHAnsi" w:hAnsiTheme="minorHAnsi"/>
        </w:rPr>
        <w:t>/ΕΒΠ</w:t>
      </w:r>
      <w:r w:rsidR="00227A13">
        <w:rPr>
          <w:rFonts w:asciiTheme="minorHAnsi" w:hAnsiTheme="minorHAnsi"/>
        </w:rPr>
        <w:t>,</w:t>
      </w:r>
    </w:p>
    <w:p w14:paraId="7228EF06" w14:textId="77777777" w:rsidR="00E90F72" w:rsidRDefault="0070121F" w:rsidP="008E036D">
      <w:pPr>
        <w:pStyle w:val="af4"/>
        <w:numPr>
          <w:ilvl w:val="0"/>
          <w:numId w:val="6"/>
        </w:numPr>
        <w:tabs>
          <w:tab w:val="clear" w:pos="1080"/>
        </w:tabs>
        <w:spacing w:after="120"/>
        <w:ind w:left="567" w:hanging="425"/>
        <w:jc w:val="both"/>
        <w:rPr>
          <w:rFonts w:asciiTheme="minorHAnsi" w:hAnsiTheme="minorHAnsi"/>
        </w:rPr>
      </w:pPr>
      <w:r w:rsidRPr="0070121F">
        <w:rPr>
          <w:rFonts w:asciiTheme="minorHAnsi" w:hAnsiTheme="minorHAnsi"/>
        </w:rPr>
        <w:t xml:space="preserve">την αυθημερόν ενημέρωση του </w:t>
      </w:r>
      <w:r w:rsidRPr="0070121F">
        <w:rPr>
          <w:rFonts w:asciiTheme="minorHAnsi" w:hAnsiTheme="minorHAnsi"/>
          <w:b/>
        </w:rPr>
        <w:t>myschool</w:t>
      </w:r>
      <w:r w:rsidRPr="0070121F">
        <w:rPr>
          <w:rFonts w:asciiTheme="minorHAnsi" w:hAnsiTheme="minorHAnsi"/>
        </w:rPr>
        <w:t xml:space="preserve"> με το σύνολο των αδειών των αναπληρωτών εκπαιδευτικών/ΕΕΠ</w:t>
      </w:r>
      <w:r w:rsidR="00F87D36" w:rsidRPr="00F87D36">
        <w:rPr>
          <w:rFonts w:asciiTheme="minorHAnsi" w:hAnsiTheme="minorHAnsi"/>
        </w:rPr>
        <w:t>/ΕΒΠ</w:t>
      </w:r>
      <w:r w:rsidRPr="0070121F">
        <w:rPr>
          <w:rFonts w:asciiTheme="minorHAnsi" w:hAnsiTheme="minorHAnsi"/>
        </w:rPr>
        <w:t>, έτσι ώστε να είναι δυνατή η άντληση στοιχείων από τις Διευθύνσεις Εκπαίδευσης για την ορθή έκδοση της μισθοδοσίας</w:t>
      </w:r>
      <w:r w:rsidR="00227A13">
        <w:rPr>
          <w:rFonts w:asciiTheme="minorHAnsi" w:hAnsiTheme="minorHAnsi"/>
        </w:rPr>
        <w:t>,</w:t>
      </w:r>
    </w:p>
    <w:p w14:paraId="2766BF4E" w14:textId="77777777" w:rsidR="0070121F" w:rsidRPr="00E90F72" w:rsidRDefault="0070121F" w:rsidP="008E036D">
      <w:pPr>
        <w:pStyle w:val="af4"/>
        <w:numPr>
          <w:ilvl w:val="0"/>
          <w:numId w:val="6"/>
        </w:numPr>
        <w:tabs>
          <w:tab w:val="clear" w:pos="1080"/>
        </w:tabs>
        <w:spacing w:after="120"/>
        <w:ind w:left="567" w:hanging="425"/>
        <w:jc w:val="both"/>
        <w:rPr>
          <w:rFonts w:asciiTheme="minorHAnsi" w:hAnsiTheme="minorHAnsi"/>
        </w:rPr>
      </w:pPr>
      <w:r w:rsidRPr="00B03C7A">
        <w:rPr>
          <w:rFonts w:asciiTheme="minorHAnsi" w:hAnsiTheme="minorHAnsi"/>
        </w:rPr>
        <w:t xml:space="preserve">την άμεση ανάρτηση στην Πλατφόρμα </w:t>
      </w:r>
      <w:r w:rsidRPr="00B03C7A">
        <w:rPr>
          <w:rFonts w:asciiTheme="minorHAnsi" w:hAnsiTheme="minorHAnsi"/>
          <w:b/>
          <w:color w:val="0000FF"/>
          <w:lang w:val="en-US"/>
        </w:rPr>
        <w:t>invoices</w:t>
      </w:r>
      <w:r w:rsidRPr="00B03C7A">
        <w:rPr>
          <w:rFonts w:asciiTheme="minorHAnsi" w:hAnsiTheme="minorHAnsi"/>
          <w:b/>
          <w:color w:val="0000FF"/>
        </w:rPr>
        <w:t>-</w:t>
      </w:r>
      <w:r w:rsidRPr="00B03C7A">
        <w:rPr>
          <w:rFonts w:asciiTheme="minorHAnsi" w:hAnsiTheme="minorHAnsi"/>
          <w:b/>
          <w:color w:val="0000FF"/>
          <w:lang w:val="en-US"/>
        </w:rPr>
        <w:t>schools</w:t>
      </w:r>
      <w:r w:rsidRPr="00B03C7A">
        <w:rPr>
          <w:rFonts w:asciiTheme="minorHAnsi" w:hAnsiTheme="minorHAnsi"/>
        </w:rPr>
        <w:t xml:space="preserve"> ή την άμεση αποστολή στην οικεία Διεύθυνση Εκπαίδευσης όλων των απαιτούμενων εγγράφων (π.χ. </w:t>
      </w:r>
      <w:r w:rsidR="00673876" w:rsidRPr="00B03C7A">
        <w:t xml:space="preserve">πράξεις ανάληψης υπηρεσίας για την Α/θμια </w:t>
      </w:r>
      <w:r w:rsidR="00673876" w:rsidRPr="00834CC0">
        <w:t>Εκπαίδευση (Υπόδειγμα 5.1), βεβαιώσεις πράξεων ανάληψης υπηρεσίας για τη Β/θμια Εκπαίδευση (Υπόδειγμα 5.2)</w:t>
      </w:r>
      <w:r w:rsidRPr="00834CC0">
        <w:rPr>
          <w:rFonts w:asciiTheme="minorHAnsi" w:hAnsiTheme="minorHAnsi"/>
        </w:rPr>
        <w:t>, άδειες</w:t>
      </w:r>
      <w:r w:rsidR="00673876" w:rsidRPr="00834CC0">
        <w:rPr>
          <w:rFonts w:asciiTheme="minorHAnsi" w:hAnsiTheme="minorHAnsi"/>
        </w:rPr>
        <w:t>, κλπ</w:t>
      </w:r>
      <w:r w:rsidRPr="00834CC0">
        <w:rPr>
          <w:rFonts w:asciiTheme="minorHAnsi" w:hAnsiTheme="minorHAnsi"/>
        </w:rPr>
        <w:t>), προκειμένου να ενημερώνεται ο ατομικός φάκελος του αναπληρωτή</w:t>
      </w:r>
      <w:r w:rsidRPr="00B03C7A">
        <w:rPr>
          <w:rFonts w:asciiTheme="minorHAnsi" w:hAnsiTheme="minorHAnsi"/>
        </w:rPr>
        <w:t xml:space="preserve"> εκπαιδευτικού/ΕΕΠ</w:t>
      </w:r>
      <w:r w:rsidR="00F87D36" w:rsidRPr="00B03C7A">
        <w:rPr>
          <w:rFonts w:asciiTheme="minorHAnsi" w:hAnsiTheme="minorHAnsi"/>
        </w:rPr>
        <w:t>/ΕΒΠ</w:t>
      </w:r>
      <w:r w:rsidRPr="00B03C7A">
        <w:rPr>
          <w:rFonts w:asciiTheme="minorHAnsi" w:hAnsiTheme="minorHAnsi"/>
        </w:rPr>
        <w:t xml:space="preserve">. Σημειώνεται ότι, σε περίπτωση που </w:t>
      </w:r>
      <w:r w:rsidR="004D25F3">
        <w:rPr>
          <w:rFonts w:asciiTheme="minorHAnsi" w:hAnsiTheme="minorHAnsi"/>
        </w:rPr>
        <w:t xml:space="preserve">τα έγγραφα </w:t>
      </w:r>
      <w:r w:rsidRPr="00B03C7A">
        <w:rPr>
          <w:rFonts w:asciiTheme="minorHAnsi" w:hAnsiTheme="minorHAnsi"/>
        </w:rPr>
        <w:t xml:space="preserve">αναρτώνται στην Πλατφόρμα </w:t>
      </w:r>
      <w:r w:rsidRPr="00B03C7A">
        <w:rPr>
          <w:rFonts w:asciiTheme="minorHAnsi" w:hAnsiTheme="minorHAnsi"/>
          <w:b/>
          <w:color w:val="0000FF"/>
          <w:lang w:val="en-US"/>
        </w:rPr>
        <w:t>invoices</w:t>
      </w:r>
      <w:r w:rsidRPr="00B03C7A">
        <w:rPr>
          <w:rFonts w:asciiTheme="minorHAnsi" w:hAnsiTheme="minorHAnsi"/>
          <w:b/>
          <w:color w:val="0000FF"/>
        </w:rPr>
        <w:t>-</w:t>
      </w:r>
      <w:r w:rsidRPr="00E90F72">
        <w:rPr>
          <w:rFonts w:asciiTheme="minorHAnsi" w:hAnsiTheme="minorHAnsi"/>
          <w:b/>
          <w:color w:val="0000FF"/>
          <w:lang w:val="en-US"/>
        </w:rPr>
        <w:t>schools</w:t>
      </w:r>
      <w:r w:rsidRPr="00E90F72">
        <w:rPr>
          <w:rFonts w:asciiTheme="minorHAnsi" w:hAnsiTheme="minorHAnsi"/>
          <w:b/>
          <w:color w:val="0000FF"/>
        </w:rPr>
        <w:t>,</w:t>
      </w:r>
      <w:r w:rsidRPr="00E90F72">
        <w:rPr>
          <w:rFonts w:asciiTheme="minorHAnsi" w:hAnsiTheme="minorHAnsi"/>
        </w:rPr>
        <w:t xml:space="preserve"> δεν απαιτείται η εκτύπωσή τους από τις </w:t>
      </w:r>
      <w:r w:rsidRPr="00E90F72">
        <w:rPr>
          <w:rFonts w:asciiTheme="minorHAnsi" w:hAnsiTheme="minorHAnsi"/>
          <w:bCs/>
        </w:rPr>
        <w:t>Διευθύνσεις Εκπαίδευσης</w:t>
      </w:r>
      <w:r w:rsidRPr="00E90F72">
        <w:rPr>
          <w:rFonts w:asciiTheme="minorHAnsi" w:hAnsiTheme="minorHAnsi"/>
        </w:rPr>
        <w:t xml:space="preserve"> και τα πρωτότυπα παραμένουν στα σχολεία</w:t>
      </w:r>
      <w:r w:rsidR="00227A13" w:rsidRPr="00E90F72">
        <w:rPr>
          <w:rFonts w:asciiTheme="minorHAnsi" w:hAnsiTheme="minorHAnsi"/>
        </w:rPr>
        <w:t>,</w:t>
      </w:r>
    </w:p>
    <w:p w14:paraId="2BC5CC35" w14:textId="106C9D70" w:rsidR="0070121F" w:rsidRPr="0070121F" w:rsidRDefault="0070121F" w:rsidP="008E036D">
      <w:pPr>
        <w:pStyle w:val="af4"/>
        <w:numPr>
          <w:ilvl w:val="0"/>
          <w:numId w:val="6"/>
        </w:numPr>
        <w:tabs>
          <w:tab w:val="clear" w:pos="1080"/>
        </w:tabs>
        <w:spacing w:after="120"/>
        <w:ind w:left="567" w:hanging="425"/>
        <w:jc w:val="both"/>
        <w:rPr>
          <w:rFonts w:asciiTheme="minorHAnsi" w:hAnsiTheme="minorHAnsi"/>
        </w:rPr>
      </w:pPr>
      <w:r w:rsidRPr="0070121F">
        <w:rPr>
          <w:rFonts w:asciiTheme="minorHAnsi" w:hAnsiTheme="minorHAnsi"/>
        </w:rPr>
        <w:t xml:space="preserve">την έγκαιρη και έγκυρη αποστολή των στοιχείων που ζητούνται, καθώς και την ενημέρωση του Διευθυντή Εκπαίδευσης για οποιοδήποτε θέμα σχετικά με την υλοποίηση </w:t>
      </w:r>
      <w:r w:rsidR="00106476">
        <w:rPr>
          <w:rFonts w:asciiTheme="minorHAnsi" w:hAnsiTheme="minorHAnsi"/>
        </w:rPr>
        <w:t>της Πράξης</w:t>
      </w:r>
      <w:r w:rsidR="00227A13">
        <w:rPr>
          <w:rFonts w:asciiTheme="minorHAnsi" w:hAnsiTheme="minorHAnsi"/>
        </w:rPr>
        <w:t>,</w:t>
      </w:r>
    </w:p>
    <w:p w14:paraId="5E37E1EC" w14:textId="01014664" w:rsidR="0082044A" w:rsidRPr="0070121F" w:rsidRDefault="0070121F" w:rsidP="008E036D">
      <w:pPr>
        <w:pStyle w:val="af4"/>
        <w:numPr>
          <w:ilvl w:val="0"/>
          <w:numId w:val="6"/>
        </w:numPr>
        <w:tabs>
          <w:tab w:val="clear" w:pos="1080"/>
        </w:tabs>
        <w:spacing w:after="120"/>
        <w:ind w:left="567" w:hanging="425"/>
        <w:jc w:val="both"/>
        <w:rPr>
          <w:rFonts w:asciiTheme="minorHAnsi" w:hAnsiTheme="minorHAnsi"/>
        </w:rPr>
      </w:pPr>
      <w:r w:rsidRPr="0070121F">
        <w:rPr>
          <w:rFonts w:asciiTheme="minorHAnsi" w:hAnsiTheme="minorHAnsi"/>
        </w:rPr>
        <w:t>την ευ</w:t>
      </w:r>
      <w:r w:rsidRPr="002C55FF">
        <w:rPr>
          <w:rFonts w:asciiTheme="minorHAnsi" w:hAnsiTheme="minorHAnsi"/>
        </w:rPr>
        <w:t>θ</w:t>
      </w:r>
      <w:r w:rsidRPr="0070121F">
        <w:rPr>
          <w:rFonts w:asciiTheme="minorHAnsi" w:hAnsiTheme="minorHAnsi"/>
        </w:rPr>
        <w:t xml:space="preserve">ύνη τήρησης του αρχείου </w:t>
      </w:r>
      <w:r w:rsidR="00106476">
        <w:rPr>
          <w:rFonts w:asciiTheme="minorHAnsi" w:hAnsiTheme="minorHAnsi"/>
        </w:rPr>
        <w:t>της Πράξης</w:t>
      </w:r>
      <w:r w:rsidRPr="0070121F">
        <w:rPr>
          <w:rFonts w:asciiTheme="minorHAnsi" w:hAnsiTheme="minorHAnsi"/>
        </w:rPr>
        <w:t xml:space="preserve"> στη Σχολική Μονάδα</w:t>
      </w:r>
      <w:r w:rsidR="0082044A" w:rsidRPr="0070121F">
        <w:rPr>
          <w:rFonts w:asciiTheme="minorHAnsi" w:hAnsiTheme="minorHAnsi"/>
        </w:rPr>
        <w:t>.</w:t>
      </w:r>
    </w:p>
    <w:p w14:paraId="20E2FE51" w14:textId="77777777" w:rsidR="00D32257" w:rsidRPr="0013195A" w:rsidRDefault="00D32257" w:rsidP="00FC111D">
      <w:pPr>
        <w:spacing w:after="120" w:line="276" w:lineRule="auto"/>
        <w:ind w:left="567" w:right="-15"/>
        <w:jc w:val="both"/>
        <w:rPr>
          <w:rFonts w:asciiTheme="minorHAnsi" w:hAnsiTheme="minorHAnsi"/>
          <w:sz w:val="22"/>
          <w:szCs w:val="22"/>
        </w:rPr>
      </w:pPr>
    </w:p>
    <w:p w14:paraId="51B69EDE" w14:textId="4424FC09" w:rsidR="00471CD4" w:rsidRPr="00DF14EE" w:rsidRDefault="00471CD4" w:rsidP="00471CD4">
      <w:pPr>
        <w:keepNext/>
        <w:spacing w:after="120" w:line="276" w:lineRule="auto"/>
        <w:jc w:val="both"/>
        <w:outlineLvl w:val="1"/>
        <w:rPr>
          <w:rFonts w:ascii="Calibri" w:hAnsi="Calibri" w:cs="Arial"/>
          <w:b/>
          <w:bCs/>
          <w:iCs/>
          <w:caps/>
          <w:color w:val="006600"/>
          <w:sz w:val="24"/>
          <w:szCs w:val="24"/>
          <w:u w:val="single"/>
          <w:shd w:val="clear" w:color="auto" w:fill="FFFFFF"/>
        </w:rPr>
      </w:pPr>
      <w:bookmarkStart w:id="80" w:name="_Toc46127951"/>
      <w:bookmarkStart w:id="81" w:name="_Toc46240257"/>
      <w:bookmarkStart w:id="82" w:name="_Toc142905127"/>
      <w:bookmarkStart w:id="83" w:name="_Toc487537337"/>
      <w:r w:rsidRPr="00701475">
        <w:rPr>
          <w:rFonts w:ascii="Calibri" w:hAnsi="Calibri" w:cs="Arial"/>
          <w:b/>
          <w:bCs/>
          <w:iCs/>
          <w:smallCaps/>
          <w:color w:val="006600"/>
          <w:sz w:val="24"/>
          <w:szCs w:val="24"/>
          <w:u w:val="single"/>
          <w:shd w:val="clear" w:color="auto" w:fill="FFFFFF"/>
        </w:rPr>
        <w:t>2.</w:t>
      </w:r>
      <w:r w:rsidR="00A77DEB" w:rsidRPr="00C35519">
        <w:rPr>
          <w:rFonts w:ascii="Calibri" w:hAnsi="Calibri" w:cs="Arial"/>
          <w:b/>
          <w:bCs/>
          <w:iCs/>
          <w:smallCaps/>
          <w:color w:val="006600"/>
          <w:sz w:val="24"/>
          <w:szCs w:val="24"/>
          <w:u w:val="single"/>
          <w:shd w:val="clear" w:color="auto" w:fill="FFFFFF"/>
        </w:rPr>
        <w:t>5</w:t>
      </w:r>
      <w:r w:rsidRPr="00701475">
        <w:rPr>
          <w:rFonts w:ascii="Calibri" w:hAnsi="Calibri" w:cs="Arial"/>
          <w:b/>
          <w:bCs/>
          <w:iCs/>
          <w:caps/>
          <w:color w:val="006600"/>
          <w:sz w:val="24"/>
          <w:szCs w:val="24"/>
          <w:u w:val="single"/>
          <w:shd w:val="clear" w:color="auto" w:fill="FFFFFF"/>
        </w:rPr>
        <w:t>.</w:t>
      </w:r>
      <w:bookmarkStart w:id="84" w:name="_Toc487537336"/>
      <w:r w:rsidR="00CA5F35" w:rsidRPr="00CA5F35">
        <w:rPr>
          <w:rFonts w:ascii="Calibri" w:hAnsi="Calibri" w:cs="Arial"/>
          <w:b/>
          <w:bCs/>
          <w:iCs/>
          <w:caps/>
          <w:color w:val="006600"/>
          <w:sz w:val="24"/>
          <w:szCs w:val="24"/>
          <w:u w:val="single"/>
          <w:shd w:val="clear" w:color="auto" w:fill="FFFFFF"/>
        </w:rPr>
        <w:t xml:space="preserve"> </w:t>
      </w:r>
      <w:r w:rsidRPr="00701475">
        <w:rPr>
          <w:rFonts w:ascii="Calibri" w:hAnsi="Calibri" w:cs="Arial"/>
          <w:b/>
          <w:bCs/>
          <w:iCs/>
          <w:caps/>
          <w:color w:val="006600"/>
          <w:sz w:val="24"/>
          <w:szCs w:val="24"/>
          <w:u w:val="single"/>
          <w:shd w:val="clear" w:color="auto" w:fill="FFFFFF"/>
        </w:rPr>
        <w:t xml:space="preserve">Διαδικασία </w:t>
      </w:r>
      <w:bookmarkEnd w:id="84"/>
      <w:r w:rsidRPr="00701475">
        <w:rPr>
          <w:rFonts w:ascii="Calibri" w:hAnsi="Calibri" w:cs="Arial"/>
          <w:b/>
          <w:bCs/>
          <w:iCs/>
          <w:caps/>
          <w:color w:val="006600"/>
          <w:sz w:val="24"/>
          <w:szCs w:val="24"/>
          <w:u w:val="single"/>
          <w:shd w:val="clear" w:color="auto" w:fill="FFFFFF"/>
        </w:rPr>
        <w:t>καταβολησ μισθοδοσιασ</w:t>
      </w:r>
      <w:bookmarkEnd w:id="80"/>
      <w:bookmarkEnd w:id="81"/>
      <w:bookmarkEnd w:id="82"/>
    </w:p>
    <w:p w14:paraId="65F99592" w14:textId="77777777" w:rsidR="00471CD4" w:rsidRPr="00DF14EE" w:rsidRDefault="00471CD4" w:rsidP="00471CD4">
      <w:pPr>
        <w:spacing w:after="120" w:line="276" w:lineRule="auto"/>
        <w:jc w:val="both"/>
        <w:rPr>
          <w:rFonts w:ascii="Calibri" w:hAnsi="Calibri"/>
          <w:sz w:val="22"/>
          <w:szCs w:val="22"/>
        </w:rPr>
      </w:pPr>
      <w:r w:rsidRPr="00DF14EE">
        <w:rPr>
          <w:rFonts w:ascii="Calibri" w:hAnsi="Calibri"/>
          <w:sz w:val="22"/>
          <w:szCs w:val="22"/>
        </w:rPr>
        <w:t>Η καταβολή της μισθοδοσίας των αναπληρωτών ΕΕΠ και ΕΒΠ ΕΣΠΑ και ΠΔΕ πραγματοποιείται αποκλειστικά μέσω της ΕΑΠ και εκτελείται αναλυτικά ως εξής:</w:t>
      </w:r>
    </w:p>
    <w:p w14:paraId="32EBE399" w14:textId="77777777" w:rsidR="00471CD4" w:rsidRPr="00DF14EE" w:rsidRDefault="00471CD4" w:rsidP="00471CD4">
      <w:pPr>
        <w:spacing w:after="120" w:line="276" w:lineRule="auto"/>
        <w:jc w:val="both"/>
        <w:rPr>
          <w:rFonts w:ascii="Calibri" w:hAnsi="Calibri"/>
          <w:b/>
          <w:sz w:val="24"/>
          <w:u w:val="single"/>
        </w:rPr>
      </w:pPr>
      <w:r w:rsidRPr="00DF14EE">
        <w:rPr>
          <w:rFonts w:ascii="Calibri" w:hAnsi="Calibri"/>
          <w:b/>
          <w:sz w:val="24"/>
          <w:u w:val="single"/>
        </w:rPr>
        <w:t>Βήμα 1: Ενημέρωση ΟΠΣΔ μισθοδοσίας</w:t>
      </w:r>
      <w:r w:rsidRPr="00DF14EE">
        <w:rPr>
          <w:rFonts w:ascii="Calibri" w:hAnsi="Calibri"/>
          <w:b/>
          <w:sz w:val="24"/>
          <w:szCs w:val="24"/>
          <w:u w:val="single"/>
        </w:rPr>
        <w:t xml:space="preserve"> </w:t>
      </w:r>
      <w:r w:rsidRPr="00DF14EE">
        <w:rPr>
          <w:rFonts w:ascii="Calibri" w:hAnsi="Calibri"/>
          <w:sz w:val="24"/>
          <w:szCs w:val="24"/>
        </w:rPr>
        <w:t>(</w:t>
      </w:r>
      <w:r w:rsidRPr="00DF14EE">
        <w:rPr>
          <w:rFonts w:ascii="Calibri" w:hAnsi="Calibri"/>
          <w:b/>
          <w:color w:val="0000FF"/>
          <w:sz w:val="24"/>
          <w:szCs w:val="24"/>
          <w:u w:val="single"/>
          <w:lang w:val="en-US"/>
        </w:rPr>
        <w:t>https</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payroll</w:t>
      </w:r>
      <w:r w:rsidRPr="00DF14EE">
        <w:rPr>
          <w:rFonts w:ascii="Calibri" w:hAnsi="Calibri"/>
          <w:b/>
          <w:color w:val="0000FF"/>
          <w:sz w:val="24"/>
          <w:szCs w:val="24"/>
          <w:u w:val="single"/>
        </w:rPr>
        <w:t>.</w:t>
      </w:r>
      <w:proofErr w:type="spellStart"/>
      <w:r w:rsidRPr="00DF14EE">
        <w:rPr>
          <w:rFonts w:ascii="Calibri" w:hAnsi="Calibri"/>
          <w:b/>
          <w:color w:val="0000FF"/>
          <w:sz w:val="24"/>
          <w:szCs w:val="24"/>
          <w:u w:val="single"/>
          <w:lang w:val="en-US"/>
        </w:rPr>
        <w:t>espa</w:t>
      </w:r>
      <w:proofErr w:type="spellEnd"/>
      <w:r w:rsidRPr="00DF14EE">
        <w:rPr>
          <w:rFonts w:ascii="Calibri" w:hAnsi="Calibri"/>
          <w:b/>
          <w:color w:val="0000FF"/>
          <w:sz w:val="24"/>
          <w:szCs w:val="24"/>
          <w:u w:val="single"/>
        </w:rPr>
        <w:t>.</w:t>
      </w:r>
      <w:r w:rsidRPr="00DF14EE">
        <w:rPr>
          <w:rFonts w:ascii="Calibri" w:hAnsi="Calibri"/>
          <w:b/>
          <w:color w:val="0000FF"/>
          <w:sz w:val="24"/>
          <w:szCs w:val="24"/>
          <w:u w:val="single"/>
          <w:lang w:val="en-US"/>
        </w:rPr>
        <w:t>minedu</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gov</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gr</w:t>
      </w:r>
      <w:r w:rsidRPr="00DF14EE">
        <w:rPr>
          <w:rFonts w:ascii="Calibri" w:hAnsi="Calibri"/>
          <w:sz w:val="24"/>
          <w:szCs w:val="24"/>
          <w:u w:val="single"/>
        </w:rPr>
        <w:t>)</w:t>
      </w:r>
    </w:p>
    <w:p w14:paraId="1E872B18" w14:textId="19DEA6DA" w:rsidR="00471CD4" w:rsidRDefault="00471CD4" w:rsidP="00471CD4">
      <w:pPr>
        <w:spacing w:after="120" w:line="276" w:lineRule="auto"/>
        <w:jc w:val="both"/>
        <w:rPr>
          <w:rFonts w:ascii="Calibri" w:hAnsi="Calibri"/>
          <w:sz w:val="22"/>
          <w:szCs w:val="22"/>
        </w:rPr>
      </w:pPr>
      <w:r w:rsidRPr="00DF14EE">
        <w:rPr>
          <w:rFonts w:ascii="Calibri" w:hAnsi="Calibri"/>
          <w:sz w:val="22"/>
          <w:szCs w:val="22"/>
        </w:rPr>
        <w:t>Δεδομένου ότι η μισθοδοτική κατάσταση πιθανώς να εκδίδεται πριν την ολοκλήρωση του μήνα που εκκαθαρίζεται και προκειμένου να ελαχιστοποιηθούν οι περιπτώσεις μη έγκαιρης καταχώρισης αδειών/απεργιών/απουσιών, οι</w:t>
      </w:r>
      <w:r w:rsidRPr="00DF14EE">
        <w:rPr>
          <w:rFonts w:ascii="Calibri" w:hAnsi="Calibri"/>
          <w:b/>
          <w:sz w:val="22"/>
          <w:szCs w:val="22"/>
        </w:rPr>
        <w:t xml:space="preserve"> Διευθυντές των σχολικών Μονάδων</w:t>
      </w:r>
      <w:r w:rsidRPr="00DF14EE">
        <w:rPr>
          <w:rFonts w:ascii="Calibri" w:hAnsi="Calibri"/>
          <w:sz w:val="22"/>
          <w:szCs w:val="22"/>
        </w:rPr>
        <w:t xml:space="preserve"> οφείλουν να </w:t>
      </w:r>
      <w:r w:rsidRPr="00DF14EE">
        <w:rPr>
          <w:rFonts w:ascii="Calibri" w:hAnsi="Calibri"/>
          <w:b/>
          <w:sz w:val="22"/>
          <w:szCs w:val="22"/>
        </w:rPr>
        <w:t>ενημερώνουν αυθημερόν</w:t>
      </w:r>
      <w:r w:rsidRPr="00DF14EE">
        <w:rPr>
          <w:rFonts w:ascii="Calibri" w:hAnsi="Calibri"/>
          <w:sz w:val="22"/>
          <w:szCs w:val="22"/>
        </w:rPr>
        <w:t xml:space="preserve"> τον καταχωριστή </w:t>
      </w:r>
      <w:r w:rsidR="009D1E8E">
        <w:rPr>
          <w:rFonts w:ascii="Calibri" w:hAnsi="Calibri"/>
          <w:sz w:val="22"/>
          <w:szCs w:val="22"/>
        </w:rPr>
        <w:t>της Πράξης</w:t>
      </w:r>
      <w:r w:rsidRPr="00DF14EE">
        <w:rPr>
          <w:rFonts w:ascii="Calibri" w:hAnsi="Calibri"/>
          <w:sz w:val="22"/>
          <w:szCs w:val="22"/>
        </w:rPr>
        <w:t xml:space="preserve"> καθώς και το σύστημα </w:t>
      </w:r>
      <w:r w:rsidRPr="00DF14EE">
        <w:rPr>
          <w:rFonts w:ascii="Calibri" w:hAnsi="Calibri"/>
          <w:sz w:val="22"/>
          <w:szCs w:val="22"/>
          <w:lang w:val="en-US"/>
        </w:rPr>
        <w:t>myschool</w:t>
      </w:r>
      <w:r w:rsidRPr="00DF14EE">
        <w:rPr>
          <w:rFonts w:ascii="Calibri" w:hAnsi="Calibri"/>
          <w:sz w:val="22"/>
          <w:szCs w:val="22"/>
        </w:rPr>
        <w:t xml:space="preserve"> με τις άδειες, απεργίες και απουσίες των αναπληρωτών, ο δε </w:t>
      </w:r>
      <w:r w:rsidRPr="00DF14EE">
        <w:rPr>
          <w:rFonts w:ascii="Calibri" w:hAnsi="Calibri"/>
          <w:b/>
          <w:sz w:val="22"/>
          <w:szCs w:val="22"/>
        </w:rPr>
        <w:t>καταχωριστής</w:t>
      </w:r>
      <w:r w:rsidRPr="00DF14EE">
        <w:rPr>
          <w:rFonts w:ascii="Calibri" w:hAnsi="Calibri"/>
          <w:sz w:val="22"/>
          <w:szCs w:val="22"/>
        </w:rPr>
        <w:t xml:space="preserve"> με τη σειρά του οφείλει να</w:t>
      </w:r>
      <w:r w:rsidRPr="00DF14EE">
        <w:rPr>
          <w:rFonts w:ascii="Calibri" w:hAnsi="Calibri"/>
          <w:b/>
          <w:sz w:val="22"/>
          <w:szCs w:val="22"/>
        </w:rPr>
        <w:t xml:space="preserve"> ενημερώνει αυθημερόν</w:t>
      </w:r>
      <w:r w:rsidRPr="00DF14EE">
        <w:rPr>
          <w:rFonts w:ascii="Calibri" w:hAnsi="Calibri"/>
          <w:sz w:val="22"/>
          <w:szCs w:val="22"/>
        </w:rPr>
        <w:t xml:space="preserve"> το ΟΠΣΔ μισθοδοσίας </w:t>
      </w:r>
      <w:r w:rsidRPr="00DF14EE">
        <w:rPr>
          <w:rFonts w:ascii="Calibri" w:hAnsi="Calibri"/>
          <w:b/>
          <w:sz w:val="22"/>
          <w:szCs w:val="22"/>
        </w:rPr>
        <w:t>(</w:t>
      </w:r>
      <w:hyperlink r:id="rId21" w:history="1">
        <w:r w:rsidRPr="00DF14EE">
          <w:rPr>
            <w:rFonts w:ascii="Calibri" w:hAnsi="Calibri"/>
            <w:color w:val="0000FF"/>
            <w:sz w:val="22"/>
            <w:u w:val="single"/>
            <w:lang w:val="en-US"/>
          </w:rPr>
          <w:t>https</w:t>
        </w:r>
        <w:r w:rsidRPr="00DF14EE">
          <w:rPr>
            <w:rFonts w:ascii="Calibri" w:hAnsi="Calibri"/>
            <w:color w:val="0000FF"/>
            <w:sz w:val="22"/>
            <w:u w:val="single"/>
          </w:rPr>
          <w:t>://</w:t>
        </w:r>
        <w:r w:rsidRPr="00DF14EE">
          <w:rPr>
            <w:rFonts w:ascii="Calibri" w:hAnsi="Calibri"/>
            <w:color w:val="0000FF"/>
            <w:sz w:val="22"/>
            <w:u w:val="single"/>
            <w:lang w:val="en-US"/>
          </w:rPr>
          <w:t>payroll</w:t>
        </w:r>
        <w:r w:rsidRPr="00DF14EE">
          <w:rPr>
            <w:rFonts w:ascii="Calibri" w:hAnsi="Calibri"/>
            <w:color w:val="0000FF"/>
            <w:sz w:val="22"/>
            <w:u w:val="single"/>
          </w:rPr>
          <w:t>.</w:t>
        </w:r>
        <w:proofErr w:type="spellStart"/>
        <w:r w:rsidRPr="00DF14EE">
          <w:rPr>
            <w:rFonts w:ascii="Calibri" w:hAnsi="Calibri"/>
            <w:color w:val="0000FF"/>
            <w:sz w:val="22"/>
            <w:u w:val="single"/>
            <w:lang w:val="en-US"/>
          </w:rPr>
          <w:t>espa</w:t>
        </w:r>
        <w:proofErr w:type="spellEnd"/>
        <w:r w:rsidRPr="00DF14EE">
          <w:rPr>
            <w:rFonts w:ascii="Calibri" w:hAnsi="Calibri"/>
            <w:color w:val="0000FF"/>
            <w:sz w:val="22"/>
            <w:u w:val="single"/>
          </w:rPr>
          <w:t>.</w:t>
        </w:r>
        <w:r w:rsidRPr="00DF14EE">
          <w:rPr>
            <w:rFonts w:ascii="Calibri" w:hAnsi="Calibri"/>
            <w:color w:val="0000FF"/>
            <w:sz w:val="22"/>
            <w:u w:val="single"/>
            <w:lang w:val="en-US"/>
          </w:rPr>
          <w:t>minedu</w:t>
        </w:r>
        <w:r w:rsidRPr="00DF14EE">
          <w:rPr>
            <w:rFonts w:ascii="Calibri" w:hAnsi="Calibri"/>
            <w:color w:val="0000FF"/>
            <w:sz w:val="22"/>
            <w:u w:val="single"/>
          </w:rPr>
          <w:t>.</w:t>
        </w:r>
        <w:r w:rsidRPr="00DF14EE">
          <w:rPr>
            <w:rFonts w:ascii="Calibri" w:hAnsi="Calibri"/>
            <w:color w:val="0000FF"/>
            <w:sz w:val="22"/>
            <w:u w:val="single"/>
            <w:lang w:val="en-US"/>
          </w:rPr>
          <w:t>gov</w:t>
        </w:r>
        <w:r w:rsidRPr="00DF14EE">
          <w:rPr>
            <w:rFonts w:ascii="Calibri" w:hAnsi="Calibri"/>
            <w:color w:val="0000FF"/>
            <w:sz w:val="22"/>
            <w:u w:val="single"/>
          </w:rPr>
          <w:t>.</w:t>
        </w:r>
        <w:r w:rsidRPr="00DF14EE">
          <w:rPr>
            <w:rFonts w:ascii="Calibri" w:hAnsi="Calibri"/>
            <w:color w:val="0000FF"/>
            <w:sz w:val="22"/>
            <w:u w:val="single"/>
            <w:lang w:val="en-US"/>
          </w:rPr>
          <w:t>gr</w:t>
        </w:r>
      </w:hyperlink>
      <w:r w:rsidRPr="00DF14EE">
        <w:rPr>
          <w:rFonts w:ascii="Calibri" w:hAnsi="Calibri"/>
          <w:b/>
          <w:sz w:val="22"/>
          <w:szCs w:val="22"/>
        </w:rPr>
        <w:t xml:space="preserve">, </w:t>
      </w:r>
      <w:r w:rsidRPr="00DF14EE">
        <w:rPr>
          <w:rFonts w:ascii="Calibri" w:hAnsi="Calibri"/>
          <w:sz w:val="22"/>
          <w:szCs w:val="22"/>
        </w:rPr>
        <w:t xml:space="preserve">πρώην </w:t>
      </w:r>
      <w:r w:rsidRPr="00DF14EE">
        <w:rPr>
          <w:rFonts w:ascii="Calibri" w:hAnsi="Calibri"/>
          <w:sz w:val="22"/>
          <w:szCs w:val="22"/>
          <w:lang w:val="en-US"/>
        </w:rPr>
        <w:t>bglossa</w:t>
      </w:r>
      <w:r w:rsidRPr="00DF14EE">
        <w:rPr>
          <w:rFonts w:ascii="Calibri" w:hAnsi="Calibri"/>
          <w:b/>
          <w:sz w:val="22"/>
          <w:szCs w:val="22"/>
        </w:rPr>
        <w:t>).</w:t>
      </w:r>
      <w:r w:rsidRPr="00DF14EE">
        <w:rPr>
          <w:rFonts w:ascii="Calibri" w:hAnsi="Calibri"/>
          <w:sz w:val="22"/>
          <w:szCs w:val="22"/>
        </w:rPr>
        <w:t xml:space="preserve"> </w:t>
      </w:r>
    </w:p>
    <w:p w14:paraId="428CE846" w14:textId="77777777" w:rsidR="00471CD4" w:rsidRPr="00DF14EE" w:rsidRDefault="00471CD4" w:rsidP="00471CD4">
      <w:pPr>
        <w:spacing w:after="120" w:line="276" w:lineRule="auto"/>
        <w:jc w:val="both"/>
        <w:rPr>
          <w:rFonts w:ascii="Calibri" w:hAnsi="Calibri"/>
          <w:sz w:val="22"/>
          <w:szCs w:val="22"/>
        </w:rPr>
      </w:pPr>
    </w:p>
    <w:p w14:paraId="32B793E1" w14:textId="77777777" w:rsidR="00471CD4" w:rsidRPr="00DF14EE" w:rsidRDefault="00471CD4" w:rsidP="00471CD4">
      <w:pPr>
        <w:spacing w:after="120" w:line="276" w:lineRule="auto"/>
        <w:jc w:val="both"/>
        <w:rPr>
          <w:rFonts w:ascii="Calibri" w:hAnsi="Calibri"/>
          <w:sz w:val="24"/>
        </w:rPr>
      </w:pPr>
      <w:r w:rsidRPr="00DF14EE">
        <w:rPr>
          <w:rFonts w:ascii="Calibri" w:hAnsi="Calibri"/>
          <w:b/>
          <w:sz w:val="24"/>
          <w:u w:val="single"/>
        </w:rPr>
        <w:t>Βήμα 2: Έλεγχος, οριστικοποίηση και έκδοση μισθοδοτικής κατάστασης από την Διεύθυνση Εκπαίδευσης</w:t>
      </w:r>
    </w:p>
    <w:p w14:paraId="47B0FF65" w14:textId="18F9916A" w:rsidR="00471CD4" w:rsidRPr="00DF14EE" w:rsidRDefault="00471CD4" w:rsidP="00471CD4">
      <w:pPr>
        <w:spacing w:after="120" w:line="276" w:lineRule="auto"/>
        <w:jc w:val="both"/>
        <w:rPr>
          <w:rFonts w:ascii="Calibri" w:eastAsia="SimSun" w:hAnsi="Calibri"/>
          <w:sz w:val="22"/>
          <w:szCs w:val="22"/>
          <w:lang w:eastAsia="zh-CN"/>
        </w:rPr>
      </w:pPr>
      <w:r w:rsidRPr="000B789B">
        <w:rPr>
          <w:rFonts w:ascii="Calibri" w:hAnsi="Calibri"/>
          <w:sz w:val="22"/>
          <w:szCs w:val="22"/>
        </w:rPr>
        <w:t xml:space="preserve">Η Διεύθυνση Εκπαίδευσης διενεργεί τους απαιτούμενους ελέγχους και υπολογίζει τη μισθοδοσία, </w:t>
      </w:r>
      <w:r w:rsidRPr="000B789B">
        <w:rPr>
          <w:rFonts w:ascii="Calibri" w:eastAsia="SimSun" w:hAnsi="Calibri"/>
          <w:sz w:val="22"/>
          <w:szCs w:val="22"/>
          <w:lang w:eastAsia="zh-CN"/>
        </w:rPr>
        <w:t xml:space="preserve">σε ημερομηνίες που θα ορίζει η Επιτελική Δομή ΕΣΠΑ του </w:t>
      </w:r>
      <w:r w:rsidR="00AA44B5" w:rsidRPr="000B789B">
        <w:rPr>
          <w:rFonts w:ascii="Calibri" w:eastAsia="SimSun" w:hAnsi="Calibri"/>
          <w:sz w:val="22"/>
          <w:szCs w:val="22"/>
          <w:lang w:eastAsia="zh-CN"/>
        </w:rPr>
        <w:t xml:space="preserve">Υπουργείου Παιδείας, Θρησκευμάτων και Αθλητισμού </w:t>
      </w:r>
      <w:r w:rsidRPr="000B789B">
        <w:rPr>
          <w:rFonts w:ascii="Calibri" w:eastAsia="SimSun" w:hAnsi="Calibri"/>
          <w:sz w:val="22"/>
          <w:szCs w:val="22"/>
          <w:lang w:eastAsia="zh-CN"/>
        </w:rPr>
        <w:t xml:space="preserve">με βάση τις μέρες που θα θέτει κάθε μήνα η ΕΑΠ για υποβολή της μισθοδοσίας. Στη συνέχεια, οριστικοποιεί, </w:t>
      </w:r>
      <w:r w:rsidRPr="000B789B">
        <w:rPr>
          <w:rFonts w:ascii="Calibri" w:hAnsi="Calibri"/>
          <w:sz w:val="22"/>
          <w:szCs w:val="22"/>
        </w:rPr>
        <w:t>εκδίδει και αναρτά την μισθοδοτική κατάσταση, σφραγισμένη και υπογεγραμμένη από τον Διευθυντή και τον καταχωριστή ή ψηφιακά υπογεγραμμένη από τον Διευθυντή, στην Πλατφόρμα Ανάρτησης Παραστατικών ΕΣΠΑ και ΠΔΕ (</w:t>
      </w:r>
      <w:hyperlink r:id="rId22" w:history="1">
        <w:r w:rsidRPr="000B789B">
          <w:rPr>
            <w:rFonts w:ascii="Calibri" w:hAnsi="Calibri"/>
            <w:color w:val="0000FF"/>
            <w:sz w:val="22"/>
            <w:u w:val="single"/>
            <w:lang w:val="en-US"/>
          </w:rPr>
          <w:t>https</w:t>
        </w:r>
        <w:r w:rsidRPr="000B789B">
          <w:rPr>
            <w:rFonts w:ascii="Calibri" w:hAnsi="Calibri"/>
            <w:color w:val="0000FF"/>
            <w:sz w:val="22"/>
            <w:u w:val="single"/>
          </w:rPr>
          <w:t>://</w:t>
        </w:r>
        <w:r w:rsidRPr="000B789B">
          <w:rPr>
            <w:rFonts w:ascii="Calibri" w:hAnsi="Calibri"/>
            <w:color w:val="0000FF"/>
            <w:sz w:val="22"/>
            <w:u w:val="single"/>
            <w:lang w:val="en-US"/>
          </w:rPr>
          <w:t>invoices</w:t>
        </w:r>
        <w:r w:rsidRPr="000B789B">
          <w:rPr>
            <w:rFonts w:ascii="Calibri" w:hAnsi="Calibri"/>
            <w:color w:val="0000FF"/>
            <w:sz w:val="22"/>
            <w:u w:val="single"/>
          </w:rPr>
          <w:t>.</w:t>
        </w:r>
        <w:proofErr w:type="spellStart"/>
        <w:r w:rsidRPr="000B789B">
          <w:rPr>
            <w:rFonts w:ascii="Calibri" w:hAnsi="Calibri"/>
            <w:color w:val="0000FF"/>
            <w:sz w:val="22"/>
            <w:u w:val="single"/>
            <w:lang w:val="en-US"/>
          </w:rPr>
          <w:t>espa</w:t>
        </w:r>
        <w:proofErr w:type="spellEnd"/>
        <w:r w:rsidRPr="000B789B">
          <w:rPr>
            <w:rFonts w:ascii="Calibri" w:hAnsi="Calibri"/>
            <w:color w:val="0000FF"/>
            <w:sz w:val="22"/>
            <w:u w:val="single"/>
          </w:rPr>
          <w:t>.</w:t>
        </w:r>
        <w:r w:rsidRPr="000B789B">
          <w:rPr>
            <w:rFonts w:ascii="Calibri" w:hAnsi="Calibri"/>
            <w:color w:val="0000FF"/>
            <w:sz w:val="22"/>
            <w:u w:val="single"/>
            <w:lang w:val="en-US"/>
          </w:rPr>
          <w:t>minedu</w:t>
        </w:r>
        <w:r w:rsidRPr="000B789B">
          <w:rPr>
            <w:rFonts w:ascii="Calibri" w:hAnsi="Calibri"/>
            <w:color w:val="0000FF"/>
            <w:sz w:val="22"/>
            <w:u w:val="single"/>
          </w:rPr>
          <w:t>.</w:t>
        </w:r>
        <w:r w:rsidRPr="000B789B">
          <w:rPr>
            <w:rFonts w:ascii="Calibri" w:hAnsi="Calibri"/>
            <w:color w:val="0000FF"/>
            <w:sz w:val="22"/>
            <w:u w:val="single"/>
            <w:lang w:val="en-US"/>
          </w:rPr>
          <w:t>gov</w:t>
        </w:r>
        <w:r w:rsidRPr="000B789B">
          <w:rPr>
            <w:rFonts w:ascii="Calibri" w:hAnsi="Calibri"/>
            <w:color w:val="0000FF"/>
            <w:sz w:val="22"/>
            <w:u w:val="single"/>
          </w:rPr>
          <w:t>.</w:t>
        </w:r>
        <w:r w:rsidRPr="000B789B">
          <w:rPr>
            <w:rFonts w:ascii="Calibri" w:hAnsi="Calibri"/>
            <w:color w:val="0000FF"/>
            <w:sz w:val="22"/>
            <w:u w:val="single"/>
            <w:lang w:val="en-US"/>
          </w:rPr>
          <w:t>gr</w:t>
        </w:r>
      </w:hyperlink>
      <w:r w:rsidRPr="000B789B">
        <w:rPr>
          <w:rFonts w:ascii="Calibri" w:hAnsi="Calibri"/>
          <w:sz w:val="22"/>
          <w:szCs w:val="22"/>
        </w:rPr>
        <w:t>).</w:t>
      </w:r>
      <w:r w:rsidRPr="00DF14EE">
        <w:rPr>
          <w:rFonts w:ascii="Calibri" w:eastAsia="SimSun" w:hAnsi="Calibri"/>
          <w:sz w:val="22"/>
          <w:szCs w:val="22"/>
          <w:lang w:eastAsia="zh-CN"/>
        </w:rPr>
        <w:t xml:space="preserve"> </w:t>
      </w:r>
    </w:p>
    <w:p w14:paraId="6C42ABAB" w14:textId="77777777" w:rsidR="00471CD4" w:rsidRPr="00DF14EE" w:rsidRDefault="00471CD4" w:rsidP="00471CD4">
      <w:pPr>
        <w:spacing w:after="120" w:line="276" w:lineRule="auto"/>
        <w:jc w:val="both"/>
        <w:rPr>
          <w:rFonts w:ascii="Calibri" w:hAnsi="Calibri"/>
          <w:sz w:val="22"/>
          <w:szCs w:val="22"/>
        </w:rPr>
      </w:pPr>
    </w:p>
    <w:p w14:paraId="54C0A120" w14:textId="21DCDD15" w:rsidR="00471CD4" w:rsidRPr="00DF14EE" w:rsidRDefault="00471CD4" w:rsidP="00471CD4">
      <w:pPr>
        <w:spacing w:after="120" w:line="276" w:lineRule="auto"/>
        <w:jc w:val="both"/>
        <w:rPr>
          <w:rFonts w:ascii="Calibri" w:hAnsi="Calibri"/>
          <w:sz w:val="24"/>
        </w:rPr>
      </w:pPr>
      <w:r w:rsidRPr="00DF14EE">
        <w:rPr>
          <w:rFonts w:ascii="Calibri" w:hAnsi="Calibri"/>
          <w:b/>
          <w:sz w:val="24"/>
          <w:u w:val="single"/>
        </w:rPr>
        <w:t>Βήμα 3: Έλεγχος μισθοδοτικής κατάστασης από την Επιτελική Δομή ΕΣΠΑ</w:t>
      </w:r>
    </w:p>
    <w:p w14:paraId="7CF238F0" w14:textId="673F4D1F" w:rsidR="00471CD4" w:rsidRPr="00DF14EE" w:rsidRDefault="00471CD4" w:rsidP="00471CD4">
      <w:pPr>
        <w:spacing w:after="120" w:line="276" w:lineRule="auto"/>
        <w:jc w:val="both"/>
        <w:rPr>
          <w:rFonts w:ascii="Calibri" w:hAnsi="Calibri"/>
          <w:sz w:val="22"/>
          <w:szCs w:val="22"/>
        </w:rPr>
      </w:pPr>
      <w:r w:rsidRPr="00DF14EE">
        <w:rPr>
          <w:rFonts w:ascii="Calibri" w:hAnsi="Calibri"/>
          <w:sz w:val="22"/>
          <w:szCs w:val="22"/>
        </w:rPr>
        <w:t xml:space="preserve">Η ΕΔ ΕΣΠΑ Παιδείας ελέγχει την μισθοδοτική κατάσταση που αναρτήθηκε και, εάν απαιτηθεί, πραγματοποιεί διορθώσεις σε συνεργασία με τη Διεύθυνση Εκπαίδευσης. Κατά το βήμα αυτό, η Διεύθυνση Εκπαίδευσης </w:t>
      </w:r>
      <w:r w:rsidRPr="00DF14EE">
        <w:rPr>
          <w:rFonts w:ascii="Calibri" w:hAnsi="Calibri"/>
          <w:b/>
          <w:sz w:val="22"/>
          <w:szCs w:val="22"/>
        </w:rPr>
        <w:t>οφείλει να είναι διαθέσιμη για να παρέχει διευκρινίσεις και</w:t>
      </w:r>
      <w:r w:rsidRPr="00DF14EE">
        <w:rPr>
          <w:rFonts w:ascii="Calibri" w:hAnsi="Calibri"/>
          <w:sz w:val="22"/>
          <w:szCs w:val="22"/>
        </w:rPr>
        <w:t xml:space="preserve"> </w:t>
      </w:r>
      <w:r w:rsidRPr="00DF14EE">
        <w:rPr>
          <w:rFonts w:ascii="Calibri" w:hAnsi="Calibri"/>
          <w:b/>
          <w:sz w:val="22"/>
          <w:szCs w:val="22"/>
        </w:rPr>
        <w:t>να πραγματοποιεί διορθώσεις άμεσα πριν την ημερομηνία που έχει ορισθεί για το κλείδωμα της μισθοδοσίας (βλ.</w:t>
      </w:r>
      <w:r w:rsidR="00447C44">
        <w:rPr>
          <w:rFonts w:ascii="Calibri" w:hAnsi="Calibri"/>
          <w:b/>
          <w:sz w:val="22"/>
          <w:szCs w:val="22"/>
        </w:rPr>
        <w:t xml:space="preserve"> </w:t>
      </w:r>
      <w:r w:rsidRPr="00DF14EE">
        <w:rPr>
          <w:rFonts w:ascii="Calibri" w:hAnsi="Calibri"/>
          <w:b/>
          <w:sz w:val="22"/>
          <w:szCs w:val="22"/>
        </w:rPr>
        <w:t>Βήμα 4)</w:t>
      </w:r>
      <w:r w:rsidRPr="00DF14EE">
        <w:rPr>
          <w:rFonts w:ascii="Calibri" w:hAnsi="Calibri"/>
          <w:sz w:val="22"/>
          <w:szCs w:val="22"/>
        </w:rPr>
        <w:t xml:space="preserve">. Σε </w:t>
      </w:r>
      <w:r w:rsidRPr="00834CC0">
        <w:rPr>
          <w:rFonts w:ascii="Calibri" w:hAnsi="Calibri"/>
          <w:sz w:val="22"/>
          <w:szCs w:val="22"/>
        </w:rPr>
        <w:t xml:space="preserve">περίπτωση </w:t>
      </w:r>
      <w:r w:rsidRPr="00834CC0">
        <w:rPr>
          <w:rFonts w:ascii="Calibri" w:eastAsia="SimSun" w:hAnsi="Calibri"/>
          <w:sz w:val="22"/>
          <w:szCs w:val="22"/>
          <w:lang w:eastAsia="zh-CN"/>
        </w:rPr>
        <w:t xml:space="preserve">που προκύψουν διορθώσεις, πραγματοποιείται εκ νέου </w:t>
      </w:r>
      <w:proofErr w:type="spellStart"/>
      <w:r w:rsidRPr="00834CC0">
        <w:rPr>
          <w:rFonts w:ascii="Calibri" w:eastAsia="SimSun" w:hAnsi="Calibri"/>
          <w:sz w:val="22"/>
          <w:szCs w:val="22"/>
          <w:lang w:eastAsia="zh-CN"/>
        </w:rPr>
        <w:t>αποοριστικοποίηση</w:t>
      </w:r>
      <w:proofErr w:type="spellEnd"/>
      <w:r w:rsidRPr="00834CC0">
        <w:rPr>
          <w:rFonts w:ascii="Calibri" w:eastAsia="SimSun" w:hAnsi="Calibri"/>
          <w:sz w:val="22"/>
          <w:szCs w:val="22"/>
          <w:lang w:eastAsia="zh-CN"/>
        </w:rPr>
        <w:t xml:space="preserve"> </w:t>
      </w:r>
      <w:r w:rsidR="00E81362" w:rsidRPr="00834CC0">
        <w:rPr>
          <w:rStyle w:val="ad"/>
          <w:rFonts w:asciiTheme="minorHAnsi" w:hAnsiTheme="minorHAnsi"/>
          <w:b w:val="0"/>
          <w:color w:val="000000"/>
          <w:sz w:val="22"/>
          <w:szCs w:val="22"/>
        </w:rPr>
        <w:t>από τον αρμόδιο υπεύθυνο της ΕΔ ΕΣΠΑ Παιδείας.</w:t>
      </w:r>
      <w:r w:rsidRPr="00834CC0">
        <w:rPr>
          <w:rFonts w:ascii="Calibri" w:hAnsi="Calibri"/>
          <w:b/>
          <w:sz w:val="22"/>
          <w:szCs w:val="22"/>
        </w:rPr>
        <w:t xml:space="preserve"> </w:t>
      </w:r>
      <w:r w:rsidRPr="00834CC0">
        <w:rPr>
          <w:rFonts w:ascii="Calibri" w:hAnsi="Calibri"/>
          <w:sz w:val="22"/>
          <w:szCs w:val="22"/>
        </w:rPr>
        <w:t>Η τελική έκδοση της μισθοδοτικής κατάστασης αναρτάται εκ νέου από τη</w:t>
      </w:r>
      <w:r w:rsidRPr="00DF14EE">
        <w:rPr>
          <w:rFonts w:ascii="Calibri" w:hAnsi="Calibri"/>
          <w:sz w:val="22"/>
          <w:szCs w:val="22"/>
        </w:rPr>
        <w:t xml:space="preserve"> Διεύθυνση Εκπαίδευσης στην Πλατφόρμα Ανάρτησης Παραστατικών ΕΣΠΑ και ΠΔΕ </w:t>
      </w:r>
      <w:r w:rsidRPr="00DF14EE">
        <w:rPr>
          <w:rFonts w:ascii="Calibri" w:hAnsi="Calibri"/>
          <w:b/>
          <w:sz w:val="22"/>
          <w:szCs w:val="22"/>
        </w:rPr>
        <w:t>(</w:t>
      </w:r>
      <w:hyperlink r:id="rId23" w:history="1">
        <w:r w:rsidRPr="00DF14EE">
          <w:rPr>
            <w:rFonts w:ascii="Calibri" w:hAnsi="Calibri"/>
            <w:color w:val="0000FF"/>
            <w:sz w:val="22"/>
            <w:u w:val="single"/>
            <w:lang w:val="en-US"/>
          </w:rPr>
          <w:t>https</w:t>
        </w:r>
        <w:r w:rsidRPr="00DF14EE">
          <w:rPr>
            <w:rFonts w:ascii="Calibri" w:hAnsi="Calibri"/>
            <w:color w:val="0000FF"/>
            <w:sz w:val="22"/>
            <w:u w:val="single"/>
          </w:rPr>
          <w:t>://</w:t>
        </w:r>
        <w:r w:rsidRPr="00DF14EE">
          <w:rPr>
            <w:rFonts w:ascii="Calibri" w:hAnsi="Calibri"/>
            <w:color w:val="0000FF"/>
            <w:sz w:val="22"/>
            <w:u w:val="single"/>
            <w:lang w:val="en-US"/>
          </w:rPr>
          <w:t>invoices</w:t>
        </w:r>
        <w:r w:rsidRPr="00DF14EE">
          <w:rPr>
            <w:rFonts w:ascii="Calibri" w:hAnsi="Calibri"/>
            <w:color w:val="0000FF"/>
            <w:sz w:val="22"/>
            <w:u w:val="single"/>
          </w:rPr>
          <w:t>.</w:t>
        </w:r>
        <w:proofErr w:type="spellStart"/>
        <w:r w:rsidRPr="00DF14EE">
          <w:rPr>
            <w:rFonts w:ascii="Calibri" w:hAnsi="Calibri"/>
            <w:color w:val="0000FF"/>
            <w:sz w:val="22"/>
            <w:u w:val="single"/>
            <w:lang w:val="en-US"/>
          </w:rPr>
          <w:t>espa</w:t>
        </w:r>
        <w:proofErr w:type="spellEnd"/>
        <w:r w:rsidRPr="00DF14EE">
          <w:rPr>
            <w:rFonts w:ascii="Calibri" w:hAnsi="Calibri"/>
            <w:color w:val="0000FF"/>
            <w:sz w:val="22"/>
            <w:u w:val="single"/>
          </w:rPr>
          <w:t>.</w:t>
        </w:r>
        <w:r w:rsidRPr="00DF14EE">
          <w:rPr>
            <w:rFonts w:ascii="Calibri" w:hAnsi="Calibri"/>
            <w:color w:val="0000FF"/>
            <w:sz w:val="22"/>
            <w:u w:val="single"/>
            <w:lang w:val="en-US"/>
          </w:rPr>
          <w:t>minedu</w:t>
        </w:r>
        <w:r w:rsidRPr="00DF14EE">
          <w:rPr>
            <w:rFonts w:ascii="Calibri" w:hAnsi="Calibri"/>
            <w:color w:val="0000FF"/>
            <w:sz w:val="22"/>
            <w:u w:val="single"/>
          </w:rPr>
          <w:t>.</w:t>
        </w:r>
        <w:r w:rsidRPr="00DF14EE">
          <w:rPr>
            <w:rFonts w:ascii="Calibri" w:hAnsi="Calibri"/>
            <w:color w:val="0000FF"/>
            <w:sz w:val="22"/>
            <w:u w:val="single"/>
            <w:lang w:val="en-US"/>
          </w:rPr>
          <w:t>gov</w:t>
        </w:r>
        <w:r w:rsidRPr="00DF14EE">
          <w:rPr>
            <w:rFonts w:ascii="Calibri" w:hAnsi="Calibri"/>
            <w:color w:val="0000FF"/>
            <w:sz w:val="22"/>
            <w:u w:val="single"/>
          </w:rPr>
          <w:t>.</w:t>
        </w:r>
        <w:r w:rsidRPr="00DF14EE">
          <w:rPr>
            <w:rFonts w:ascii="Calibri" w:hAnsi="Calibri"/>
            <w:color w:val="0000FF"/>
            <w:sz w:val="22"/>
            <w:u w:val="single"/>
            <w:lang w:val="en-US"/>
          </w:rPr>
          <w:t>gr</w:t>
        </w:r>
      </w:hyperlink>
      <w:r w:rsidRPr="00DF14EE">
        <w:rPr>
          <w:rFonts w:ascii="Calibri" w:hAnsi="Calibri"/>
          <w:b/>
          <w:sz w:val="22"/>
          <w:szCs w:val="22"/>
        </w:rPr>
        <w:t>)</w:t>
      </w:r>
      <w:r w:rsidRPr="00DF14EE">
        <w:rPr>
          <w:rFonts w:ascii="Calibri" w:hAnsi="Calibri"/>
          <w:sz w:val="22"/>
          <w:szCs w:val="22"/>
        </w:rPr>
        <w:t xml:space="preserve"> και χαρακτηρίζεται ως «Ελεγμένη» από την ΕΔ ΕΣΠΑ. </w:t>
      </w:r>
    </w:p>
    <w:p w14:paraId="737F5A1A" w14:textId="77777777" w:rsidR="00471CD4" w:rsidRPr="00DF14EE" w:rsidRDefault="00471CD4" w:rsidP="00471CD4">
      <w:pPr>
        <w:spacing w:after="120" w:line="276" w:lineRule="auto"/>
        <w:jc w:val="both"/>
        <w:rPr>
          <w:rFonts w:ascii="Calibri" w:hAnsi="Calibri"/>
          <w:b/>
          <w:sz w:val="24"/>
          <w:u w:val="single"/>
        </w:rPr>
      </w:pPr>
    </w:p>
    <w:p w14:paraId="77B08EA7" w14:textId="77777777" w:rsidR="00471CD4" w:rsidRPr="00DF14EE" w:rsidRDefault="00471CD4" w:rsidP="00471CD4">
      <w:pPr>
        <w:spacing w:after="120" w:line="276" w:lineRule="auto"/>
        <w:jc w:val="both"/>
        <w:rPr>
          <w:rFonts w:ascii="Calibri" w:hAnsi="Calibri"/>
          <w:sz w:val="24"/>
        </w:rPr>
      </w:pPr>
      <w:r w:rsidRPr="00DF14EE">
        <w:rPr>
          <w:rFonts w:ascii="Calibri" w:hAnsi="Calibri"/>
          <w:b/>
          <w:sz w:val="24"/>
          <w:u w:val="single"/>
        </w:rPr>
        <w:t xml:space="preserve">Βήμα 4: Έλεγχος παραγόμενου XML - Κλείδωμα της μισθοδοτικής κατάστασης </w:t>
      </w:r>
    </w:p>
    <w:p w14:paraId="4B5D9C92" w14:textId="77777777" w:rsidR="00471CD4" w:rsidRPr="00DF14EE" w:rsidRDefault="00471CD4" w:rsidP="00471CD4">
      <w:pPr>
        <w:spacing w:after="120" w:line="276" w:lineRule="auto"/>
        <w:jc w:val="both"/>
        <w:rPr>
          <w:rFonts w:ascii="Calibri" w:eastAsia="SimSun" w:hAnsi="Calibri"/>
          <w:b/>
          <w:sz w:val="22"/>
          <w:szCs w:val="22"/>
          <w:u w:val="single"/>
          <w:lang w:eastAsia="zh-CN"/>
        </w:rPr>
      </w:pPr>
      <w:r w:rsidRPr="00DF14EE">
        <w:rPr>
          <w:rFonts w:ascii="Calibri" w:eastAsia="SimSun" w:hAnsi="Calibri"/>
          <w:b/>
          <w:sz w:val="22"/>
          <w:szCs w:val="22"/>
          <w:u w:val="single"/>
          <w:lang w:eastAsia="zh-CN"/>
        </w:rPr>
        <w:t>Έλεγχος παραγόμενου XML</w:t>
      </w:r>
    </w:p>
    <w:p w14:paraId="614C6946" w14:textId="6DC1B968" w:rsidR="004D25F3" w:rsidRPr="00DF14EE" w:rsidRDefault="004D25F3" w:rsidP="004D25F3">
      <w:pPr>
        <w:spacing w:after="120" w:line="276" w:lineRule="auto"/>
        <w:jc w:val="both"/>
        <w:rPr>
          <w:rFonts w:ascii="Calibri" w:hAnsi="Calibri"/>
          <w:sz w:val="22"/>
          <w:szCs w:val="22"/>
        </w:rPr>
      </w:pPr>
      <w:proofErr w:type="spellStart"/>
      <w:r>
        <w:rPr>
          <w:rFonts w:ascii="Calibri" w:eastAsia="SimSun" w:hAnsi="Calibri"/>
          <w:sz w:val="22"/>
          <w:szCs w:val="22"/>
          <w:lang w:eastAsia="zh-CN"/>
        </w:rPr>
        <w:t>Καθόλη</w:t>
      </w:r>
      <w:proofErr w:type="spellEnd"/>
      <w:r>
        <w:rPr>
          <w:rFonts w:ascii="Calibri" w:eastAsia="SimSun" w:hAnsi="Calibri"/>
          <w:sz w:val="22"/>
          <w:szCs w:val="22"/>
          <w:lang w:eastAsia="zh-CN"/>
        </w:rPr>
        <w:t xml:space="preserve"> τη διάρκεια της διαδικασίας </w:t>
      </w:r>
      <w:r w:rsidRPr="00E06261">
        <w:rPr>
          <w:rFonts w:ascii="Calibri" w:eastAsia="SimSun" w:hAnsi="Calibri"/>
          <w:sz w:val="22"/>
          <w:szCs w:val="22"/>
          <w:lang w:eastAsia="zh-CN"/>
        </w:rPr>
        <w:t xml:space="preserve">θα πρέπει οι καταχωριστές να προχωρούν σε έλεγχο του υπό-δημιουργία </w:t>
      </w:r>
      <w:r w:rsidRPr="00E06261">
        <w:rPr>
          <w:rFonts w:ascii="Calibri" w:eastAsia="SimSun" w:hAnsi="Calibri"/>
          <w:sz w:val="22"/>
          <w:szCs w:val="22"/>
          <w:lang w:val="en-US" w:eastAsia="zh-CN"/>
        </w:rPr>
        <w:t>XML</w:t>
      </w:r>
      <w:r w:rsidRPr="00E06261">
        <w:rPr>
          <w:rFonts w:ascii="Calibri" w:eastAsia="SimSun" w:hAnsi="Calibri"/>
          <w:sz w:val="22"/>
          <w:szCs w:val="22"/>
          <w:lang w:eastAsia="zh-CN"/>
        </w:rPr>
        <w:t xml:space="preserve"> για τυχόν λάθη στη μισθοδοσία που δημιουργούν μη έγκυρο αρχείο (με βάση τις προδιαγραφές της ΕΑΠ πχ ύπαρξη αρνητικών ποσών). Επίσης, θα πραγματοποιείται έλεγχος των ποσών που </w:t>
      </w:r>
      <w:r>
        <w:rPr>
          <w:rFonts w:ascii="Calibri" w:eastAsia="SimSun" w:hAnsi="Calibri"/>
          <w:sz w:val="22"/>
          <w:szCs w:val="22"/>
          <w:lang w:eastAsia="zh-CN"/>
        </w:rPr>
        <w:t xml:space="preserve"> εισάγονται</w:t>
      </w:r>
      <w:r w:rsidRPr="00E06261">
        <w:rPr>
          <w:rFonts w:ascii="Calibri" w:eastAsia="SimSun" w:hAnsi="Calibri"/>
          <w:sz w:val="22"/>
          <w:szCs w:val="22"/>
          <w:lang w:eastAsia="zh-CN"/>
        </w:rPr>
        <w:t xml:space="preserve"> στο </w:t>
      </w:r>
      <w:r w:rsidRPr="00E06261">
        <w:rPr>
          <w:rFonts w:ascii="Calibri" w:eastAsia="SimSun" w:hAnsi="Calibri"/>
          <w:sz w:val="22"/>
          <w:szCs w:val="22"/>
          <w:lang w:val="en-US" w:eastAsia="zh-CN"/>
        </w:rPr>
        <w:t>XML</w:t>
      </w:r>
      <w:r w:rsidRPr="00E06261">
        <w:rPr>
          <w:rFonts w:ascii="Calibri" w:eastAsia="SimSun" w:hAnsi="Calibri"/>
          <w:sz w:val="22"/>
          <w:szCs w:val="22"/>
          <w:lang w:eastAsia="zh-CN"/>
        </w:rPr>
        <w:t xml:space="preserve"> με αυτά που υπάρχουν</w:t>
      </w:r>
      <w:r>
        <w:rPr>
          <w:rFonts w:ascii="Calibri" w:eastAsia="SimSun" w:hAnsi="Calibri"/>
          <w:sz w:val="22"/>
          <w:szCs w:val="22"/>
          <w:lang w:eastAsia="zh-CN"/>
        </w:rPr>
        <w:t xml:space="preserve"> (ή αποτυπώνονται) </w:t>
      </w:r>
      <w:r w:rsidRPr="00E06261">
        <w:rPr>
          <w:rFonts w:ascii="Calibri" w:eastAsia="SimSun" w:hAnsi="Calibri"/>
          <w:sz w:val="22"/>
          <w:szCs w:val="22"/>
          <w:lang w:eastAsia="zh-CN"/>
        </w:rPr>
        <w:t xml:space="preserve">στην εκτυπωτική κατάσταση </w:t>
      </w:r>
      <w:r w:rsidRPr="00E06261">
        <w:rPr>
          <w:rFonts w:ascii="Calibri" w:eastAsia="SimSun" w:hAnsi="Calibri"/>
          <w:b/>
          <w:sz w:val="22"/>
          <w:szCs w:val="22"/>
          <w:lang w:eastAsia="zh-CN"/>
        </w:rPr>
        <w:t>όλων των Πράξεων</w:t>
      </w:r>
      <w:r w:rsidR="00211AC8">
        <w:rPr>
          <w:rFonts w:ascii="Calibri" w:eastAsia="SimSun" w:hAnsi="Calibri"/>
          <w:b/>
          <w:sz w:val="22"/>
          <w:szCs w:val="22"/>
          <w:lang w:eastAsia="zh-CN"/>
        </w:rPr>
        <w:t>/Έργων</w:t>
      </w:r>
      <w:r w:rsidRPr="00E06261">
        <w:rPr>
          <w:rFonts w:ascii="Calibri" w:eastAsia="SimSun" w:hAnsi="Calibri"/>
          <w:b/>
          <w:sz w:val="22"/>
          <w:szCs w:val="22"/>
          <w:lang w:eastAsia="zh-CN"/>
        </w:rPr>
        <w:t xml:space="preserve"> της διεύθυνσης</w:t>
      </w:r>
      <w:r w:rsidRPr="00E06261">
        <w:rPr>
          <w:rFonts w:ascii="Calibri" w:eastAsia="SimSun" w:hAnsi="Calibri"/>
          <w:sz w:val="22"/>
          <w:szCs w:val="22"/>
          <w:lang w:eastAsia="zh-CN"/>
        </w:rPr>
        <w:t xml:space="preserve">. Ο έλεγχος αυτός θα πραγματοποιείται με τη χρήση </w:t>
      </w:r>
      <w:r w:rsidRPr="00E06261">
        <w:rPr>
          <w:rFonts w:ascii="Calibri" w:eastAsia="SimSun" w:hAnsi="Calibri"/>
          <w:sz w:val="22"/>
          <w:szCs w:val="22"/>
          <w:lang w:val="en-US" w:eastAsia="zh-CN"/>
        </w:rPr>
        <w:t>report</w:t>
      </w:r>
      <w:r w:rsidRPr="00E06261">
        <w:rPr>
          <w:rFonts w:ascii="Calibri" w:eastAsia="SimSun" w:hAnsi="Calibri"/>
          <w:sz w:val="22"/>
          <w:szCs w:val="22"/>
          <w:lang w:eastAsia="zh-CN"/>
        </w:rPr>
        <w:t xml:space="preserve"> (πίνακες) που θα περιλαμβάνουν αναλυτικά τα ποσά που υπάρχουν τόσο στο </w:t>
      </w:r>
      <w:r w:rsidRPr="00E06261">
        <w:rPr>
          <w:rFonts w:ascii="Calibri" w:eastAsia="SimSun" w:hAnsi="Calibri"/>
          <w:sz w:val="22"/>
          <w:szCs w:val="22"/>
          <w:lang w:val="en-US" w:eastAsia="zh-CN"/>
        </w:rPr>
        <w:t>XML</w:t>
      </w:r>
      <w:r w:rsidRPr="00E06261">
        <w:rPr>
          <w:rFonts w:ascii="Calibri" w:eastAsia="SimSun" w:hAnsi="Calibri"/>
          <w:sz w:val="22"/>
          <w:szCs w:val="22"/>
          <w:lang w:eastAsia="zh-CN"/>
        </w:rPr>
        <w:t xml:space="preserve"> όσο και στις εκτυπώσεις.</w:t>
      </w:r>
    </w:p>
    <w:p w14:paraId="4B6F9345" w14:textId="77777777" w:rsidR="004D25F3" w:rsidRPr="00DF14EE" w:rsidRDefault="004D25F3" w:rsidP="004D25F3">
      <w:pPr>
        <w:spacing w:after="120" w:line="276" w:lineRule="auto"/>
        <w:jc w:val="both"/>
        <w:rPr>
          <w:rFonts w:ascii="Calibri" w:eastAsia="SimSun" w:hAnsi="Calibri"/>
          <w:b/>
          <w:sz w:val="22"/>
          <w:szCs w:val="22"/>
          <w:u w:val="single"/>
          <w:lang w:eastAsia="zh-CN"/>
        </w:rPr>
      </w:pPr>
      <w:r w:rsidRPr="00DF14EE">
        <w:rPr>
          <w:rFonts w:ascii="Calibri" w:eastAsia="SimSun" w:hAnsi="Calibri"/>
          <w:b/>
          <w:sz w:val="22"/>
          <w:szCs w:val="22"/>
          <w:u w:val="single"/>
          <w:lang w:eastAsia="zh-CN"/>
        </w:rPr>
        <w:lastRenderedPageBreak/>
        <w:t>Κλείδωμα της μισθοδοτικής κατάστασης</w:t>
      </w:r>
    </w:p>
    <w:p w14:paraId="1271AD0A" w14:textId="2A98CE5D" w:rsidR="004D25F3" w:rsidRPr="00DF14EE" w:rsidRDefault="004D25F3" w:rsidP="004D25F3">
      <w:pPr>
        <w:spacing w:after="120" w:line="276" w:lineRule="auto"/>
        <w:jc w:val="both"/>
        <w:rPr>
          <w:rFonts w:ascii="Calibri" w:hAnsi="Calibri"/>
          <w:sz w:val="22"/>
          <w:szCs w:val="22"/>
        </w:rPr>
      </w:pPr>
      <w:r w:rsidRPr="00DF14EE">
        <w:rPr>
          <w:rFonts w:ascii="Calibri" w:hAnsi="Calibri"/>
          <w:sz w:val="22"/>
          <w:szCs w:val="22"/>
          <w:u w:val="single"/>
        </w:rPr>
        <w:t>Σε συγκεκριμένη ημερομηνία</w:t>
      </w:r>
      <w:r w:rsidRPr="00DF14EE">
        <w:rPr>
          <w:rFonts w:ascii="Calibri" w:hAnsi="Calibri"/>
          <w:sz w:val="22"/>
          <w:szCs w:val="22"/>
        </w:rPr>
        <w:t xml:space="preserve"> που θα ορίζεται κάθε μήνα από την ΕΔ ΕΣΠΑ του ΥΠΑΙΘ, θα πραγματοποιείται το κλείδωμα των μισθοδοτικών καταστάσεων</w:t>
      </w:r>
      <w:r>
        <w:rPr>
          <w:rFonts w:ascii="Calibri" w:hAnsi="Calibri"/>
          <w:sz w:val="22"/>
          <w:szCs w:val="22"/>
        </w:rPr>
        <w:t>. Μετά το πέρας της ημερομηνίας αυτής</w:t>
      </w:r>
      <w:r w:rsidRPr="00DF14EE">
        <w:rPr>
          <w:rFonts w:ascii="Calibri" w:hAnsi="Calibri"/>
          <w:sz w:val="22"/>
          <w:szCs w:val="22"/>
        </w:rPr>
        <w:t xml:space="preserve">, δεν θα επιτρέπεται καμία αλλαγή στις μισθοδοτικές καταστάσεις. </w:t>
      </w:r>
    </w:p>
    <w:p w14:paraId="2E080C7C" w14:textId="77777777" w:rsidR="00471CD4" w:rsidRPr="00DF14EE" w:rsidRDefault="004D25F3" w:rsidP="004D25F3">
      <w:pPr>
        <w:spacing w:after="120" w:line="276" w:lineRule="auto"/>
        <w:jc w:val="both"/>
        <w:rPr>
          <w:rFonts w:ascii="Calibri" w:hAnsi="Calibri"/>
          <w:sz w:val="22"/>
          <w:szCs w:val="22"/>
        </w:rPr>
      </w:pPr>
      <w:r w:rsidRPr="00DF14EE">
        <w:rPr>
          <w:rFonts w:ascii="Calibri" w:hAnsi="Calibri"/>
          <w:sz w:val="22"/>
          <w:szCs w:val="22"/>
        </w:rPr>
        <w:t xml:space="preserve">Οποιεσδήποτε περιπτώσεις </w:t>
      </w:r>
      <w:r>
        <w:rPr>
          <w:rFonts w:ascii="Calibri" w:hAnsi="Calibri"/>
          <w:sz w:val="22"/>
          <w:szCs w:val="22"/>
        </w:rPr>
        <w:t xml:space="preserve">που </w:t>
      </w:r>
      <w:r w:rsidRPr="00DF14EE">
        <w:rPr>
          <w:rFonts w:ascii="Calibri" w:hAnsi="Calibri"/>
          <w:sz w:val="22"/>
          <w:szCs w:val="22"/>
        </w:rPr>
        <w:t>ενδεχομένως προκύψουν και απαιτούν διορθώσεις θα λύνονται μόνο μέσω συμψηφισμών στους επόμενους μήνες.</w:t>
      </w:r>
    </w:p>
    <w:p w14:paraId="05D3BF33" w14:textId="77777777" w:rsidR="00471CD4" w:rsidRPr="00DF14EE" w:rsidRDefault="00471CD4" w:rsidP="00471CD4">
      <w:pPr>
        <w:spacing w:after="120" w:line="276" w:lineRule="auto"/>
        <w:jc w:val="both"/>
        <w:rPr>
          <w:rFonts w:ascii="Calibri" w:hAnsi="Calibri"/>
          <w:sz w:val="22"/>
          <w:szCs w:val="22"/>
        </w:rPr>
      </w:pPr>
      <w:r w:rsidRPr="00DF14EE">
        <w:rPr>
          <w:rFonts w:ascii="Calibri" w:hAnsi="Calibri"/>
          <w:sz w:val="22"/>
          <w:szCs w:val="22"/>
        </w:rPr>
        <w:t xml:space="preserve">Ως εκ τούτου, </w:t>
      </w:r>
      <w:r w:rsidRPr="00DF14EE">
        <w:rPr>
          <w:rFonts w:ascii="Calibri" w:hAnsi="Calibri"/>
          <w:b/>
          <w:sz w:val="22"/>
          <w:szCs w:val="22"/>
        </w:rPr>
        <w:t>ο έλεγχος θα πρέπει να πραγματοποιείται στα ακόλουθα σημεία</w:t>
      </w:r>
      <w:r w:rsidRPr="00DF14EE">
        <w:rPr>
          <w:rFonts w:ascii="Calibri" w:hAnsi="Calibri"/>
          <w:sz w:val="22"/>
          <w:szCs w:val="22"/>
        </w:rPr>
        <w:t>:</w:t>
      </w:r>
    </w:p>
    <w:p w14:paraId="275ACC50" w14:textId="77777777" w:rsidR="00471CD4" w:rsidRPr="00DF14EE" w:rsidRDefault="00471CD4" w:rsidP="008E036D">
      <w:pPr>
        <w:numPr>
          <w:ilvl w:val="0"/>
          <w:numId w:val="37"/>
        </w:numPr>
        <w:spacing w:after="120" w:line="276" w:lineRule="auto"/>
        <w:jc w:val="both"/>
        <w:rPr>
          <w:rFonts w:ascii="Calibri" w:hAnsi="Calibri"/>
          <w:sz w:val="22"/>
          <w:szCs w:val="22"/>
        </w:rPr>
      </w:pPr>
      <w:r w:rsidRPr="00DF14EE">
        <w:rPr>
          <w:rFonts w:ascii="Calibri" w:hAnsi="Calibri"/>
          <w:sz w:val="22"/>
          <w:szCs w:val="22"/>
        </w:rPr>
        <w:t>στην ορθή αποτύπωση όλων των στοιχείων που αφορούν την τρέχουσα μισθοδοσία μέχρι τη στιγμή της έκδοσής της (μισθολογικά στοιχεία, ασφαλιστικά στοιχεία, άδειες, απεργίες, απουσίες)</w:t>
      </w:r>
    </w:p>
    <w:p w14:paraId="615CE929" w14:textId="77777777" w:rsidR="00471CD4" w:rsidRDefault="00471CD4" w:rsidP="008E036D">
      <w:pPr>
        <w:numPr>
          <w:ilvl w:val="0"/>
          <w:numId w:val="37"/>
        </w:numPr>
        <w:spacing w:after="120" w:line="276" w:lineRule="auto"/>
        <w:jc w:val="both"/>
        <w:rPr>
          <w:rFonts w:ascii="Calibri" w:hAnsi="Calibri"/>
          <w:sz w:val="22"/>
          <w:szCs w:val="22"/>
        </w:rPr>
      </w:pPr>
      <w:r w:rsidRPr="00DF14EE">
        <w:rPr>
          <w:rFonts w:ascii="Calibri" w:hAnsi="Calibri"/>
          <w:sz w:val="22"/>
          <w:szCs w:val="22"/>
        </w:rPr>
        <w:t>στον ορθό συμψηφισμό των διαφορών που έχουν προκύψει από την εκκαθάριση του προηγούμενου μήνα.</w:t>
      </w:r>
    </w:p>
    <w:p w14:paraId="4469AA67" w14:textId="77777777" w:rsidR="00471CD4" w:rsidRPr="00DF14EE" w:rsidRDefault="00471CD4" w:rsidP="00B20D22">
      <w:pPr>
        <w:spacing w:after="120" w:line="276" w:lineRule="auto"/>
        <w:jc w:val="both"/>
        <w:rPr>
          <w:rFonts w:ascii="Calibri" w:hAnsi="Calibri"/>
          <w:sz w:val="22"/>
          <w:szCs w:val="22"/>
        </w:rPr>
      </w:pPr>
    </w:p>
    <w:p w14:paraId="24BB0976" w14:textId="77777777" w:rsidR="00471CD4" w:rsidRPr="00DF14EE" w:rsidRDefault="00471CD4" w:rsidP="00471CD4">
      <w:pPr>
        <w:spacing w:after="120" w:line="276" w:lineRule="auto"/>
        <w:jc w:val="both"/>
        <w:rPr>
          <w:rFonts w:ascii="Calibri" w:hAnsi="Calibri"/>
          <w:sz w:val="24"/>
        </w:rPr>
      </w:pPr>
      <w:r w:rsidRPr="00DF14EE">
        <w:rPr>
          <w:rFonts w:ascii="Calibri" w:hAnsi="Calibri"/>
          <w:b/>
          <w:sz w:val="24"/>
          <w:u w:val="single"/>
        </w:rPr>
        <w:t>Βήμα 5: Εξαγωγή και Μεταφόρτωση XML</w:t>
      </w:r>
    </w:p>
    <w:p w14:paraId="3666B7C1" w14:textId="77777777" w:rsidR="00471CD4" w:rsidRPr="00C35519" w:rsidRDefault="00471CD4" w:rsidP="00471CD4">
      <w:pPr>
        <w:spacing w:after="120" w:line="276" w:lineRule="auto"/>
        <w:jc w:val="both"/>
        <w:rPr>
          <w:rFonts w:ascii="Calibri" w:hAnsi="Calibri"/>
          <w:sz w:val="22"/>
          <w:szCs w:val="22"/>
        </w:rPr>
      </w:pPr>
      <w:r w:rsidRPr="00C35519">
        <w:rPr>
          <w:rFonts w:ascii="Calibri" w:hAnsi="Calibri"/>
          <w:sz w:val="22"/>
          <w:szCs w:val="22"/>
        </w:rPr>
        <w:t xml:space="preserve">Η Διεύθυνση Εκπαίδευσης μετά το κλείδωμα της μισθοδοσίας εξαγάγει το αρχείο </w:t>
      </w:r>
      <w:r w:rsidRPr="00C35519">
        <w:rPr>
          <w:rFonts w:ascii="Calibri" w:hAnsi="Calibri"/>
          <w:sz w:val="22"/>
          <w:szCs w:val="22"/>
          <w:lang w:val="en-US"/>
        </w:rPr>
        <w:t>XML</w:t>
      </w:r>
      <w:r w:rsidRPr="00C35519">
        <w:rPr>
          <w:rFonts w:ascii="Calibri" w:hAnsi="Calibri"/>
          <w:sz w:val="22"/>
          <w:szCs w:val="22"/>
        </w:rPr>
        <w:t xml:space="preserve"> (αφορά όλες τις Πράξεις της Δ/νσης) από το σύστημα μισθοδοσίας και το μεταφορτώνει, αυστηρά εντός των καθορισμένων ημερομηνιών, </w:t>
      </w:r>
      <w:r w:rsidRPr="00C35519">
        <w:rPr>
          <w:rFonts w:ascii="Calibri" w:eastAsia="SimSun" w:hAnsi="Calibri"/>
          <w:sz w:val="22"/>
          <w:szCs w:val="22"/>
          <w:lang w:eastAsia="zh-CN"/>
        </w:rPr>
        <w:t>στην Ενιαία Αρχή Πληρωμών</w:t>
      </w:r>
      <w:r w:rsidR="00C36E6F" w:rsidRPr="00C35519">
        <w:rPr>
          <w:rFonts w:ascii="Calibri" w:eastAsia="SimSun" w:hAnsi="Calibri"/>
          <w:sz w:val="22"/>
          <w:szCs w:val="22"/>
          <w:lang w:eastAsia="zh-CN"/>
        </w:rPr>
        <w:t>.</w:t>
      </w:r>
    </w:p>
    <w:p w14:paraId="1DA43052" w14:textId="77777777" w:rsidR="00471CD4" w:rsidRPr="00C35519" w:rsidRDefault="00471CD4" w:rsidP="00471CD4">
      <w:pPr>
        <w:spacing w:after="120" w:line="276" w:lineRule="auto"/>
        <w:jc w:val="both"/>
        <w:rPr>
          <w:rFonts w:ascii="Calibri" w:hAnsi="Calibri"/>
          <w:b/>
          <w:sz w:val="24"/>
          <w:u w:val="single"/>
        </w:rPr>
      </w:pPr>
    </w:p>
    <w:p w14:paraId="3EDE7F06" w14:textId="77777777" w:rsidR="00471CD4" w:rsidRPr="00C35519" w:rsidRDefault="00471CD4" w:rsidP="00471CD4">
      <w:pPr>
        <w:spacing w:after="120" w:line="276" w:lineRule="auto"/>
        <w:jc w:val="both"/>
        <w:rPr>
          <w:rFonts w:ascii="Calibri" w:hAnsi="Calibri"/>
          <w:b/>
          <w:sz w:val="24"/>
          <w:u w:val="single"/>
        </w:rPr>
      </w:pPr>
      <w:r w:rsidRPr="00C35519">
        <w:rPr>
          <w:rFonts w:ascii="Calibri" w:hAnsi="Calibri"/>
          <w:b/>
          <w:sz w:val="24"/>
          <w:u w:val="single"/>
        </w:rPr>
        <w:t xml:space="preserve">Βήμα 6: Ανάρτηση παραστατικών </w:t>
      </w:r>
      <w:r w:rsidRPr="00C35519">
        <w:rPr>
          <w:rFonts w:ascii="Calibri" w:hAnsi="Calibri"/>
          <w:b/>
          <w:sz w:val="24"/>
          <w:szCs w:val="24"/>
          <w:u w:val="single"/>
        </w:rPr>
        <w:t>στην Πλατφόρμα (</w:t>
      </w:r>
      <w:r w:rsidRPr="00C35519">
        <w:rPr>
          <w:rFonts w:ascii="Calibri" w:hAnsi="Calibri"/>
          <w:b/>
          <w:color w:val="0000FF"/>
          <w:sz w:val="24"/>
          <w:szCs w:val="24"/>
          <w:u w:val="single"/>
          <w:lang w:val="en-US"/>
        </w:rPr>
        <w:t>invoices</w:t>
      </w:r>
      <w:r w:rsidRPr="00C35519">
        <w:rPr>
          <w:rFonts w:ascii="Calibri" w:hAnsi="Calibri"/>
          <w:b/>
          <w:color w:val="0000FF"/>
          <w:sz w:val="24"/>
          <w:szCs w:val="24"/>
          <w:u w:val="single"/>
        </w:rPr>
        <w:t>.</w:t>
      </w:r>
      <w:proofErr w:type="spellStart"/>
      <w:r w:rsidRPr="00C35519">
        <w:rPr>
          <w:rFonts w:ascii="Calibri" w:hAnsi="Calibri"/>
          <w:b/>
          <w:color w:val="0000FF"/>
          <w:sz w:val="24"/>
          <w:szCs w:val="24"/>
          <w:u w:val="single"/>
          <w:lang w:val="en-US"/>
        </w:rPr>
        <w:t>espa</w:t>
      </w:r>
      <w:proofErr w:type="spellEnd"/>
      <w:r w:rsidRPr="00C35519">
        <w:rPr>
          <w:rFonts w:ascii="Calibri" w:hAnsi="Calibri"/>
          <w:b/>
          <w:color w:val="0000FF"/>
          <w:sz w:val="24"/>
          <w:szCs w:val="24"/>
          <w:u w:val="single"/>
        </w:rPr>
        <w:t>.</w:t>
      </w:r>
      <w:r w:rsidRPr="00C35519">
        <w:rPr>
          <w:rFonts w:ascii="Calibri" w:hAnsi="Calibri"/>
          <w:b/>
          <w:color w:val="0000FF"/>
          <w:sz w:val="24"/>
          <w:szCs w:val="24"/>
          <w:u w:val="single"/>
          <w:lang w:val="en-US"/>
        </w:rPr>
        <w:t>minedu</w:t>
      </w:r>
      <w:r w:rsidRPr="00C35519">
        <w:rPr>
          <w:rFonts w:ascii="Calibri" w:hAnsi="Calibri"/>
          <w:b/>
          <w:color w:val="0000FF"/>
          <w:sz w:val="24"/>
          <w:szCs w:val="24"/>
          <w:u w:val="single"/>
        </w:rPr>
        <w:t>.</w:t>
      </w:r>
      <w:r w:rsidRPr="00C35519">
        <w:rPr>
          <w:rFonts w:ascii="Calibri" w:hAnsi="Calibri"/>
          <w:b/>
          <w:color w:val="0000FF"/>
          <w:sz w:val="24"/>
          <w:szCs w:val="24"/>
          <w:u w:val="single"/>
          <w:lang w:val="en-US"/>
        </w:rPr>
        <w:t>gov</w:t>
      </w:r>
      <w:r w:rsidRPr="00C35519">
        <w:rPr>
          <w:rFonts w:ascii="Calibri" w:hAnsi="Calibri"/>
          <w:b/>
          <w:color w:val="0000FF"/>
          <w:sz w:val="24"/>
          <w:szCs w:val="24"/>
          <w:u w:val="single"/>
        </w:rPr>
        <w:t>.</w:t>
      </w:r>
      <w:r w:rsidRPr="00C35519">
        <w:rPr>
          <w:rFonts w:ascii="Calibri" w:hAnsi="Calibri"/>
          <w:b/>
          <w:color w:val="0000FF"/>
          <w:sz w:val="24"/>
          <w:szCs w:val="24"/>
          <w:u w:val="single"/>
          <w:lang w:val="en-US"/>
        </w:rPr>
        <w:t>gr</w:t>
      </w:r>
      <w:r w:rsidRPr="00C35519">
        <w:rPr>
          <w:rFonts w:ascii="Calibri" w:hAnsi="Calibri"/>
          <w:b/>
          <w:sz w:val="24"/>
          <w:szCs w:val="24"/>
          <w:u w:val="single"/>
        </w:rPr>
        <w:t>)</w:t>
      </w:r>
    </w:p>
    <w:p w14:paraId="78BBDCB9" w14:textId="77777777" w:rsidR="00471CD4" w:rsidRPr="00C35519" w:rsidRDefault="00471CD4" w:rsidP="00471CD4">
      <w:pPr>
        <w:spacing w:after="120" w:line="276" w:lineRule="auto"/>
        <w:jc w:val="both"/>
        <w:rPr>
          <w:rFonts w:ascii="Calibri" w:hAnsi="Calibri"/>
          <w:sz w:val="22"/>
          <w:szCs w:val="22"/>
        </w:rPr>
      </w:pPr>
      <w:r w:rsidRPr="00C35519">
        <w:rPr>
          <w:rFonts w:ascii="Calibri" w:hAnsi="Calibri"/>
          <w:sz w:val="22"/>
          <w:szCs w:val="22"/>
        </w:rPr>
        <w:t xml:space="preserve">Η Διεύθυνση Εκπαίδευσης </w:t>
      </w:r>
      <w:r w:rsidRPr="00C35519">
        <w:rPr>
          <w:rFonts w:ascii="Calibri" w:hAnsi="Calibri"/>
          <w:b/>
          <w:sz w:val="22"/>
          <w:szCs w:val="22"/>
        </w:rPr>
        <w:t>αναρτά άμεσα</w:t>
      </w:r>
      <w:r w:rsidRPr="00C35519">
        <w:rPr>
          <w:rFonts w:ascii="Calibri" w:hAnsi="Calibri"/>
          <w:sz w:val="22"/>
          <w:szCs w:val="22"/>
        </w:rPr>
        <w:t xml:space="preserve"> στην Πλατφόρμα Ανάρτησης Παραστατικών ΕΣΠΑ και ΠΔΕ τα αποδεικτικά εκκαθάρισης της Μισθοδοσίας (Μισθολογική Κατάσταση», «XML», «Λοιπά Παραστατικά», «Παραστατικά ΕΔ ΕΣΠΑ»).</w:t>
      </w:r>
    </w:p>
    <w:p w14:paraId="5A0F935A" w14:textId="77777777" w:rsidR="00471CD4" w:rsidRPr="00C35519" w:rsidRDefault="00471CD4" w:rsidP="00471CD4">
      <w:pPr>
        <w:spacing w:after="120" w:line="276" w:lineRule="auto"/>
        <w:jc w:val="both"/>
        <w:rPr>
          <w:rFonts w:ascii="Calibri" w:hAnsi="Calibri"/>
          <w:sz w:val="22"/>
          <w:szCs w:val="22"/>
        </w:rPr>
      </w:pPr>
      <w:r w:rsidRPr="00C35519">
        <w:rPr>
          <w:rFonts w:ascii="Calibri" w:hAnsi="Calibri"/>
          <w:sz w:val="22"/>
          <w:szCs w:val="22"/>
        </w:rPr>
        <w:t xml:space="preserve">Επισημαίνεται ότι στο πλαίσιο περαιτέρω ελέγχων και διοικητικών επαληθεύσεων, δύναται να ζητηθεί η ανάρτηση επιπλέον παραστατικών που αφορούν τη μισθοδοσία.  </w:t>
      </w:r>
    </w:p>
    <w:p w14:paraId="2294BE23" w14:textId="77777777" w:rsidR="00471CD4" w:rsidRPr="00C35519" w:rsidRDefault="00471CD4" w:rsidP="00471CD4">
      <w:pPr>
        <w:spacing w:before="120" w:after="120" w:line="276" w:lineRule="auto"/>
        <w:jc w:val="both"/>
        <w:rPr>
          <w:rFonts w:ascii="Calibri" w:hAnsi="Calibri"/>
          <w:b/>
          <w:sz w:val="24"/>
          <w:szCs w:val="24"/>
          <w:u w:val="single"/>
        </w:rPr>
      </w:pPr>
    </w:p>
    <w:p w14:paraId="3F4F0168" w14:textId="77777777" w:rsidR="00471CD4" w:rsidRPr="00C35519" w:rsidRDefault="00471CD4" w:rsidP="00471CD4">
      <w:pPr>
        <w:spacing w:before="120" w:after="120" w:line="276" w:lineRule="auto"/>
        <w:jc w:val="both"/>
        <w:rPr>
          <w:rFonts w:ascii="Calibri" w:hAnsi="Calibri"/>
          <w:b/>
          <w:sz w:val="24"/>
          <w:szCs w:val="24"/>
          <w:u w:val="single"/>
        </w:rPr>
      </w:pPr>
      <w:r w:rsidRPr="00C35519">
        <w:rPr>
          <w:rFonts w:ascii="Calibri" w:hAnsi="Calibri"/>
          <w:b/>
          <w:sz w:val="24"/>
          <w:szCs w:val="24"/>
          <w:u w:val="single"/>
        </w:rPr>
        <w:t xml:space="preserve">Βήμα 7: Έλεγχος απουσιολογίων και συμψηφισμοί </w:t>
      </w:r>
    </w:p>
    <w:p w14:paraId="54F5D191" w14:textId="77777777" w:rsidR="00471CD4" w:rsidRPr="00C35519" w:rsidRDefault="00471CD4" w:rsidP="00471CD4">
      <w:pPr>
        <w:spacing w:line="276" w:lineRule="auto"/>
        <w:jc w:val="both"/>
        <w:rPr>
          <w:rFonts w:ascii="Calibri" w:hAnsi="Calibri"/>
          <w:sz w:val="22"/>
          <w:szCs w:val="22"/>
        </w:rPr>
      </w:pPr>
      <w:r w:rsidRPr="00C35519">
        <w:rPr>
          <w:rFonts w:ascii="Calibri" w:hAnsi="Calibri"/>
          <w:sz w:val="22"/>
          <w:szCs w:val="22"/>
        </w:rPr>
        <w:t xml:space="preserve">Μετά το πέρας του μήνα που εκκαθαρίζεται, η Διεύθυνση Εκπαίδευσης, μέσω του συνόλου των Απουσιολογίων (αναρτημένων ή απεσταλμένων) ελέγχει για διαφορές σε σχέση με τα στοιχεία που έλαβε από τους Διευθυντές Σχολείων για την έκδοση της μισθοδοσίας. Σε περίπτωση διαφορών, προβαίνει στις απαιτούμενες αλλαγές στο σύστημα έτσι ώστε να εμφανιστούν οι σχετικοί συμψηφισμοί στην εκκαθάριση της επόμενης μισθοδοσίας. </w:t>
      </w:r>
      <w:r w:rsidRPr="00C35519">
        <w:rPr>
          <w:rFonts w:ascii="Calibri" w:hAnsi="Calibri"/>
          <w:b/>
          <w:sz w:val="22"/>
          <w:szCs w:val="22"/>
        </w:rPr>
        <w:t>Το βήμα αυτό θα πρέπει να γίνεται άμεσα, με το πέρας του μήνα που εκκαθαρίζεται.</w:t>
      </w:r>
    </w:p>
    <w:p w14:paraId="757578E5" w14:textId="77777777" w:rsidR="00471CD4" w:rsidRPr="00C35519" w:rsidRDefault="00471CD4" w:rsidP="00471CD4">
      <w:pPr>
        <w:spacing w:line="276" w:lineRule="auto"/>
        <w:jc w:val="both"/>
        <w:rPr>
          <w:rFonts w:ascii="Calibri" w:hAnsi="Calibri"/>
          <w:sz w:val="22"/>
          <w:szCs w:val="22"/>
        </w:rPr>
      </w:pPr>
      <w:r w:rsidRPr="00C35519">
        <w:rPr>
          <w:rFonts w:ascii="Calibri" w:hAnsi="Calibri"/>
          <w:sz w:val="22"/>
          <w:szCs w:val="22"/>
          <w:u w:val="single"/>
        </w:rPr>
        <w:t xml:space="preserve">Επισημαίνεται ότι, σε περίπτωση που τα Απουσιολόγια δεν φέρουν τις υπογραφές του αναπληρωτή ΕΕΠ/ΕΒΠ και του Διευθυντή της σχολικής μονάδας καθώς και </w:t>
      </w:r>
      <w:r w:rsidR="004D25F3" w:rsidRPr="00C35519">
        <w:rPr>
          <w:rFonts w:ascii="Calibri" w:hAnsi="Calibri"/>
          <w:sz w:val="22"/>
          <w:szCs w:val="22"/>
          <w:u w:val="single"/>
        </w:rPr>
        <w:t xml:space="preserve">τη σφραγίδα του σχολείου, θα </w:t>
      </w:r>
      <w:r w:rsidRPr="00C35519">
        <w:rPr>
          <w:rFonts w:ascii="Calibri" w:hAnsi="Calibri"/>
          <w:sz w:val="22"/>
          <w:szCs w:val="22"/>
          <w:u w:val="single"/>
        </w:rPr>
        <w:t xml:space="preserve">ζητηθεί από τον αναπληρωτή ΕΕΠ/ΕΒΠ η επιστροφή των ποσών που έλαβε, ως </w:t>
      </w:r>
      <w:proofErr w:type="spellStart"/>
      <w:r w:rsidRPr="00C35519">
        <w:rPr>
          <w:rFonts w:ascii="Calibri" w:hAnsi="Calibri"/>
          <w:sz w:val="22"/>
          <w:szCs w:val="22"/>
          <w:u w:val="single"/>
        </w:rPr>
        <w:t>αχρεωστήτως</w:t>
      </w:r>
      <w:proofErr w:type="spellEnd"/>
      <w:r w:rsidRPr="00C35519">
        <w:rPr>
          <w:rFonts w:ascii="Calibri" w:hAnsi="Calibri"/>
          <w:sz w:val="22"/>
          <w:szCs w:val="22"/>
          <w:u w:val="single"/>
        </w:rPr>
        <w:t xml:space="preserve"> καταβληθέντων</w:t>
      </w:r>
      <w:r w:rsidRPr="00C35519">
        <w:rPr>
          <w:rFonts w:ascii="Calibri" w:hAnsi="Calibri"/>
          <w:sz w:val="22"/>
          <w:szCs w:val="22"/>
        </w:rPr>
        <w:t>.</w:t>
      </w:r>
    </w:p>
    <w:p w14:paraId="36ABE580" w14:textId="77777777" w:rsidR="00471CD4" w:rsidRPr="00C35519" w:rsidRDefault="00471CD4" w:rsidP="00471CD4">
      <w:pPr>
        <w:spacing w:after="120" w:line="276" w:lineRule="auto"/>
        <w:jc w:val="both"/>
        <w:rPr>
          <w:rFonts w:ascii="Calibri" w:hAnsi="Calibri"/>
          <w:sz w:val="22"/>
          <w:szCs w:val="22"/>
        </w:rPr>
      </w:pPr>
      <w:r w:rsidRPr="00C35519" w:rsidDel="00D0047B">
        <w:t xml:space="preserve"> </w:t>
      </w:r>
    </w:p>
    <w:p w14:paraId="7B902029" w14:textId="77777777" w:rsidR="00471CD4" w:rsidRPr="00C35519" w:rsidRDefault="00471CD4" w:rsidP="00471CD4">
      <w:pPr>
        <w:pBdr>
          <w:bottom w:val="single" w:sz="8" w:space="1" w:color="A6A6A6"/>
        </w:pBdr>
        <w:spacing w:after="120" w:line="276" w:lineRule="auto"/>
        <w:jc w:val="both"/>
        <w:rPr>
          <w:rFonts w:ascii="Calibri" w:hAnsi="Calibri"/>
          <w:b/>
          <w:sz w:val="24"/>
          <w:szCs w:val="24"/>
        </w:rPr>
      </w:pPr>
      <w:r w:rsidRPr="00C35519">
        <w:rPr>
          <w:rFonts w:ascii="Calibri" w:hAnsi="Calibri"/>
          <w:b/>
          <w:sz w:val="24"/>
          <w:szCs w:val="24"/>
        </w:rPr>
        <w:t>ΕΠΙΣΗΜΑΝΣΕΙΣ</w:t>
      </w:r>
    </w:p>
    <w:p w14:paraId="632EBBBB" w14:textId="77777777" w:rsidR="00471CD4" w:rsidRPr="00C35519" w:rsidRDefault="00471CD4" w:rsidP="008E036D">
      <w:pPr>
        <w:numPr>
          <w:ilvl w:val="0"/>
          <w:numId w:val="20"/>
        </w:numPr>
        <w:tabs>
          <w:tab w:val="left" w:pos="-828"/>
        </w:tabs>
        <w:spacing w:before="120" w:after="120" w:line="276" w:lineRule="auto"/>
        <w:contextualSpacing/>
        <w:jc w:val="both"/>
        <w:rPr>
          <w:rFonts w:ascii="Calibri" w:eastAsia="Calibri" w:hAnsi="Calibri"/>
          <w:sz w:val="22"/>
          <w:szCs w:val="22"/>
          <w:lang w:eastAsia="en-US"/>
        </w:rPr>
      </w:pPr>
      <w:r w:rsidRPr="00C35519">
        <w:rPr>
          <w:rFonts w:ascii="Calibri" w:eastAsia="Calibri" w:hAnsi="Calibri"/>
          <w:b/>
          <w:sz w:val="22"/>
          <w:szCs w:val="22"/>
          <w:lang w:eastAsia="en-US"/>
        </w:rPr>
        <w:t xml:space="preserve">Η απόδοση μισθοδοσίας αναπληρωτών ΕΣΠΑ &amp; ΠΔΕ μέσω ΕΑΠ θα καταβάλλεται στους τραπεζικούς λογαριασμούς των αναπληρωτών </w:t>
      </w:r>
      <w:r w:rsidRPr="00C35519">
        <w:rPr>
          <w:rFonts w:ascii="Calibri" w:eastAsia="Calibri" w:hAnsi="Calibri"/>
          <w:sz w:val="22"/>
          <w:szCs w:val="22"/>
          <w:lang w:eastAsia="en-US"/>
        </w:rPr>
        <w:t xml:space="preserve">στις ίδιες ημερομηνίες που πραγματοποιείται η </w:t>
      </w:r>
      <w:r w:rsidRPr="00C35519">
        <w:rPr>
          <w:rFonts w:ascii="Calibri" w:eastAsia="Calibri" w:hAnsi="Calibri"/>
          <w:sz w:val="22"/>
          <w:szCs w:val="22"/>
          <w:lang w:eastAsia="en-US"/>
        </w:rPr>
        <w:lastRenderedPageBreak/>
        <w:t xml:space="preserve">πληρωμή των αναπληρωτών από τον τακτικό </w:t>
      </w:r>
      <w:r w:rsidRPr="00C35519">
        <w:rPr>
          <w:rFonts w:ascii="Calibri" w:eastAsia="Calibri" w:hAnsi="Calibri"/>
          <w:b/>
          <w:sz w:val="22"/>
          <w:szCs w:val="22"/>
          <w:lang w:eastAsia="en-US"/>
        </w:rPr>
        <w:t>προϋπολογισμό</w:t>
      </w:r>
      <w:r w:rsidRPr="00C35519">
        <w:rPr>
          <w:rFonts w:ascii="Calibri" w:eastAsia="Calibri" w:hAnsi="Calibri"/>
          <w:sz w:val="22"/>
          <w:szCs w:val="22"/>
          <w:lang w:eastAsia="en-US"/>
        </w:rPr>
        <w:t xml:space="preserve">, </w:t>
      </w:r>
      <w:r w:rsidRPr="00C35519">
        <w:rPr>
          <w:rFonts w:ascii="Calibri" w:eastAsia="Calibri" w:hAnsi="Calibri"/>
          <w:sz w:val="22"/>
          <w:szCs w:val="22"/>
          <w:u w:val="single"/>
          <w:lang w:eastAsia="en-US"/>
        </w:rPr>
        <w:t>ήτοι περίπου στις 10</w:t>
      </w:r>
      <w:r w:rsidRPr="00C35519">
        <w:rPr>
          <w:rFonts w:ascii="Calibri" w:eastAsia="Calibri" w:hAnsi="Calibri"/>
          <w:b/>
          <w:sz w:val="22"/>
          <w:szCs w:val="22"/>
          <w:lang w:eastAsia="en-US"/>
        </w:rPr>
        <w:t xml:space="preserve"> του επόμενου μήνα μισθοδοσίας.</w:t>
      </w:r>
    </w:p>
    <w:p w14:paraId="12E4D213" w14:textId="09F1835C" w:rsidR="00471CD4" w:rsidRPr="00C35519" w:rsidRDefault="00471CD4" w:rsidP="008E036D">
      <w:pPr>
        <w:numPr>
          <w:ilvl w:val="0"/>
          <w:numId w:val="20"/>
        </w:numPr>
        <w:spacing w:after="120" w:line="276" w:lineRule="auto"/>
        <w:ind w:right="23"/>
        <w:jc w:val="both"/>
        <w:rPr>
          <w:rFonts w:ascii="Calibri" w:hAnsi="Calibri"/>
          <w:bCs/>
          <w:sz w:val="22"/>
          <w:szCs w:val="22"/>
          <w:lang w:eastAsia="en-US"/>
        </w:rPr>
      </w:pPr>
      <w:r w:rsidRPr="00C35519">
        <w:rPr>
          <w:rFonts w:ascii="Calibri" w:hAnsi="Calibri"/>
          <w:b/>
          <w:bCs/>
          <w:sz w:val="22"/>
          <w:szCs w:val="22"/>
          <w:lang w:eastAsia="en-US"/>
        </w:rPr>
        <w:t>Το σύνολο</w:t>
      </w:r>
      <w:r w:rsidRPr="00C35519">
        <w:rPr>
          <w:rFonts w:ascii="Calibri" w:hAnsi="Calibri"/>
          <w:bCs/>
          <w:sz w:val="22"/>
          <w:szCs w:val="22"/>
          <w:lang w:eastAsia="en-US"/>
        </w:rPr>
        <w:t xml:space="preserve"> της μισθοδοσίας και των κρατήσεων (ΕΦΚΑ, Φόροι, κλπ) θα </w:t>
      </w:r>
      <w:r w:rsidRPr="00C35519">
        <w:rPr>
          <w:rFonts w:ascii="Calibri" w:hAnsi="Calibri"/>
          <w:bCs/>
          <w:sz w:val="22"/>
          <w:szCs w:val="22"/>
          <w:u w:val="single"/>
          <w:lang w:eastAsia="en-US"/>
        </w:rPr>
        <w:t>αποδίδονται αποκλειστικά μέσω</w:t>
      </w:r>
      <w:r w:rsidRPr="00C35519">
        <w:rPr>
          <w:rFonts w:ascii="Calibri" w:hAnsi="Calibri"/>
          <w:bCs/>
          <w:sz w:val="22"/>
          <w:szCs w:val="22"/>
          <w:lang w:eastAsia="en-US"/>
        </w:rPr>
        <w:t xml:space="preserve"> της ΕΑΠ. Συγκεκριμένα η ΕΔ ΕΣΠΑ έχει ανοίξει Κεντρικό Λογαριασμό για πληρωμές μέσω ΕΑΠ όπου κάθε μήνα θα καταβά</w:t>
      </w:r>
      <w:r w:rsidR="004D25F3" w:rsidRPr="00C35519">
        <w:rPr>
          <w:rFonts w:ascii="Calibri" w:hAnsi="Calibri"/>
          <w:bCs/>
          <w:sz w:val="22"/>
          <w:szCs w:val="22"/>
          <w:lang w:eastAsia="en-US"/>
        </w:rPr>
        <w:t>λ</w:t>
      </w:r>
      <w:r w:rsidRPr="00C35519">
        <w:rPr>
          <w:rFonts w:ascii="Calibri" w:hAnsi="Calibri"/>
          <w:bCs/>
          <w:sz w:val="22"/>
          <w:szCs w:val="22"/>
          <w:lang w:eastAsia="en-US"/>
        </w:rPr>
        <w:t>λει το σύνολο των αποδοχών των μισθοδοτούμενων αναπληρωτών ΕΣΠΑ &amp; ΠΔΕ σύμφωνα με τις οριστικοποιημένες τελικές Μισθοδοτικές Καταστάσεις όλων των ΠΔΕ, ΔΔΕ και ΔΠΕ και όλων των Πράξεων ΕΣΠΑ &amp;</w:t>
      </w:r>
      <w:r w:rsidR="00211AC8" w:rsidRPr="00C35519">
        <w:rPr>
          <w:rFonts w:ascii="Calibri" w:hAnsi="Calibri"/>
          <w:bCs/>
          <w:sz w:val="22"/>
          <w:szCs w:val="22"/>
          <w:lang w:eastAsia="en-US"/>
        </w:rPr>
        <w:t xml:space="preserve"> Έργων</w:t>
      </w:r>
      <w:r w:rsidRPr="00C35519">
        <w:rPr>
          <w:rFonts w:ascii="Calibri" w:hAnsi="Calibri"/>
          <w:bCs/>
          <w:sz w:val="22"/>
          <w:szCs w:val="22"/>
          <w:lang w:eastAsia="en-US"/>
        </w:rPr>
        <w:t xml:space="preserve"> ΠΔΕ. </w:t>
      </w:r>
    </w:p>
    <w:p w14:paraId="6F5BCDE9" w14:textId="77777777" w:rsidR="00471CD4" w:rsidRPr="00C35519" w:rsidRDefault="00471CD4" w:rsidP="008E036D">
      <w:pPr>
        <w:numPr>
          <w:ilvl w:val="0"/>
          <w:numId w:val="20"/>
        </w:numPr>
        <w:tabs>
          <w:tab w:val="left" w:pos="-828"/>
        </w:tabs>
        <w:spacing w:before="120" w:after="120" w:line="276" w:lineRule="auto"/>
        <w:contextualSpacing/>
        <w:jc w:val="both"/>
        <w:rPr>
          <w:rFonts w:ascii="Calibri" w:eastAsia="Calibri" w:hAnsi="Calibri"/>
          <w:sz w:val="22"/>
          <w:szCs w:val="22"/>
          <w:lang w:eastAsia="en-US"/>
        </w:rPr>
      </w:pPr>
      <w:r w:rsidRPr="00C35519">
        <w:rPr>
          <w:rFonts w:ascii="Calibri" w:eastAsia="Calibri" w:hAnsi="Calibri"/>
          <w:sz w:val="22"/>
          <w:szCs w:val="22"/>
          <w:lang w:eastAsia="en-US"/>
        </w:rPr>
        <w:t xml:space="preserve">Από την ανωτέρω διαδικασία προκύπτει ότι, η έκδοση της μισθοδοτικής κατάστασης πραγματοποιείται με στοιχεία που συλλέγει η Διεύθυνση Εκπαίδευσης από τις σχολικές μονάδες και το </w:t>
      </w:r>
      <w:r w:rsidRPr="00C35519">
        <w:rPr>
          <w:rFonts w:ascii="Calibri" w:eastAsia="Calibri" w:hAnsi="Calibri"/>
          <w:sz w:val="22"/>
          <w:szCs w:val="22"/>
          <w:lang w:val="en-US" w:eastAsia="en-US"/>
        </w:rPr>
        <w:t>myschool</w:t>
      </w:r>
      <w:r w:rsidRPr="00C35519">
        <w:rPr>
          <w:rFonts w:ascii="Calibri" w:eastAsia="Calibri" w:hAnsi="Calibri"/>
          <w:sz w:val="22"/>
          <w:szCs w:val="22"/>
          <w:lang w:eastAsia="en-US"/>
        </w:rPr>
        <w:t xml:space="preserve"> και ότι τα </w:t>
      </w:r>
      <w:r w:rsidRPr="00C35519">
        <w:rPr>
          <w:rFonts w:ascii="Calibri" w:eastAsia="Calibri" w:hAnsi="Calibri"/>
          <w:b/>
          <w:sz w:val="22"/>
          <w:szCs w:val="22"/>
          <w:lang w:eastAsia="en-US"/>
        </w:rPr>
        <w:t>Απουσιολόγια επικυρώνουν την εγκυρότητά της</w:t>
      </w:r>
      <w:r w:rsidRPr="00C35519">
        <w:rPr>
          <w:rFonts w:ascii="Calibri" w:eastAsia="Calibri" w:hAnsi="Calibri"/>
          <w:sz w:val="22"/>
          <w:szCs w:val="22"/>
          <w:lang w:eastAsia="en-US"/>
        </w:rPr>
        <w:t xml:space="preserve">. Παρότι οι διαφορές που δύναται να προκύψουν συμψηφίζονται στην επόμενη μισθοδοσία, είναι πιθανό να απαιτηθούν χειροκίνητες ενέργειες όσον αφορά την ΑΠΔ. Για την αποφυγή τέτοιων περιπτώσεων, ενδείκνυται η στενή συνεργασία των σχολικών μονάδων με τη Διεύθυνση Εκπαίδευσης. </w:t>
      </w:r>
    </w:p>
    <w:p w14:paraId="2FF74786" w14:textId="77777777" w:rsidR="004D25F3" w:rsidRPr="000B789B" w:rsidRDefault="004D25F3" w:rsidP="008E036D">
      <w:pPr>
        <w:numPr>
          <w:ilvl w:val="0"/>
          <w:numId w:val="20"/>
        </w:numPr>
        <w:tabs>
          <w:tab w:val="left" w:pos="-828"/>
        </w:tabs>
        <w:spacing w:before="120" w:after="120" w:line="276" w:lineRule="auto"/>
        <w:contextualSpacing/>
        <w:jc w:val="both"/>
        <w:rPr>
          <w:rFonts w:ascii="Calibri" w:eastAsia="Calibri" w:hAnsi="Calibri"/>
          <w:b/>
          <w:sz w:val="22"/>
          <w:szCs w:val="22"/>
          <w:u w:val="single"/>
          <w:lang w:eastAsia="en-US"/>
        </w:rPr>
      </w:pPr>
      <w:r w:rsidRPr="00C35519">
        <w:rPr>
          <w:rFonts w:ascii="Calibri" w:eastAsia="Calibri" w:hAnsi="Calibri"/>
          <w:sz w:val="22"/>
          <w:szCs w:val="22"/>
          <w:lang w:eastAsia="en-US"/>
        </w:rPr>
        <w:t xml:space="preserve">Αναφορικά με την εκκαθάριση του Ιουνίου, δεδομένου ότι είναι η τελευταία τακτική μισθοδοσία, δε δύναται να πραγματοποιηθεί συμψηφισμός σε επόμενο μήνα. Για το λόγο αυτό, η εκκαθάριση Ιουνίου θα γίνεται βάσει απουσιολογίων. Ως εκ τούτου οι Διευθύνσεις Εκπαίδευσης θα πρέπει να </w:t>
      </w:r>
      <w:r w:rsidRPr="000B789B">
        <w:rPr>
          <w:rFonts w:ascii="Calibri" w:eastAsia="Calibri" w:hAnsi="Calibri"/>
          <w:sz w:val="22"/>
          <w:szCs w:val="22"/>
          <w:lang w:eastAsia="en-US"/>
        </w:rPr>
        <w:t>είναι βέβαιες για την ορθότητα των στοιχείων που επηρεάζουν την εκκαθάριση Ιουνίου καθώς επίσης και ότι δεν εκκρεμεί κανένας άλλος συμψηφισμός από προηγούμενο μήνα.</w:t>
      </w:r>
    </w:p>
    <w:p w14:paraId="3C7FBE77" w14:textId="3D4B05CC" w:rsidR="00471CD4" w:rsidRPr="000B789B" w:rsidRDefault="00461A61" w:rsidP="00836B87">
      <w:pPr>
        <w:numPr>
          <w:ilvl w:val="0"/>
          <w:numId w:val="20"/>
        </w:numPr>
        <w:spacing w:before="120" w:after="120" w:line="276" w:lineRule="auto"/>
        <w:contextualSpacing/>
        <w:jc w:val="both"/>
        <w:rPr>
          <w:rFonts w:ascii="Calibri" w:eastAsia="Calibri" w:hAnsi="Calibri"/>
          <w:sz w:val="22"/>
          <w:szCs w:val="22"/>
          <w:lang w:eastAsia="en-US"/>
        </w:rPr>
      </w:pPr>
      <w:r w:rsidRPr="000B789B">
        <w:rPr>
          <w:rFonts w:ascii="Calibri" w:eastAsia="Calibri" w:hAnsi="Calibri"/>
          <w:sz w:val="22"/>
          <w:szCs w:val="22"/>
          <w:lang w:eastAsia="en-US"/>
        </w:rPr>
        <w:t xml:space="preserve">Σε περίπτωση που, μετά τη λήξη της εκκαθάρισης Ιουνίου, προκύψουν συμψηφισμοί λόγω αναδρομικών ποσών (π.χ. λόγω λανθασμένης καταχώρησης ΜΚ, </w:t>
      </w:r>
      <w:proofErr w:type="spellStart"/>
      <w:r w:rsidRPr="000B789B">
        <w:rPr>
          <w:rFonts w:ascii="Calibri" w:eastAsia="Calibri" w:hAnsi="Calibri"/>
          <w:sz w:val="22"/>
          <w:szCs w:val="22"/>
          <w:lang w:eastAsia="en-US"/>
        </w:rPr>
        <w:t>κ.λ.π</w:t>
      </w:r>
      <w:proofErr w:type="spellEnd"/>
      <w:r w:rsidRPr="000B789B">
        <w:rPr>
          <w:rFonts w:ascii="Calibri" w:eastAsia="Calibri" w:hAnsi="Calibri"/>
          <w:sz w:val="22"/>
          <w:szCs w:val="22"/>
          <w:lang w:eastAsia="en-US"/>
        </w:rPr>
        <w:t xml:space="preserve">), </w:t>
      </w:r>
      <w:r w:rsidR="00836B87" w:rsidRPr="000B789B">
        <w:rPr>
          <w:rFonts w:ascii="Calibri" w:eastAsia="Calibri" w:hAnsi="Calibri"/>
          <w:sz w:val="22"/>
          <w:szCs w:val="22"/>
          <w:lang w:eastAsia="en-US"/>
        </w:rPr>
        <w:t xml:space="preserve">δύναται να διευθετηθούν με τη διαδικασία των </w:t>
      </w:r>
      <w:r w:rsidR="00836B87" w:rsidRPr="000B789B">
        <w:rPr>
          <w:rFonts w:ascii="Calibri" w:eastAsia="Calibri" w:hAnsi="Calibri"/>
          <w:b/>
          <w:sz w:val="22"/>
          <w:szCs w:val="22"/>
          <w:lang w:eastAsia="en-US"/>
        </w:rPr>
        <w:t>ετεροχρονισμένων πληρωμών</w:t>
      </w:r>
      <w:r w:rsidR="00836B87" w:rsidRPr="000B789B">
        <w:rPr>
          <w:rFonts w:ascii="Calibri" w:eastAsia="Calibri" w:hAnsi="Calibri"/>
          <w:sz w:val="22"/>
          <w:szCs w:val="22"/>
          <w:lang w:eastAsia="en-US"/>
        </w:rPr>
        <w:t>, όπως εφαρμόζεται ήδη, μέσω της συνεργασίας των καταχωριστών με τους αρμόδιους χειριστές μισθοδοσίας των Πράξεων της Επιτελικής Δομής ΕΣΠΑ και με το ΟΠΣΔ μισθοδοσίας (</w:t>
      </w:r>
      <w:hyperlink r:id="rId24" w:history="1">
        <w:r w:rsidR="0072715E" w:rsidRPr="000B789B">
          <w:rPr>
            <w:rStyle w:val="-"/>
            <w:rFonts w:ascii="Calibri" w:eastAsia="Calibri" w:hAnsi="Calibri"/>
            <w:sz w:val="22"/>
            <w:szCs w:val="22"/>
            <w:lang w:eastAsia="en-US"/>
          </w:rPr>
          <w:t>https://payroll.espa.minedu.gov.gr</w:t>
        </w:r>
      </w:hyperlink>
      <w:r w:rsidR="00836B87" w:rsidRPr="000B789B">
        <w:rPr>
          <w:rFonts w:ascii="Calibri" w:eastAsia="Calibri" w:hAnsi="Calibri"/>
          <w:sz w:val="22"/>
          <w:szCs w:val="22"/>
          <w:lang w:eastAsia="en-US"/>
        </w:rPr>
        <w:t>)</w:t>
      </w:r>
      <w:r w:rsidR="00471CD4" w:rsidRPr="000B789B">
        <w:rPr>
          <w:rFonts w:ascii="Calibri" w:eastAsia="Calibri" w:hAnsi="Calibri"/>
          <w:sz w:val="22"/>
          <w:szCs w:val="22"/>
          <w:lang w:eastAsia="en-US"/>
        </w:rPr>
        <w:t>.</w:t>
      </w:r>
    </w:p>
    <w:p w14:paraId="0BBAAC75" w14:textId="77777777" w:rsidR="0082044A" w:rsidRDefault="0082044A" w:rsidP="003059AF">
      <w:pPr>
        <w:tabs>
          <w:tab w:val="left" w:pos="-828"/>
        </w:tabs>
        <w:spacing w:after="120" w:line="276" w:lineRule="auto"/>
        <w:jc w:val="both"/>
        <w:rPr>
          <w:rFonts w:asciiTheme="minorHAnsi" w:hAnsiTheme="minorHAnsi"/>
          <w:b/>
          <w:sz w:val="22"/>
          <w:szCs w:val="22"/>
          <w:u w:val="single"/>
        </w:rPr>
      </w:pPr>
    </w:p>
    <w:p w14:paraId="1376B416" w14:textId="5DDBA71A" w:rsidR="0013195A" w:rsidRPr="0013195A" w:rsidRDefault="00CA5F35" w:rsidP="003059AF">
      <w:pPr>
        <w:pStyle w:val="2"/>
        <w:spacing w:before="0" w:after="120" w:line="276" w:lineRule="auto"/>
        <w:jc w:val="both"/>
        <w:rPr>
          <w:rFonts w:asciiTheme="minorHAnsi" w:hAnsiTheme="minorHAnsi"/>
          <w:i w:val="0"/>
          <w:caps/>
          <w:color w:val="006600"/>
          <w:sz w:val="24"/>
          <w:szCs w:val="24"/>
          <w:u w:val="single"/>
          <w:shd w:val="clear" w:color="auto" w:fill="FFFFFF"/>
        </w:rPr>
      </w:pPr>
      <w:bookmarkStart w:id="85" w:name="_Toc487537338"/>
      <w:bookmarkStart w:id="86" w:name="_Toc142905128"/>
      <w:bookmarkEnd w:id="83"/>
      <w:r>
        <w:rPr>
          <w:rFonts w:asciiTheme="minorHAnsi" w:hAnsiTheme="minorHAnsi"/>
          <w:i w:val="0"/>
          <w:smallCaps/>
          <w:color w:val="006600"/>
          <w:sz w:val="24"/>
          <w:szCs w:val="24"/>
          <w:u w:val="single"/>
          <w:shd w:val="clear" w:color="auto" w:fill="FFFFFF"/>
        </w:rPr>
        <w:t>2.</w:t>
      </w:r>
      <w:r w:rsidR="00A77DEB" w:rsidRPr="00C35519">
        <w:rPr>
          <w:rFonts w:asciiTheme="minorHAnsi" w:hAnsiTheme="minorHAnsi"/>
          <w:i w:val="0"/>
          <w:smallCaps/>
          <w:color w:val="006600"/>
          <w:sz w:val="24"/>
          <w:szCs w:val="24"/>
          <w:u w:val="single"/>
          <w:shd w:val="clear" w:color="auto" w:fill="FFFFFF"/>
        </w:rPr>
        <w:t>6</w:t>
      </w:r>
      <w:r w:rsidR="0013195A" w:rsidRPr="0013195A">
        <w:rPr>
          <w:rFonts w:asciiTheme="minorHAnsi" w:hAnsiTheme="minorHAnsi"/>
          <w:i w:val="0"/>
          <w:smallCaps/>
          <w:color w:val="006600"/>
          <w:sz w:val="24"/>
          <w:szCs w:val="24"/>
          <w:u w:val="single"/>
          <w:shd w:val="clear" w:color="auto" w:fill="FFFFFF"/>
        </w:rPr>
        <w:t xml:space="preserve">. </w:t>
      </w:r>
      <w:r w:rsidR="0013195A" w:rsidRPr="0013195A">
        <w:rPr>
          <w:rFonts w:asciiTheme="minorHAnsi" w:hAnsiTheme="minorHAnsi"/>
          <w:i w:val="0"/>
          <w:caps/>
          <w:color w:val="006600"/>
          <w:sz w:val="24"/>
          <w:szCs w:val="24"/>
          <w:u w:val="single"/>
          <w:shd w:val="clear" w:color="auto" w:fill="FFFFFF"/>
        </w:rPr>
        <w:t>Οδοιπορικά έξοδα συμπλήρωσης ωραρίου σε άλλη σχολική μονάδα</w:t>
      </w:r>
      <w:bookmarkEnd w:id="85"/>
      <w:bookmarkEnd w:id="86"/>
    </w:p>
    <w:p w14:paraId="317CAD8A" w14:textId="77777777" w:rsidR="006046C8" w:rsidRDefault="006046C8" w:rsidP="006046C8">
      <w:pPr>
        <w:tabs>
          <w:tab w:val="left" w:pos="-828"/>
        </w:tabs>
        <w:spacing w:after="120" w:line="276" w:lineRule="auto"/>
        <w:jc w:val="both"/>
        <w:rPr>
          <w:rFonts w:asciiTheme="minorHAnsi" w:hAnsiTheme="minorHAnsi" w:cs="Calibri"/>
          <w:sz w:val="22"/>
          <w:szCs w:val="22"/>
        </w:rPr>
      </w:pPr>
      <w:r>
        <w:rPr>
          <w:rFonts w:asciiTheme="minorHAnsi" w:hAnsiTheme="minorHAnsi" w:cs="Calibri"/>
          <w:sz w:val="22"/>
          <w:szCs w:val="22"/>
        </w:rPr>
        <w:t>Τα οδοιπορικά έξοδα συμπλήρωσης ωραρίου σε άλλη σχολική μονάδα εκκαθαρίζονται σύμφωνα με τις οδηγίες σχετικής εγκυκλίου της ΕΔ ΕΣΠΑ Υ.ΠΑΙ.Θ.Α. που εκδίδεται για το σκοπό αυτό σε κάθε σχολική χρονιά εφαρμογής της Πράξης.</w:t>
      </w:r>
    </w:p>
    <w:p w14:paraId="08D6CDA3" w14:textId="5CD0D335" w:rsidR="002154FF" w:rsidRDefault="002154FF" w:rsidP="00413F49">
      <w:pPr>
        <w:tabs>
          <w:tab w:val="left" w:pos="-828"/>
        </w:tabs>
        <w:spacing w:after="120" w:line="276" w:lineRule="auto"/>
        <w:jc w:val="both"/>
        <w:rPr>
          <w:rFonts w:ascii="Calibri" w:hAnsi="Calibri" w:cs="Calibri"/>
          <w:sz w:val="22"/>
          <w:szCs w:val="22"/>
        </w:rPr>
      </w:pPr>
      <w:r>
        <w:rPr>
          <w:rFonts w:ascii="Calibri" w:hAnsi="Calibri" w:cs="Calibri"/>
          <w:sz w:val="22"/>
          <w:szCs w:val="22"/>
        </w:rPr>
        <w:br w:type="page"/>
      </w:r>
    </w:p>
    <w:tbl>
      <w:tblPr>
        <w:tblW w:w="0" w:type="auto"/>
        <w:tblLook w:val="04A0" w:firstRow="1" w:lastRow="0" w:firstColumn="1" w:lastColumn="0" w:noHBand="0" w:noVBand="1"/>
      </w:tblPr>
      <w:tblGrid>
        <w:gridCol w:w="9286"/>
      </w:tblGrid>
      <w:tr w:rsidR="00080FD5" w:rsidRPr="00D72504" w14:paraId="747AC06D" w14:textId="77777777" w:rsidTr="00BF5071">
        <w:tc>
          <w:tcPr>
            <w:tcW w:w="9286" w:type="dxa"/>
            <w:shd w:val="clear" w:color="auto" w:fill="948A54"/>
          </w:tcPr>
          <w:p w14:paraId="339BA0F6" w14:textId="0B77ECF7" w:rsidR="00080FD5" w:rsidRPr="00D72504" w:rsidRDefault="00080FD5" w:rsidP="004009E7">
            <w:pPr>
              <w:pStyle w:val="a3"/>
              <w:tabs>
                <w:tab w:val="left" w:pos="0"/>
              </w:tabs>
              <w:spacing w:after="120"/>
              <w:ind w:right="-6"/>
              <w:jc w:val="both"/>
              <w:outlineLvl w:val="0"/>
              <w:rPr>
                <w:rFonts w:ascii="Calibri" w:hAnsi="Calibri"/>
                <w:color w:val="FFFFFF"/>
                <w:spacing w:val="18"/>
                <w:sz w:val="26"/>
                <w:szCs w:val="26"/>
              </w:rPr>
            </w:pPr>
            <w:bookmarkStart w:id="87" w:name="_Toc142905129"/>
            <w:bookmarkStart w:id="88" w:name="_Toc487537340"/>
            <w:r w:rsidRPr="00D72504">
              <w:rPr>
                <w:rFonts w:ascii="Calibri" w:hAnsi="Calibri"/>
                <w:color w:val="FFFFFF"/>
                <w:spacing w:val="18"/>
                <w:sz w:val="26"/>
                <w:szCs w:val="26"/>
              </w:rPr>
              <w:lastRenderedPageBreak/>
              <w:t>ΚΕΦΑ</w:t>
            </w:r>
            <w:r>
              <w:rPr>
                <w:rFonts w:ascii="Calibri" w:hAnsi="Calibri"/>
                <w:color w:val="FFFFFF"/>
                <w:spacing w:val="18"/>
                <w:sz w:val="26"/>
                <w:szCs w:val="26"/>
              </w:rPr>
              <w:t xml:space="preserve">ΛΑΙΟ </w:t>
            </w:r>
            <w:r w:rsidR="00F771A3">
              <w:rPr>
                <w:rFonts w:ascii="Calibri" w:hAnsi="Calibri"/>
                <w:color w:val="FFFFFF"/>
                <w:spacing w:val="18"/>
                <w:sz w:val="26"/>
                <w:szCs w:val="26"/>
              </w:rPr>
              <w:t>3</w:t>
            </w:r>
            <w:r>
              <w:rPr>
                <w:rFonts w:ascii="Calibri" w:hAnsi="Calibri"/>
                <w:color w:val="FFFFFF"/>
                <w:spacing w:val="18"/>
                <w:sz w:val="26"/>
                <w:szCs w:val="26"/>
              </w:rPr>
              <w:t>: ΑΛΛΗΛΟΓΡΑΦΙΑ ΜΕ ΕΔ ΕΣΠΑ</w:t>
            </w:r>
            <w:bookmarkEnd w:id="87"/>
            <w:r w:rsidRPr="00D72504">
              <w:rPr>
                <w:rFonts w:ascii="Calibri" w:hAnsi="Calibri"/>
                <w:color w:val="FFFFFF"/>
                <w:spacing w:val="18"/>
                <w:sz w:val="26"/>
                <w:szCs w:val="26"/>
              </w:rPr>
              <w:t xml:space="preserve"> </w:t>
            </w:r>
            <w:bookmarkEnd w:id="88"/>
          </w:p>
        </w:tc>
      </w:tr>
    </w:tbl>
    <w:p w14:paraId="2435053E" w14:textId="43CB0F85" w:rsidR="00080FD5" w:rsidRPr="0013195A" w:rsidRDefault="00080FD5" w:rsidP="00080FD5">
      <w:pPr>
        <w:pStyle w:val="Default"/>
        <w:spacing w:before="120" w:after="120" w:line="276" w:lineRule="auto"/>
        <w:jc w:val="both"/>
        <w:rPr>
          <w:rFonts w:asciiTheme="minorHAnsi" w:hAnsiTheme="minorHAnsi"/>
          <w:sz w:val="22"/>
          <w:szCs w:val="22"/>
        </w:rPr>
      </w:pPr>
      <w:r w:rsidRPr="0013195A">
        <w:rPr>
          <w:rFonts w:asciiTheme="minorHAnsi" w:hAnsiTheme="minorHAnsi"/>
          <w:sz w:val="22"/>
          <w:szCs w:val="22"/>
        </w:rPr>
        <w:t xml:space="preserve">Για </w:t>
      </w:r>
      <w:r w:rsidRPr="00C12697">
        <w:rPr>
          <w:rFonts w:ascii="Calibri" w:hAnsi="Calibri" w:cs="Arial"/>
          <w:sz w:val="22"/>
          <w:szCs w:val="22"/>
        </w:rPr>
        <w:t>την</w:t>
      </w:r>
      <w:r w:rsidRPr="0013195A">
        <w:rPr>
          <w:rFonts w:asciiTheme="minorHAnsi" w:hAnsiTheme="minorHAnsi"/>
          <w:sz w:val="22"/>
          <w:szCs w:val="22"/>
        </w:rPr>
        <w:t xml:space="preserve"> </w:t>
      </w:r>
      <w:r w:rsidRPr="00887039">
        <w:rPr>
          <w:rFonts w:ascii="Calibri" w:hAnsi="Calibri" w:cs="Arial"/>
          <w:sz w:val="22"/>
          <w:szCs w:val="22"/>
        </w:rPr>
        <w:t>αλληλογραφία</w:t>
      </w:r>
      <w:r w:rsidRPr="0013195A">
        <w:rPr>
          <w:rFonts w:asciiTheme="minorHAnsi" w:hAnsiTheme="minorHAnsi"/>
          <w:sz w:val="22"/>
          <w:szCs w:val="22"/>
        </w:rPr>
        <w:t xml:space="preserve"> με την ΕΔ ΕΣΠΑ που αφορά στην υλοποίηση </w:t>
      </w:r>
      <w:r w:rsidR="00916DAA">
        <w:rPr>
          <w:rFonts w:asciiTheme="minorHAnsi" w:hAnsiTheme="minorHAnsi"/>
          <w:sz w:val="22"/>
          <w:szCs w:val="22"/>
        </w:rPr>
        <w:t>της συγκεκριμένης Πράξης</w:t>
      </w:r>
      <w:r w:rsidRPr="0013195A">
        <w:rPr>
          <w:rFonts w:asciiTheme="minorHAnsi" w:hAnsiTheme="minorHAnsi"/>
          <w:sz w:val="22"/>
          <w:szCs w:val="22"/>
        </w:rPr>
        <w:t>, οι ΔΠΕ</w:t>
      </w:r>
      <w:r>
        <w:rPr>
          <w:rFonts w:asciiTheme="minorHAnsi" w:hAnsiTheme="minorHAnsi"/>
          <w:sz w:val="22"/>
          <w:szCs w:val="22"/>
        </w:rPr>
        <w:t>/ΔΔΕ</w:t>
      </w:r>
      <w:r w:rsidRPr="0013195A">
        <w:rPr>
          <w:rFonts w:asciiTheme="minorHAnsi" w:hAnsiTheme="minorHAnsi"/>
          <w:sz w:val="22"/>
          <w:szCs w:val="22"/>
        </w:rPr>
        <w:t xml:space="preserve"> θα απευθύνονται στην παρακάτω διεύθυνση:</w:t>
      </w:r>
    </w:p>
    <w:p w14:paraId="2116E7E1" w14:textId="77777777" w:rsidR="00080FD5" w:rsidRPr="0013195A" w:rsidRDefault="00080FD5" w:rsidP="00080FD5">
      <w:pPr>
        <w:spacing w:after="120" w:line="276" w:lineRule="auto"/>
        <w:jc w:val="both"/>
        <w:rPr>
          <w:rFonts w:asciiTheme="minorHAnsi" w:hAnsiTheme="minorHAnsi"/>
          <w:sz w:val="22"/>
          <w:szCs w:val="22"/>
        </w:rPr>
      </w:pPr>
    </w:p>
    <w:p w14:paraId="06CA59BD" w14:textId="35C03B04" w:rsidR="00080FD5" w:rsidRPr="004C2B66" w:rsidRDefault="0013392C" w:rsidP="00080FD5">
      <w:pPr>
        <w:shd w:val="clear" w:color="auto" w:fill="D9D9D9" w:themeFill="background1" w:themeFillShade="D9"/>
        <w:tabs>
          <w:tab w:val="left" w:pos="7740"/>
        </w:tabs>
        <w:spacing w:after="120" w:line="360" w:lineRule="auto"/>
        <w:ind w:left="1077" w:right="1332"/>
        <w:jc w:val="center"/>
        <w:rPr>
          <w:rFonts w:ascii="Calibri" w:hAnsi="Calibri"/>
          <w:b/>
          <w:color w:val="000000"/>
          <w:sz w:val="22"/>
          <w:szCs w:val="22"/>
        </w:rPr>
      </w:pPr>
      <w:r w:rsidRPr="004C2B66">
        <w:rPr>
          <w:rFonts w:ascii="Calibri" w:hAnsi="Calibri"/>
          <w:b/>
          <w:color w:val="000000"/>
          <w:sz w:val="22"/>
          <w:szCs w:val="22"/>
        </w:rPr>
        <w:t xml:space="preserve">ΥΠΟΥΡΓΕΙΟ ΠΑΙΔΕΙΑΣ, </w:t>
      </w:r>
      <w:r w:rsidR="00080FD5" w:rsidRPr="004C2B66">
        <w:rPr>
          <w:rFonts w:ascii="Calibri" w:hAnsi="Calibri"/>
          <w:b/>
          <w:color w:val="000000"/>
          <w:sz w:val="22"/>
          <w:szCs w:val="22"/>
        </w:rPr>
        <w:t xml:space="preserve">ΘΡΗΣΚΕΥΜΑΤΩΝ </w:t>
      </w:r>
      <w:r w:rsidRPr="004C2B66">
        <w:rPr>
          <w:rFonts w:ascii="Calibri" w:hAnsi="Calibri"/>
          <w:b/>
          <w:color w:val="000000"/>
          <w:sz w:val="22"/>
          <w:szCs w:val="22"/>
        </w:rPr>
        <w:t>ΚΑΙ ΑΘΛΗΤΙΣΜΟΥ</w:t>
      </w:r>
    </w:p>
    <w:p w14:paraId="1BE16794" w14:textId="6A9E17EF" w:rsidR="00080FD5" w:rsidRPr="004C2B66" w:rsidRDefault="00080FD5" w:rsidP="00080FD5">
      <w:pPr>
        <w:shd w:val="clear" w:color="auto" w:fill="D9D9D9" w:themeFill="background1" w:themeFillShade="D9"/>
        <w:tabs>
          <w:tab w:val="left" w:pos="7740"/>
        </w:tabs>
        <w:spacing w:after="120" w:line="360" w:lineRule="auto"/>
        <w:ind w:left="1077" w:right="1332"/>
        <w:jc w:val="center"/>
        <w:rPr>
          <w:rFonts w:ascii="Calibri" w:hAnsi="Calibri"/>
          <w:b/>
          <w:color w:val="000000"/>
          <w:sz w:val="22"/>
          <w:szCs w:val="22"/>
        </w:rPr>
      </w:pPr>
      <w:r w:rsidRPr="004C2B66">
        <w:rPr>
          <w:rFonts w:ascii="Calibri" w:hAnsi="Calibri"/>
          <w:b/>
          <w:color w:val="000000"/>
          <w:sz w:val="22"/>
          <w:szCs w:val="22"/>
        </w:rPr>
        <w:t>ΕΠΙΤΕΛΙΚΗ ΔΟΜΗ ΕΣΠΑ</w:t>
      </w:r>
    </w:p>
    <w:p w14:paraId="314F49EB" w14:textId="77777777" w:rsidR="00080FD5" w:rsidRPr="004C2B66" w:rsidRDefault="00080FD5" w:rsidP="00080FD5">
      <w:pPr>
        <w:shd w:val="clear" w:color="auto" w:fill="D9D9D9" w:themeFill="background1" w:themeFillShade="D9"/>
        <w:tabs>
          <w:tab w:val="left" w:pos="7740"/>
        </w:tabs>
        <w:spacing w:after="120" w:line="360" w:lineRule="auto"/>
        <w:ind w:left="1077" w:right="1332"/>
        <w:jc w:val="center"/>
        <w:rPr>
          <w:rFonts w:ascii="Calibri" w:hAnsi="Calibri"/>
          <w:b/>
          <w:color w:val="000000"/>
          <w:sz w:val="22"/>
          <w:szCs w:val="22"/>
        </w:rPr>
      </w:pPr>
      <w:r w:rsidRPr="004C2B66">
        <w:rPr>
          <w:rFonts w:ascii="Calibri" w:hAnsi="Calibri"/>
          <w:b/>
          <w:color w:val="000000"/>
          <w:sz w:val="22"/>
          <w:szCs w:val="22"/>
        </w:rPr>
        <w:t>ΜΟΝΑΔΑ Β3</w:t>
      </w:r>
    </w:p>
    <w:p w14:paraId="49D39C34" w14:textId="77777777" w:rsidR="00080FD5" w:rsidRPr="004C2B66" w:rsidRDefault="00080FD5" w:rsidP="00080FD5">
      <w:pPr>
        <w:shd w:val="clear" w:color="auto" w:fill="D9D9D9" w:themeFill="background1" w:themeFillShade="D9"/>
        <w:tabs>
          <w:tab w:val="left" w:pos="7740"/>
        </w:tabs>
        <w:spacing w:after="120" w:line="360" w:lineRule="auto"/>
        <w:ind w:left="1077" w:right="1332"/>
        <w:jc w:val="center"/>
        <w:rPr>
          <w:rFonts w:ascii="Calibri" w:hAnsi="Calibri"/>
          <w:b/>
          <w:color w:val="000000"/>
          <w:sz w:val="22"/>
          <w:szCs w:val="22"/>
        </w:rPr>
      </w:pPr>
      <w:r w:rsidRPr="004C2B66">
        <w:rPr>
          <w:rFonts w:ascii="Calibri" w:hAnsi="Calibri"/>
          <w:b/>
          <w:color w:val="000000"/>
          <w:sz w:val="22"/>
          <w:szCs w:val="22"/>
        </w:rPr>
        <w:t>ΑΝΔΡΕΑ ΠΑΠΑΝΔΡΕΟΥ 37, ΤΚ 151 80, ΜΑΡΟΥΣΙ</w:t>
      </w:r>
    </w:p>
    <w:p w14:paraId="07369597" w14:textId="1FAA2D13" w:rsidR="00080FD5" w:rsidRDefault="00080FD5" w:rsidP="005E0A15">
      <w:pPr>
        <w:shd w:val="clear" w:color="auto" w:fill="D9D9D9" w:themeFill="background1" w:themeFillShade="D9"/>
        <w:tabs>
          <w:tab w:val="left" w:pos="7740"/>
        </w:tabs>
        <w:spacing w:after="120" w:line="360" w:lineRule="auto"/>
        <w:ind w:left="1077" w:right="1332"/>
        <w:jc w:val="center"/>
        <w:rPr>
          <w:rFonts w:ascii="Calibri" w:hAnsi="Calibri" w:cs="Calibri"/>
          <w:sz w:val="22"/>
          <w:szCs w:val="22"/>
        </w:rPr>
      </w:pPr>
      <w:r w:rsidRPr="004C2B66">
        <w:rPr>
          <w:rFonts w:ascii="Calibri" w:hAnsi="Calibri"/>
          <w:b/>
          <w:color w:val="000000"/>
          <w:sz w:val="22"/>
          <w:szCs w:val="22"/>
        </w:rPr>
        <w:t xml:space="preserve">Για την </w:t>
      </w:r>
      <w:r w:rsidR="005E0A15" w:rsidRPr="004C2B66">
        <w:rPr>
          <w:rFonts w:ascii="Calibri" w:hAnsi="Calibri"/>
          <w:b/>
          <w:color w:val="000000"/>
          <w:sz w:val="22"/>
          <w:szCs w:val="22"/>
        </w:rPr>
        <w:t>Πράξη «</w:t>
      </w:r>
      <w:r w:rsidR="00BD6042" w:rsidRPr="004C2B66">
        <w:rPr>
          <w:rFonts w:ascii="Calibri" w:hAnsi="Calibri"/>
          <w:b/>
          <w:color w:val="000000"/>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w:t>
      </w:r>
      <w:r w:rsidR="004F2635" w:rsidRPr="004C2B66">
        <w:rPr>
          <w:rFonts w:ascii="Calibri" w:hAnsi="Calibri"/>
          <w:b/>
          <w:color w:val="000000"/>
          <w:sz w:val="22"/>
          <w:szCs w:val="22"/>
        </w:rPr>
        <w:t xml:space="preserve"> &amp; </w:t>
      </w:r>
      <w:r w:rsidR="00BD6042" w:rsidRPr="004C2B66">
        <w:rPr>
          <w:rFonts w:ascii="Calibri" w:hAnsi="Calibri"/>
          <w:b/>
          <w:color w:val="000000"/>
          <w:sz w:val="22"/>
          <w:szCs w:val="22"/>
        </w:rPr>
        <w:t>ΤΕ), σχολικά έτη 202</w:t>
      </w:r>
      <w:r w:rsidR="00F70D56" w:rsidRPr="004C2B66">
        <w:rPr>
          <w:rFonts w:ascii="Calibri" w:hAnsi="Calibri"/>
          <w:b/>
          <w:color w:val="000000"/>
          <w:sz w:val="22"/>
          <w:szCs w:val="22"/>
        </w:rPr>
        <w:t>2</w:t>
      </w:r>
      <w:r w:rsidR="00BD6042" w:rsidRPr="004C2B66">
        <w:rPr>
          <w:rFonts w:ascii="Calibri" w:hAnsi="Calibri"/>
          <w:b/>
          <w:color w:val="000000"/>
          <w:sz w:val="22"/>
          <w:szCs w:val="22"/>
        </w:rPr>
        <w:t>-2026</w:t>
      </w:r>
      <w:r w:rsidR="005E0A15" w:rsidRPr="004C2B66">
        <w:rPr>
          <w:rFonts w:ascii="Calibri" w:hAnsi="Calibri"/>
          <w:b/>
          <w:color w:val="000000"/>
          <w:sz w:val="22"/>
          <w:szCs w:val="22"/>
        </w:rPr>
        <w:t xml:space="preserve">» με κωδικό ΟΠΣ: </w:t>
      </w:r>
      <w:r w:rsidR="00FE007D" w:rsidRPr="004C2B66">
        <w:rPr>
          <w:rFonts w:ascii="Calibri" w:hAnsi="Calibri"/>
          <w:b/>
          <w:color w:val="000000"/>
          <w:sz w:val="22"/>
          <w:szCs w:val="22"/>
        </w:rPr>
        <w:t>6001626</w:t>
      </w:r>
      <w:r w:rsidR="005E0A15" w:rsidRPr="004C2B66">
        <w:rPr>
          <w:rFonts w:ascii="Calibri" w:hAnsi="Calibri"/>
          <w:b/>
          <w:color w:val="000000"/>
          <w:sz w:val="22"/>
          <w:szCs w:val="22"/>
        </w:rPr>
        <w:t>,</w:t>
      </w:r>
      <w:r w:rsidR="00936F19" w:rsidRPr="004C2B66">
        <w:rPr>
          <w:rFonts w:ascii="Calibri" w:hAnsi="Calibri"/>
          <w:b/>
          <w:color w:val="000000"/>
          <w:sz w:val="22"/>
          <w:szCs w:val="22"/>
        </w:rPr>
        <w:t xml:space="preserve"> του Τομεακού Προγράμματος</w:t>
      </w:r>
      <w:r w:rsidR="005E0A15" w:rsidRPr="004C2B66">
        <w:rPr>
          <w:rFonts w:ascii="Calibri" w:hAnsi="Calibri"/>
          <w:b/>
          <w:color w:val="000000"/>
          <w:sz w:val="22"/>
          <w:szCs w:val="22"/>
        </w:rPr>
        <w:t xml:space="preserve"> «Ανθρώπινο Δυναμικό και Κοινωνική Συνοχή», ΕΣΠΑ 2021-2027.</w:t>
      </w:r>
    </w:p>
    <w:p w14:paraId="54157FBF" w14:textId="77777777" w:rsidR="00B157C0" w:rsidRDefault="00B157C0">
      <w:pPr>
        <w:rPr>
          <w:rFonts w:asciiTheme="minorHAnsi" w:hAnsiTheme="minorHAnsi"/>
          <w:i/>
          <w:sz w:val="22"/>
          <w:szCs w:val="22"/>
        </w:rPr>
      </w:pPr>
      <w:r>
        <w:rPr>
          <w:rFonts w:asciiTheme="minorHAnsi" w:hAnsiTheme="minorHAnsi"/>
          <w:i/>
          <w:sz w:val="22"/>
          <w:szCs w:val="22"/>
        </w:rPr>
        <w:br w:type="page"/>
      </w:r>
    </w:p>
    <w:tbl>
      <w:tblPr>
        <w:tblW w:w="9945" w:type="dxa"/>
        <w:tblInd w:w="-34" w:type="dxa"/>
        <w:shd w:val="clear" w:color="auto" w:fill="FF9900"/>
        <w:tblLook w:val="04A0" w:firstRow="1" w:lastRow="0" w:firstColumn="1" w:lastColumn="0" w:noHBand="0" w:noVBand="1"/>
      </w:tblPr>
      <w:tblGrid>
        <w:gridCol w:w="9945"/>
      </w:tblGrid>
      <w:tr w:rsidR="00875C9D" w:rsidRPr="00875C9D" w14:paraId="45F3EC6A" w14:textId="77777777" w:rsidTr="007F7693">
        <w:trPr>
          <w:trHeight w:val="524"/>
        </w:trPr>
        <w:tc>
          <w:tcPr>
            <w:tcW w:w="9945" w:type="dxa"/>
            <w:shd w:val="clear" w:color="auto" w:fill="5F497A" w:themeFill="accent4" w:themeFillShade="BF"/>
            <w:vAlign w:val="center"/>
          </w:tcPr>
          <w:p w14:paraId="57D29D93" w14:textId="38868B6A" w:rsidR="00B157C0" w:rsidRPr="00875C9D" w:rsidRDefault="00B157C0" w:rsidP="004C57F1">
            <w:pPr>
              <w:pStyle w:val="1"/>
              <w:spacing w:after="120" w:line="276" w:lineRule="auto"/>
              <w:jc w:val="both"/>
              <w:rPr>
                <w:rFonts w:asciiTheme="minorHAnsi" w:eastAsia="Calibri" w:hAnsiTheme="minorHAnsi"/>
                <w:color w:val="FFFFFF" w:themeColor="background1"/>
                <w:spacing w:val="18"/>
                <w:sz w:val="26"/>
                <w:szCs w:val="26"/>
                <w:lang w:eastAsia="en-US"/>
              </w:rPr>
            </w:pPr>
            <w:bookmarkStart w:id="89" w:name="_Toc520811476"/>
            <w:bookmarkStart w:id="90" w:name="_Toc142905130"/>
            <w:r w:rsidRPr="00875C9D">
              <w:rPr>
                <w:rFonts w:asciiTheme="minorHAnsi" w:eastAsia="Calibri" w:hAnsiTheme="minorHAnsi"/>
                <w:color w:val="FFFFFF" w:themeColor="background1"/>
                <w:spacing w:val="18"/>
                <w:sz w:val="26"/>
                <w:szCs w:val="26"/>
                <w:lang w:eastAsia="en-US"/>
              </w:rPr>
              <w:lastRenderedPageBreak/>
              <w:t xml:space="preserve">ΚΕΦΑΛΑΙΟ </w:t>
            </w:r>
            <w:r w:rsidR="004C57F1">
              <w:rPr>
                <w:rFonts w:asciiTheme="minorHAnsi" w:eastAsia="Calibri" w:hAnsiTheme="minorHAnsi"/>
                <w:color w:val="FFFFFF" w:themeColor="background1"/>
                <w:spacing w:val="18"/>
                <w:sz w:val="26"/>
                <w:szCs w:val="26"/>
                <w:lang w:eastAsia="en-US"/>
              </w:rPr>
              <w:t>4</w:t>
            </w:r>
            <w:r w:rsidRPr="00875C9D">
              <w:rPr>
                <w:rFonts w:asciiTheme="minorHAnsi" w:eastAsia="Calibri" w:hAnsiTheme="minorHAnsi"/>
                <w:color w:val="FFFFFF" w:themeColor="background1"/>
                <w:spacing w:val="18"/>
                <w:sz w:val="26"/>
                <w:szCs w:val="26"/>
                <w:lang w:eastAsia="en-US"/>
              </w:rPr>
              <w:t xml:space="preserve">: ΤΗΡΗΣΗ </w:t>
            </w:r>
            <w:bookmarkEnd w:id="89"/>
            <w:r w:rsidR="004C57F1">
              <w:rPr>
                <w:rFonts w:asciiTheme="minorHAnsi" w:eastAsia="Calibri" w:hAnsiTheme="minorHAnsi"/>
                <w:color w:val="FFFFFF" w:themeColor="background1"/>
                <w:spacing w:val="18"/>
                <w:sz w:val="26"/>
                <w:szCs w:val="26"/>
                <w:lang w:eastAsia="en-US"/>
              </w:rPr>
              <w:t>ΑΡΧΕΙΟΥ</w:t>
            </w:r>
            <w:bookmarkEnd w:id="90"/>
          </w:p>
        </w:tc>
      </w:tr>
    </w:tbl>
    <w:p w14:paraId="39C17A72" w14:textId="77777777" w:rsidR="0056362B" w:rsidRDefault="0056362B" w:rsidP="0056362B">
      <w:pPr>
        <w:pStyle w:val="a3"/>
        <w:tabs>
          <w:tab w:val="left" w:pos="0"/>
        </w:tabs>
        <w:ind w:right="-6"/>
        <w:jc w:val="both"/>
        <w:rPr>
          <w:rFonts w:ascii="Calibri" w:hAnsi="Calibri" w:cs="Calibri"/>
          <w:b w:val="0"/>
          <w:bCs w:val="0"/>
          <w:sz w:val="22"/>
          <w:szCs w:val="22"/>
          <w:lang w:eastAsia="el-GR"/>
        </w:rPr>
      </w:pPr>
    </w:p>
    <w:p w14:paraId="4E833C62" w14:textId="57757D6F" w:rsidR="0056362B" w:rsidRPr="00BD2D41" w:rsidRDefault="0056362B" w:rsidP="00447C44">
      <w:pPr>
        <w:pStyle w:val="a3"/>
        <w:tabs>
          <w:tab w:val="left" w:pos="0"/>
        </w:tabs>
        <w:spacing w:line="276" w:lineRule="auto"/>
        <w:ind w:right="-6"/>
        <w:jc w:val="both"/>
        <w:rPr>
          <w:rFonts w:ascii="Calibri" w:hAnsi="Calibri" w:cs="Calibri"/>
          <w:bCs w:val="0"/>
          <w:sz w:val="22"/>
          <w:szCs w:val="22"/>
          <w:lang w:eastAsia="el-GR"/>
        </w:rPr>
      </w:pPr>
      <w:r w:rsidRPr="00BD2D41">
        <w:rPr>
          <w:rFonts w:ascii="Calibri" w:hAnsi="Calibri" w:cs="Calibri"/>
          <w:b w:val="0"/>
          <w:bCs w:val="0"/>
          <w:sz w:val="22"/>
          <w:szCs w:val="22"/>
          <w:lang w:val="en-US" w:eastAsia="el-GR"/>
        </w:rPr>
        <w:t>To</w:t>
      </w:r>
      <w:r w:rsidRPr="00BD2D41">
        <w:rPr>
          <w:rFonts w:ascii="Calibri" w:hAnsi="Calibri" w:cs="Calibri"/>
          <w:b w:val="0"/>
          <w:bCs w:val="0"/>
          <w:sz w:val="22"/>
          <w:szCs w:val="22"/>
          <w:lang w:eastAsia="el-GR"/>
        </w:rPr>
        <w:t xml:space="preserve"> αρχείο </w:t>
      </w:r>
      <w:r w:rsidR="002A012C">
        <w:rPr>
          <w:rFonts w:ascii="Calibri" w:hAnsi="Calibri" w:cs="Calibri"/>
          <w:b w:val="0"/>
          <w:bCs w:val="0"/>
          <w:sz w:val="22"/>
          <w:szCs w:val="22"/>
          <w:lang w:eastAsia="el-GR"/>
        </w:rPr>
        <w:t>της Πράξης</w:t>
      </w:r>
      <w:r w:rsidRPr="00BD2D41">
        <w:rPr>
          <w:rFonts w:ascii="Calibri" w:hAnsi="Calibri" w:cs="Calibri"/>
          <w:b w:val="0"/>
          <w:bCs w:val="0"/>
          <w:sz w:val="22"/>
          <w:szCs w:val="22"/>
          <w:lang w:eastAsia="el-GR"/>
        </w:rPr>
        <w:t xml:space="preserve"> περιλαμβάνει τα παρακάτω απαιτούμενα δικαιολογητικά έγγραφα που αφορούν την </w:t>
      </w:r>
      <w:r w:rsidRPr="00BD2D41">
        <w:rPr>
          <w:rFonts w:ascii="Calibri" w:hAnsi="Calibri" w:cs="Calibri"/>
          <w:bCs w:val="0"/>
          <w:sz w:val="22"/>
          <w:szCs w:val="22"/>
          <w:lang w:eastAsia="el-GR"/>
        </w:rPr>
        <w:t>επαλήθευση των επιλέξιμων δαπανών</w:t>
      </w:r>
      <w:r w:rsidRPr="00BD2D41">
        <w:rPr>
          <w:rFonts w:ascii="Calibri" w:hAnsi="Calibri" w:cs="Calibri"/>
          <w:b w:val="0"/>
          <w:bCs w:val="0"/>
          <w:sz w:val="22"/>
          <w:szCs w:val="22"/>
          <w:lang w:eastAsia="el-GR"/>
        </w:rPr>
        <w:t xml:space="preserve"> που δηλώνονται με τα μοναδιαία κόστη και αποτελούν αντικείμενο ελέγχου από τα αρμόδια εθνικά και ευρωπαϊκά ελεγκτικά όργανα</w:t>
      </w:r>
      <w:r w:rsidRPr="00BD2D41">
        <w:rPr>
          <w:rFonts w:ascii="Calibri" w:hAnsi="Calibri" w:cs="Calibri"/>
          <w:bCs w:val="0"/>
          <w:sz w:val="22"/>
          <w:szCs w:val="22"/>
          <w:lang w:eastAsia="el-GR"/>
        </w:rPr>
        <w:t>.</w:t>
      </w:r>
    </w:p>
    <w:p w14:paraId="1BB054B2" w14:textId="77777777" w:rsidR="0056362B" w:rsidRPr="00BD2D41" w:rsidRDefault="0056362B" w:rsidP="0056362B">
      <w:pPr>
        <w:pStyle w:val="af4"/>
        <w:autoSpaceDE w:val="0"/>
        <w:autoSpaceDN w:val="0"/>
        <w:adjustRightInd w:val="0"/>
        <w:spacing w:after="120"/>
        <w:ind w:left="993"/>
        <w:jc w:val="both"/>
      </w:pPr>
    </w:p>
    <w:p w14:paraId="56ADE304" w14:textId="77777777" w:rsidR="00D56E6B" w:rsidRPr="00BD2D41" w:rsidRDefault="00D56E6B" w:rsidP="008E036D">
      <w:pPr>
        <w:pStyle w:val="a3"/>
        <w:numPr>
          <w:ilvl w:val="0"/>
          <w:numId w:val="32"/>
        </w:numPr>
        <w:tabs>
          <w:tab w:val="left" w:pos="0"/>
        </w:tabs>
        <w:spacing w:after="120" w:line="276" w:lineRule="auto"/>
        <w:ind w:right="-6"/>
        <w:jc w:val="both"/>
        <w:rPr>
          <w:rFonts w:ascii="Calibri" w:hAnsi="Calibri" w:cs="Calibri"/>
          <w:bCs w:val="0"/>
          <w:color w:val="800080"/>
          <w:szCs w:val="24"/>
          <w:u w:val="single"/>
          <w:lang w:eastAsia="el-GR"/>
        </w:rPr>
      </w:pPr>
      <w:r w:rsidRPr="00BD2D41">
        <w:rPr>
          <w:rFonts w:ascii="Calibri" w:hAnsi="Calibri" w:cs="Calibri"/>
          <w:bCs w:val="0"/>
          <w:color w:val="800080"/>
          <w:szCs w:val="24"/>
          <w:u w:val="single"/>
          <w:lang w:eastAsia="el-GR"/>
        </w:rPr>
        <w:t xml:space="preserve">Περιφερειακές Διευθύνσεις Πρωτοβάθμιας και Δευτεροβάθμιας Εκπαίδευσης </w:t>
      </w:r>
    </w:p>
    <w:p w14:paraId="67EAECB0" w14:textId="3A70351F" w:rsidR="003A0780" w:rsidRPr="00BD2D41" w:rsidRDefault="003A0780" w:rsidP="008E036D">
      <w:pPr>
        <w:pStyle w:val="af4"/>
        <w:numPr>
          <w:ilvl w:val="0"/>
          <w:numId w:val="27"/>
        </w:numPr>
        <w:ind w:left="1134" w:hanging="425"/>
      </w:pPr>
      <w:r w:rsidRPr="00BD2D41">
        <w:rPr>
          <w:b/>
        </w:rPr>
        <w:t>Φάκελο</w:t>
      </w:r>
      <w:r w:rsidRPr="00BD2D41">
        <w:t xml:space="preserve"> με τις αποφάσεις του ΠΥΣΕΕΠ για τους αναπληρωτές</w:t>
      </w:r>
      <w:r w:rsidR="00471CD4" w:rsidRPr="00BD2D41">
        <w:t xml:space="preserve"> </w:t>
      </w:r>
      <w:r w:rsidRPr="00BD2D41">
        <w:t xml:space="preserve">ΕΕΠ/ΕΒΠ </w:t>
      </w:r>
      <w:r w:rsidR="00FC73EF">
        <w:t>της Πράξης</w:t>
      </w:r>
    </w:p>
    <w:p w14:paraId="3A870CC8" w14:textId="77777777" w:rsidR="00D56E6B" w:rsidRPr="00BD2D41" w:rsidRDefault="00D56E6B" w:rsidP="003A0780">
      <w:pPr>
        <w:pStyle w:val="af4"/>
        <w:autoSpaceDE w:val="0"/>
        <w:autoSpaceDN w:val="0"/>
        <w:adjustRightInd w:val="0"/>
        <w:spacing w:after="120"/>
        <w:ind w:left="993"/>
        <w:jc w:val="both"/>
      </w:pPr>
    </w:p>
    <w:p w14:paraId="6A021D42" w14:textId="77777777" w:rsidR="00950B3E" w:rsidRPr="00BD2D41" w:rsidRDefault="00950B3E" w:rsidP="008E036D">
      <w:pPr>
        <w:pStyle w:val="a3"/>
        <w:numPr>
          <w:ilvl w:val="0"/>
          <w:numId w:val="32"/>
        </w:numPr>
        <w:tabs>
          <w:tab w:val="left" w:pos="0"/>
        </w:tabs>
        <w:spacing w:after="120" w:line="276" w:lineRule="auto"/>
        <w:ind w:right="-6"/>
        <w:jc w:val="both"/>
        <w:rPr>
          <w:rFonts w:ascii="Calibri" w:hAnsi="Calibri" w:cs="Calibri"/>
          <w:bCs w:val="0"/>
          <w:color w:val="800080"/>
          <w:szCs w:val="24"/>
          <w:u w:val="single"/>
          <w:lang w:eastAsia="el-GR"/>
        </w:rPr>
      </w:pPr>
      <w:r w:rsidRPr="00BD2D41">
        <w:rPr>
          <w:rFonts w:ascii="Calibri" w:hAnsi="Calibri" w:cs="Calibri"/>
          <w:bCs w:val="0"/>
          <w:color w:val="800080"/>
          <w:szCs w:val="24"/>
          <w:u w:val="single"/>
          <w:lang w:eastAsia="el-GR"/>
        </w:rPr>
        <w:t>Διευθύνσεις Πρωτοβάθμιας / Δευτεροβάθμιας Εκπαίδευσης</w:t>
      </w:r>
    </w:p>
    <w:p w14:paraId="6E296D8D" w14:textId="77777777" w:rsidR="000A4EE8" w:rsidRPr="00BD2D41" w:rsidRDefault="000A4EE8" w:rsidP="008E036D">
      <w:pPr>
        <w:pStyle w:val="af4"/>
        <w:numPr>
          <w:ilvl w:val="0"/>
          <w:numId w:val="27"/>
        </w:numPr>
        <w:spacing w:after="120"/>
        <w:ind w:left="993" w:hanging="284"/>
        <w:jc w:val="both"/>
        <w:rPr>
          <w:b/>
        </w:rPr>
      </w:pPr>
      <w:r w:rsidRPr="00BD2D41">
        <w:rPr>
          <w:b/>
        </w:rPr>
        <w:t>Αποφάσεις Πρόσληψης (αναρτημένες στη Διαύγεια)</w:t>
      </w:r>
      <w:r w:rsidR="006610BC" w:rsidRPr="00BD2D41">
        <w:rPr>
          <w:b/>
        </w:rPr>
        <w:t>.</w:t>
      </w:r>
    </w:p>
    <w:p w14:paraId="465CAEBC" w14:textId="77777777" w:rsidR="00D021CD" w:rsidRPr="00BD2D41" w:rsidRDefault="00D021CD" w:rsidP="008E036D">
      <w:pPr>
        <w:pStyle w:val="af4"/>
        <w:numPr>
          <w:ilvl w:val="0"/>
          <w:numId w:val="27"/>
        </w:numPr>
        <w:spacing w:after="120"/>
        <w:ind w:left="993" w:hanging="284"/>
        <w:jc w:val="both"/>
        <w:rPr>
          <w:b/>
        </w:rPr>
      </w:pPr>
      <w:r w:rsidRPr="00BD2D41">
        <w:rPr>
          <w:b/>
        </w:rPr>
        <w:t>Συμβάσεις εργασίας ορισμένου χρόνου και περιλήψεις αυτών αναρτημένες στη Διαύγεια.</w:t>
      </w:r>
    </w:p>
    <w:p w14:paraId="6CA84D84" w14:textId="77777777" w:rsidR="000A4EE8" w:rsidRPr="00BD2D41" w:rsidRDefault="000A4EE8" w:rsidP="008E036D">
      <w:pPr>
        <w:pStyle w:val="af4"/>
        <w:numPr>
          <w:ilvl w:val="0"/>
          <w:numId w:val="27"/>
        </w:numPr>
        <w:spacing w:after="120"/>
        <w:ind w:left="993" w:hanging="284"/>
        <w:jc w:val="both"/>
        <w:rPr>
          <w:b/>
        </w:rPr>
      </w:pPr>
      <w:r w:rsidRPr="00BD2D41">
        <w:rPr>
          <w:b/>
        </w:rPr>
        <w:t xml:space="preserve">Αποφάσεις Τοποθέτησης – Διάθεσης </w:t>
      </w:r>
      <w:proofErr w:type="spellStart"/>
      <w:r w:rsidRPr="00BD2D41">
        <w:rPr>
          <w:b/>
        </w:rPr>
        <w:t>στο(α</w:t>
      </w:r>
      <w:proofErr w:type="spellEnd"/>
      <w:r w:rsidRPr="00BD2D41">
        <w:rPr>
          <w:b/>
        </w:rPr>
        <w:t xml:space="preserve">) </w:t>
      </w:r>
      <w:proofErr w:type="spellStart"/>
      <w:r w:rsidRPr="00BD2D41">
        <w:rPr>
          <w:b/>
        </w:rPr>
        <w:t>σχολείο(α</w:t>
      </w:r>
      <w:proofErr w:type="spellEnd"/>
      <w:r w:rsidRPr="00BD2D41">
        <w:rPr>
          <w:b/>
        </w:rPr>
        <w:t>) (αναρτημένες στη Διαύγεια)</w:t>
      </w:r>
      <w:r w:rsidR="006610BC" w:rsidRPr="00BD2D41">
        <w:rPr>
          <w:b/>
        </w:rPr>
        <w:t>.</w:t>
      </w:r>
    </w:p>
    <w:p w14:paraId="0FB2BE63" w14:textId="77777777" w:rsidR="000A4EE8" w:rsidRPr="00BD2D41" w:rsidRDefault="000A4EE8" w:rsidP="008E036D">
      <w:pPr>
        <w:pStyle w:val="af4"/>
        <w:numPr>
          <w:ilvl w:val="0"/>
          <w:numId w:val="27"/>
        </w:numPr>
        <w:spacing w:after="120"/>
        <w:ind w:left="993" w:hanging="284"/>
        <w:jc w:val="both"/>
        <w:rPr>
          <w:b/>
        </w:rPr>
      </w:pPr>
      <w:r w:rsidRPr="00BD2D41">
        <w:rPr>
          <w:b/>
        </w:rPr>
        <w:t>Αποφάσεις μείωσης ωραρίου (εάν αφορά)</w:t>
      </w:r>
      <w:r w:rsidR="006610BC" w:rsidRPr="00BD2D41">
        <w:rPr>
          <w:b/>
        </w:rPr>
        <w:t>.</w:t>
      </w:r>
    </w:p>
    <w:p w14:paraId="573E9223" w14:textId="77777777" w:rsidR="006610BC" w:rsidRPr="00BD2D41" w:rsidRDefault="006610BC" w:rsidP="008E036D">
      <w:pPr>
        <w:pStyle w:val="af4"/>
        <w:numPr>
          <w:ilvl w:val="0"/>
          <w:numId w:val="27"/>
        </w:numPr>
        <w:spacing w:after="120"/>
        <w:ind w:left="993" w:hanging="284"/>
        <w:jc w:val="both"/>
        <w:rPr>
          <w:b/>
        </w:rPr>
      </w:pPr>
      <w:r w:rsidRPr="00BD2D41">
        <w:rPr>
          <w:b/>
        </w:rPr>
        <w:t xml:space="preserve">Αποφάσεις ανάληψης υπηρεσίας </w:t>
      </w:r>
      <w:proofErr w:type="spellStart"/>
      <w:r w:rsidRPr="00BD2D41">
        <w:rPr>
          <w:b/>
        </w:rPr>
        <w:t>στο(α</w:t>
      </w:r>
      <w:proofErr w:type="spellEnd"/>
      <w:r w:rsidRPr="00BD2D41">
        <w:rPr>
          <w:b/>
        </w:rPr>
        <w:t xml:space="preserve">) </w:t>
      </w:r>
      <w:proofErr w:type="spellStart"/>
      <w:r w:rsidRPr="00BD2D41">
        <w:rPr>
          <w:b/>
        </w:rPr>
        <w:t>σχολείο(α</w:t>
      </w:r>
      <w:proofErr w:type="spellEnd"/>
      <w:r w:rsidRPr="00BD2D41">
        <w:rPr>
          <w:b/>
        </w:rPr>
        <w:t>) τοποθέτησης-διάθεσης.</w:t>
      </w:r>
    </w:p>
    <w:p w14:paraId="16792F12" w14:textId="77777777" w:rsidR="000A4EE8" w:rsidRPr="00BD2D41" w:rsidRDefault="000A4EE8" w:rsidP="008E036D">
      <w:pPr>
        <w:pStyle w:val="af4"/>
        <w:numPr>
          <w:ilvl w:val="0"/>
          <w:numId w:val="27"/>
        </w:numPr>
        <w:spacing w:after="120"/>
        <w:ind w:left="993" w:hanging="284"/>
        <w:jc w:val="both"/>
        <w:rPr>
          <w:b/>
        </w:rPr>
      </w:pPr>
      <w:r w:rsidRPr="00BD2D41">
        <w:rPr>
          <w:b/>
        </w:rPr>
        <w:t>Ωρολόγιο Πρόγραμμα του σχολείου τοποθέτησης/διάθεσης</w:t>
      </w:r>
      <w:r w:rsidR="006610BC" w:rsidRPr="00BD2D41">
        <w:rPr>
          <w:b/>
        </w:rPr>
        <w:t>.</w:t>
      </w:r>
    </w:p>
    <w:p w14:paraId="420F7DA9" w14:textId="77777777" w:rsidR="000A4EE8" w:rsidRPr="00BD2D41" w:rsidRDefault="000A4EE8" w:rsidP="008E036D">
      <w:pPr>
        <w:pStyle w:val="af4"/>
        <w:numPr>
          <w:ilvl w:val="0"/>
          <w:numId w:val="27"/>
        </w:numPr>
        <w:spacing w:after="120"/>
        <w:ind w:left="993" w:hanging="284"/>
        <w:jc w:val="both"/>
        <w:rPr>
          <w:b/>
        </w:rPr>
      </w:pPr>
      <w:r w:rsidRPr="00BD2D41">
        <w:rPr>
          <w:b/>
        </w:rPr>
        <w:t>Ατομικό Απουσιολόγιο ανά σχολείο τοποθέτησης (τηρείται στη διεύθυνση εκπαίδευσης και στη σχολική μονάδα τοποθέτησης)</w:t>
      </w:r>
      <w:r w:rsidR="006610BC" w:rsidRPr="00BD2D41">
        <w:rPr>
          <w:b/>
        </w:rPr>
        <w:t>.</w:t>
      </w:r>
    </w:p>
    <w:p w14:paraId="6754981B" w14:textId="77777777" w:rsidR="000A4EE8" w:rsidRPr="00BD2D41" w:rsidRDefault="000A4EE8" w:rsidP="008E036D">
      <w:pPr>
        <w:pStyle w:val="af4"/>
        <w:numPr>
          <w:ilvl w:val="0"/>
          <w:numId w:val="27"/>
        </w:numPr>
        <w:spacing w:after="120"/>
        <w:ind w:left="993" w:hanging="284"/>
        <w:jc w:val="both"/>
        <w:rPr>
          <w:b/>
        </w:rPr>
      </w:pPr>
      <w:r w:rsidRPr="00BD2D41">
        <w:rPr>
          <w:b/>
        </w:rPr>
        <w:t>Αποφάσεις έγκρισης αδειών.</w:t>
      </w:r>
    </w:p>
    <w:p w14:paraId="335C2A3D" w14:textId="77777777" w:rsidR="000A4EE8" w:rsidRPr="00BD2D41" w:rsidRDefault="000A4EE8" w:rsidP="008E036D">
      <w:pPr>
        <w:pStyle w:val="af4"/>
        <w:numPr>
          <w:ilvl w:val="0"/>
          <w:numId w:val="27"/>
        </w:numPr>
        <w:spacing w:after="120"/>
        <w:ind w:left="993" w:hanging="284"/>
        <w:jc w:val="both"/>
        <w:rPr>
          <w:b/>
        </w:rPr>
      </w:pPr>
      <w:r w:rsidRPr="00BD2D41">
        <w:rPr>
          <w:b/>
        </w:rPr>
        <w:t xml:space="preserve">Καταστάσεις απεργιών (μέσω του Ενιαίου Πληροφοριακού συστήματος μηχανογραφικής υποστήριξης των σχολικών μονάδων και των διοικητικών δομών της εκπαίδευσης </w:t>
      </w:r>
      <w:proofErr w:type="spellStart"/>
      <w:r w:rsidRPr="00BD2D41">
        <w:rPr>
          <w:b/>
        </w:rPr>
        <w:t>Myschool</w:t>
      </w:r>
      <w:proofErr w:type="spellEnd"/>
      <w:r w:rsidR="00D4445B" w:rsidRPr="00BD2D41">
        <w:rPr>
          <w:b/>
        </w:rPr>
        <w:t>)</w:t>
      </w:r>
      <w:r w:rsidRPr="00BD2D41">
        <w:rPr>
          <w:b/>
        </w:rPr>
        <w:t>.</w:t>
      </w:r>
    </w:p>
    <w:p w14:paraId="71CD253F" w14:textId="77777777" w:rsidR="000A4EE8" w:rsidRPr="00BD2D41" w:rsidRDefault="000A4EE8" w:rsidP="008E036D">
      <w:pPr>
        <w:pStyle w:val="af4"/>
        <w:numPr>
          <w:ilvl w:val="0"/>
          <w:numId w:val="27"/>
        </w:numPr>
        <w:spacing w:after="120"/>
        <w:ind w:left="993" w:hanging="284"/>
        <w:jc w:val="both"/>
        <w:rPr>
          <w:b/>
        </w:rPr>
      </w:pPr>
      <w:r w:rsidRPr="00BD2D41">
        <w:rPr>
          <w:b/>
        </w:rPr>
        <w:t>Μισθοδοτική Κατάστα</w:t>
      </w:r>
      <w:r w:rsidR="006610BC" w:rsidRPr="00BD2D41">
        <w:rPr>
          <w:b/>
        </w:rPr>
        <w:t>ση της Διεύθυνσης Εκπαίδευσης.</w:t>
      </w:r>
    </w:p>
    <w:p w14:paraId="661ADFD7" w14:textId="77777777" w:rsidR="00471CD4" w:rsidRPr="00BD2D41" w:rsidRDefault="00471CD4" w:rsidP="008E036D">
      <w:pPr>
        <w:pStyle w:val="af4"/>
        <w:numPr>
          <w:ilvl w:val="0"/>
          <w:numId w:val="27"/>
        </w:numPr>
        <w:spacing w:after="120"/>
        <w:ind w:left="993" w:hanging="284"/>
        <w:jc w:val="both"/>
      </w:pPr>
      <w:r w:rsidRPr="00BD2D41">
        <w:rPr>
          <w:b/>
        </w:rPr>
        <w:t>Φάκελο με τις</w:t>
      </w:r>
      <w:r w:rsidRPr="00BD2D41">
        <w:t xml:space="preserve"> </w:t>
      </w:r>
      <w:r w:rsidRPr="00BD2D41">
        <w:rPr>
          <w:b/>
          <w:lang w:eastAsia="el-GR"/>
        </w:rPr>
        <w:t>Αποφάσεις Ίδρυσης Τμήματος Ένταξης στις σχολικές μονάδες αρμοδιότητάς τους.</w:t>
      </w:r>
    </w:p>
    <w:p w14:paraId="300A21FC" w14:textId="77777777" w:rsidR="003A0780" w:rsidRPr="00BD2D41" w:rsidRDefault="003A0780" w:rsidP="003A0780">
      <w:pPr>
        <w:pStyle w:val="af4"/>
        <w:spacing w:after="120"/>
        <w:ind w:left="993"/>
        <w:jc w:val="both"/>
      </w:pPr>
    </w:p>
    <w:p w14:paraId="0FC68316" w14:textId="77777777" w:rsidR="0056362B" w:rsidRPr="00BD2D41" w:rsidRDefault="0056362B" w:rsidP="0056362B">
      <w:pPr>
        <w:spacing w:after="120" w:line="276" w:lineRule="auto"/>
        <w:jc w:val="both"/>
        <w:rPr>
          <w:rFonts w:ascii="Calibri" w:hAnsi="Calibri" w:cs="Arial"/>
          <w:sz w:val="22"/>
          <w:szCs w:val="22"/>
        </w:rPr>
      </w:pPr>
      <w:r w:rsidRPr="00BD2D41">
        <w:rPr>
          <w:rFonts w:ascii="Calibri" w:hAnsi="Calibri"/>
          <w:sz w:val="22"/>
          <w:szCs w:val="22"/>
        </w:rPr>
        <w:t>Σημειώνεται ότι, σ</w:t>
      </w:r>
      <w:r w:rsidRPr="00BD2D41">
        <w:rPr>
          <w:rFonts w:ascii="Calibri" w:hAnsi="Calibri" w:cs="Arial"/>
          <w:sz w:val="22"/>
          <w:szCs w:val="22"/>
        </w:rPr>
        <w:t xml:space="preserve">ε περίπτωση ελέγχου και </w:t>
      </w:r>
      <w:r w:rsidRPr="00BD2D41">
        <w:rPr>
          <w:rFonts w:ascii="Calibri" w:hAnsi="Calibri" w:cs="Arial"/>
          <w:b/>
          <w:sz w:val="22"/>
          <w:szCs w:val="22"/>
        </w:rPr>
        <w:t>εφόσον απαιτηθεί</w:t>
      </w:r>
      <w:r w:rsidRPr="00BD2D41">
        <w:rPr>
          <w:rFonts w:ascii="Calibri" w:hAnsi="Calibri" w:cs="Arial"/>
          <w:sz w:val="22"/>
          <w:szCs w:val="22"/>
        </w:rPr>
        <w:t>, η Σχολική Μονάδα θα πρέπει να αποστείλει σε εύλογο χρονικό διάστημα στη Διεύθυνση Εκπαίδευσης, τα πρωτότυπα παραστατικά που αφορούν τους εκπαιδευτικούς</w:t>
      </w:r>
      <w:r w:rsidR="00020559" w:rsidRPr="00BD2D41">
        <w:rPr>
          <w:rFonts w:ascii="Calibri" w:hAnsi="Calibri" w:cs="Arial"/>
          <w:sz w:val="22"/>
          <w:szCs w:val="22"/>
        </w:rPr>
        <w:t>/ΕΕΠ/ΕΒΠ</w:t>
      </w:r>
      <w:r w:rsidRPr="00BD2D41">
        <w:rPr>
          <w:rFonts w:ascii="Calibri" w:hAnsi="Calibri" w:cs="Arial"/>
          <w:sz w:val="22"/>
          <w:szCs w:val="22"/>
        </w:rPr>
        <w:t xml:space="preserve"> που περιλαμβάνονται στο δείγμα ελέγχου. </w:t>
      </w:r>
    </w:p>
    <w:p w14:paraId="4D9FA1DB" w14:textId="77777777" w:rsidR="0056362B" w:rsidRPr="00BD2D41" w:rsidRDefault="0056362B" w:rsidP="0056362B">
      <w:pPr>
        <w:pStyle w:val="a3"/>
        <w:tabs>
          <w:tab w:val="left" w:pos="0"/>
        </w:tabs>
        <w:spacing w:line="276" w:lineRule="auto"/>
        <w:ind w:right="-6"/>
        <w:jc w:val="both"/>
        <w:rPr>
          <w:rFonts w:ascii="Calibri" w:hAnsi="Calibri" w:cs="Calibri"/>
          <w:bCs w:val="0"/>
          <w:sz w:val="26"/>
          <w:szCs w:val="26"/>
          <w:lang w:eastAsia="el-GR"/>
        </w:rPr>
      </w:pPr>
    </w:p>
    <w:p w14:paraId="0011379D" w14:textId="1A951EC4" w:rsidR="0056362B" w:rsidRPr="00BD2D41" w:rsidRDefault="0056362B" w:rsidP="008E036D">
      <w:pPr>
        <w:pStyle w:val="a3"/>
        <w:numPr>
          <w:ilvl w:val="0"/>
          <w:numId w:val="32"/>
        </w:numPr>
        <w:tabs>
          <w:tab w:val="left" w:pos="0"/>
        </w:tabs>
        <w:spacing w:line="276" w:lineRule="auto"/>
        <w:ind w:left="426" w:right="-6" w:hanging="426"/>
        <w:jc w:val="both"/>
        <w:rPr>
          <w:rFonts w:ascii="Calibri" w:hAnsi="Calibri" w:cs="Calibri"/>
          <w:bCs w:val="0"/>
          <w:color w:val="800080"/>
          <w:szCs w:val="24"/>
          <w:u w:val="single"/>
          <w:lang w:eastAsia="el-GR"/>
        </w:rPr>
      </w:pPr>
      <w:r w:rsidRPr="00BD2D41">
        <w:rPr>
          <w:rFonts w:ascii="Calibri" w:hAnsi="Calibri" w:cs="Calibri"/>
          <w:bCs w:val="0"/>
          <w:color w:val="800080"/>
          <w:szCs w:val="24"/>
          <w:u w:val="single"/>
          <w:lang w:eastAsia="el-GR"/>
        </w:rPr>
        <w:t xml:space="preserve">Σχολικές Μονάδες Εφαρμογής </w:t>
      </w:r>
      <w:r w:rsidR="00B51C7D">
        <w:rPr>
          <w:rFonts w:ascii="Calibri" w:hAnsi="Calibri" w:cs="Calibri"/>
          <w:bCs w:val="0"/>
          <w:color w:val="800080"/>
          <w:szCs w:val="24"/>
          <w:u w:val="single"/>
          <w:lang w:eastAsia="el-GR"/>
        </w:rPr>
        <w:t>της Πράξης</w:t>
      </w:r>
    </w:p>
    <w:p w14:paraId="2F8F287A" w14:textId="77777777" w:rsidR="0056362B" w:rsidRPr="00BD2D41" w:rsidRDefault="0056362B" w:rsidP="008E036D">
      <w:pPr>
        <w:pStyle w:val="af4"/>
        <w:numPr>
          <w:ilvl w:val="0"/>
          <w:numId w:val="28"/>
        </w:numPr>
        <w:spacing w:after="120"/>
        <w:ind w:left="993" w:hanging="284"/>
        <w:jc w:val="both"/>
      </w:pPr>
      <w:r w:rsidRPr="00BD2D41">
        <w:t xml:space="preserve">Φάκελος με τα </w:t>
      </w:r>
      <w:r w:rsidRPr="00BD2D41">
        <w:rPr>
          <w:b/>
        </w:rPr>
        <w:t>Απουσιολόγια</w:t>
      </w:r>
      <w:r w:rsidRPr="00BD2D41">
        <w:t xml:space="preserve"> των αναπληρωτών εκπαιδευτικών/ΕΕΠ</w:t>
      </w:r>
      <w:r w:rsidR="005B0E8B" w:rsidRPr="00BD2D41">
        <w:t>/ΕΒΠ</w:t>
      </w:r>
      <w:r w:rsidRPr="00BD2D41">
        <w:t>. Σε περίπτωση που αναρτώνται στην Πλατφόρμα Ανάρτησης Παραστατικών από τις Σχολικές Μονάδες (</w:t>
      </w:r>
      <w:r w:rsidRPr="00BD2D41">
        <w:rPr>
          <w:b/>
          <w:color w:val="0000FF"/>
          <w:lang w:val="en-US"/>
        </w:rPr>
        <w:t>invoices</w:t>
      </w:r>
      <w:r w:rsidRPr="00BD2D41">
        <w:rPr>
          <w:b/>
          <w:color w:val="0000FF"/>
        </w:rPr>
        <w:t>-</w:t>
      </w:r>
      <w:r w:rsidRPr="00BD2D41">
        <w:rPr>
          <w:b/>
          <w:color w:val="0000FF"/>
          <w:lang w:val="en-US"/>
        </w:rPr>
        <w:t>schools</w:t>
      </w:r>
      <w:r w:rsidRPr="00BD2D41">
        <w:rPr>
          <w:b/>
          <w:color w:val="3333CC"/>
        </w:rPr>
        <w:t>)</w:t>
      </w:r>
      <w:r w:rsidRPr="00BD2D41">
        <w:t xml:space="preserve">, στο αρχείο των σχολείων παραμένουν τα πρωτότυπα ενώ σε περίπτωση που τα πρωτότυπα αποστέλλονται στις Διευθύνσεις Εκπαίδευσης, στα σχολεία φυλάσσονται αντίγραφα αυτών. </w:t>
      </w:r>
    </w:p>
    <w:p w14:paraId="22108AC5" w14:textId="77777777" w:rsidR="0056362B" w:rsidRPr="00BD2D41" w:rsidRDefault="0056362B" w:rsidP="0056362B">
      <w:pPr>
        <w:pBdr>
          <w:bottom w:val="single" w:sz="8" w:space="1" w:color="A6A6A6"/>
        </w:pBdr>
        <w:spacing w:after="120" w:line="276" w:lineRule="auto"/>
        <w:jc w:val="both"/>
        <w:rPr>
          <w:rFonts w:ascii="Calibri" w:hAnsi="Calibri"/>
          <w:b/>
          <w:sz w:val="24"/>
          <w:szCs w:val="24"/>
        </w:rPr>
      </w:pPr>
      <w:r w:rsidRPr="00BD2D41">
        <w:rPr>
          <w:rFonts w:ascii="Calibri" w:hAnsi="Calibri"/>
          <w:b/>
          <w:sz w:val="24"/>
          <w:szCs w:val="24"/>
        </w:rPr>
        <w:t>ΕΠΙΣΗΜΑΝΣΗ</w:t>
      </w:r>
    </w:p>
    <w:p w14:paraId="6FA85C63" w14:textId="48949251" w:rsidR="00B157C0" w:rsidRPr="00BD2D41" w:rsidRDefault="0056362B" w:rsidP="0056362B">
      <w:pPr>
        <w:spacing w:after="120" w:line="276" w:lineRule="auto"/>
        <w:jc w:val="both"/>
        <w:rPr>
          <w:rFonts w:ascii="Calibri" w:hAnsi="Calibri" w:cs="Arial"/>
          <w:sz w:val="22"/>
          <w:szCs w:val="22"/>
        </w:rPr>
      </w:pPr>
      <w:r w:rsidRPr="00F83464">
        <w:rPr>
          <w:rFonts w:ascii="Calibri" w:hAnsi="Calibri"/>
          <w:sz w:val="22"/>
          <w:szCs w:val="22"/>
        </w:rPr>
        <w:t xml:space="preserve">Το Αρχείο </w:t>
      </w:r>
      <w:r w:rsidR="006F5A1C" w:rsidRPr="00F83464">
        <w:rPr>
          <w:rFonts w:ascii="Calibri" w:hAnsi="Calibri"/>
          <w:sz w:val="22"/>
          <w:szCs w:val="22"/>
        </w:rPr>
        <w:t>της Πράξης</w:t>
      </w:r>
      <w:r w:rsidRPr="00F83464">
        <w:rPr>
          <w:rFonts w:ascii="Calibri" w:hAnsi="Calibri"/>
          <w:sz w:val="22"/>
          <w:szCs w:val="22"/>
        </w:rPr>
        <w:t xml:space="preserve"> φυλάσσεται τουλάχ</w:t>
      </w:r>
      <w:r w:rsidR="00447C44" w:rsidRPr="00F83464">
        <w:rPr>
          <w:rFonts w:ascii="Calibri" w:hAnsi="Calibri"/>
          <w:sz w:val="22"/>
          <w:szCs w:val="22"/>
        </w:rPr>
        <w:t xml:space="preserve">ιστον έως τις </w:t>
      </w:r>
      <w:r w:rsidR="00447C44" w:rsidRPr="00F83464">
        <w:rPr>
          <w:rFonts w:ascii="Calibri" w:hAnsi="Calibri"/>
          <w:b/>
          <w:sz w:val="22"/>
          <w:szCs w:val="22"/>
        </w:rPr>
        <w:t xml:space="preserve">31 Δεκεμβρίου </w:t>
      </w:r>
      <w:r w:rsidR="000E2E02" w:rsidRPr="00F83464">
        <w:rPr>
          <w:rFonts w:ascii="Calibri" w:hAnsi="Calibri"/>
          <w:b/>
          <w:sz w:val="22"/>
          <w:szCs w:val="22"/>
        </w:rPr>
        <w:t>20</w:t>
      </w:r>
      <w:r w:rsidR="00B66D9B" w:rsidRPr="00F83464">
        <w:rPr>
          <w:rFonts w:ascii="Calibri" w:hAnsi="Calibri"/>
          <w:b/>
          <w:sz w:val="22"/>
          <w:szCs w:val="22"/>
        </w:rPr>
        <w:t>29</w:t>
      </w:r>
      <w:r w:rsidRPr="00F83464">
        <w:rPr>
          <w:rFonts w:ascii="Calibri" w:hAnsi="Calibri"/>
          <w:sz w:val="22"/>
          <w:szCs w:val="22"/>
        </w:rPr>
        <w:t xml:space="preserve"> ή όσο απαιτηθεί από το Επιχειρησιακό Πρόγραμμα και την Εθνική Νομοθεσία.</w:t>
      </w:r>
    </w:p>
    <w:p w14:paraId="28ED4458" w14:textId="77777777" w:rsidR="00471CD4" w:rsidRPr="00BD2D41" w:rsidRDefault="00471CD4">
      <w:r w:rsidRPr="00BD2D41">
        <w:rPr>
          <w:b/>
          <w:bCs/>
        </w:rPr>
        <w:br w:type="page"/>
      </w:r>
    </w:p>
    <w:tbl>
      <w:tblPr>
        <w:tblW w:w="0" w:type="auto"/>
        <w:shd w:val="clear" w:color="auto" w:fill="9966FF"/>
        <w:tblLook w:val="04A0" w:firstRow="1" w:lastRow="0" w:firstColumn="1" w:lastColumn="0" w:noHBand="0" w:noVBand="1"/>
      </w:tblPr>
      <w:tblGrid>
        <w:gridCol w:w="9286"/>
      </w:tblGrid>
      <w:tr w:rsidR="0007510D" w:rsidRPr="00BD2D41" w14:paraId="55063E77" w14:textId="77777777" w:rsidTr="00EC03DF">
        <w:tc>
          <w:tcPr>
            <w:tcW w:w="9286" w:type="dxa"/>
            <w:shd w:val="clear" w:color="auto" w:fill="CC0000"/>
          </w:tcPr>
          <w:p w14:paraId="3163998B" w14:textId="277AD9C9" w:rsidR="0007510D" w:rsidRPr="00BD2D41" w:rsidRDefault="0007510D" w:rsidP="0047166B">
            <w:pPr>
              <w:pStyle w:val="a3"/>
              <w:tabs>
                <w:tab w:val="left" w:pos="0"/>
              </w:tabs>
              <w:spacing w:before="120"/>
              <w:ind w:right="-6"/>
              <w:jc w:val="both"/>
              <w:outlineLvl w:val="0"/>
              <w:rPr>
                <w:rFonts w:ascii="Calibri" w:hAnsi="Calibri" w:cs="Calibri"/>
                <w:bCs w:val="0"/>
                <w:color w:val="FFFFFF"/>
                <w:spacing w:val="18"/>
                <w:sz w:val="26"/>
                <w:szCs w:val="26"/>
                <w:lang w:eastAsia="el-GR"/>
              </w:rPr>
            </w:pPr>
            <w:r w:rsidRPr="00BD2D41">
              <w:rPr>
                <w:rFonts w:asciiTheme="minorHAnsi" w:hAnsiTheme="minorHAnsi"/>
                <w:sz w:val="22"/>
                <w:szCs w:val="22"/>
              </w:rPr>
              <w:lastRenderedPageBreak/>
              <w:br w:type="page"/>
            </w:r>
            <w:r w:rsidRPr="00BD2D41">
              <w:rPr>
                <w:rFonts w:asciiTheme="minorHAnsi" w:hAnsiTheme="minorHAnsi"/>
                <w:sz w:val="22"/>
                <w:szCs w:val="22"/>
              </w:rPr>
              <w:br w:type="page"/>
            </w:r>
            <w:bookmarkStart w:id="91" w:name="_Toc520811479"/>
            <w:bookmarkStart w:id="92" w:name="_Toc142905131"/>
            <w:r w:rsidRPr="00BD2D41">
              <w:rPr>
                <w:rFonts w:ascii="Calibri" w:hAnsi="Calibri" w:cs="Calibri"/>
                <w:bCs w:val="0"/>
                <w:color w:val="FFFFFF"/>
                <w:spacing w:val="18"/>
                <w:sz w:val="26"/>
                <w:szCs w:val="26"/>
                <w:lang w:eastAsia="el-GR"/>
              </w:rPr>
              <w:t xml:space="preserve">ΚΕΦΑΛΑΙΟ </w:t>
            </w:r>
            <w:r w:rsidR="0047166B" w:rsidRPr="00BD2D41">
              <w:rPr>
                <w:rFonts w:ascii="Calibri" w:hAnsi="Calibri" w:cs="Calibri"/>
                <w:bCs w:val="0"/>
                <w:color w:val="FFFFFF"/>
                <w:spacing w:val="18"/>
                <w:sz w:val="26"/>
                <w:szCs w:val="26"/>
                <w:lang w:eastAsia="el-GR"/>
              </w:rPr>
              <w:t>5</w:t>
            </w:r>
            <w:r w:rsidRPr="00BD2D41">
              <w:rPr>
                <w:rFonts w:ascii="Calibri" w:hAnsi="Calibri" w:cs="Calibri"/>
                <w:bCs w:val="0"/>
                <w:color w:val="FFFFFF"/>
                <w:spacing w:val="18"/>
                <w:sz w:val="26"/>
                <w:szCs w:val="26"/>
                <w:lang w:eastAsia="el-GR"/>
              </w:rPr>
              <w:t xml:space="preserve">: </w:t>
            </w:r>
            <w:r w:rsidR="0047166B" w:rsidRPr="00BD2D41">
              <w:rPr>
                <w:rFonts w:ascii="Calibri" w:hAnsi="Calibri" w:cs="Calibri"/>
                <w:bCs w:val="0"/>
                <w:color w:val="FFFFFF"/>
                <w:spacing w:val="18"/>
                <w:sz w:val="26"/>
                <w:szCs w:val="26"/>
                <w:lang w:eastAsia="el-GR"/>
              </w:rPr>
              <w:t>ΔΕΙΚΤΕΣ</w:t>
            </w:r>
            <w:r w:rsidRPr="00BD2D41">
              <w:rPr>
                <w:rFonts w:ascii="Calibri" w:hAnsi="Calibri" w:cs="Calibri"/>
                <w:bCs w:val="0"/>
                <w:color w:val="FFFFFF"/>
                <w:spacing w:val="18"/>
                <w:sz w:val="26"/>
                <w:szCs w:val="26"/>
                <w:lang w:eastAsia="el-GR"/>
              </w:rPr>
              <w:t xml:space="preserve"> ΠΡΑΞΗΣ</w:t>
            </w:r>
            <w:bookmarkEnd w:id="91"/>
            <w:bookmarkEnd w:id="92"/>
          </w:p>
        </w:tc>
      </w:tr>
    </w:tbl>
    <w:p w14:paraId="6B973451" w14:textId="6A320E17" w:rsidR="0007510D" w:rsidRDefault="0047166B" w:rsidP="00C12697">
      <w:pPr>
        <w:pStyle w:val="2"/>
        <w:spacing w:before="120" w:after="120" w:line="276" w:lineRule="auto"/>
        <w:rPr>
          <w:rFonts w:asciiTheme="minorHAnsi" w:hAnsiTheme="minorHAnsi"/>
          <w:i w:val="0"/>
          <w:color w:val="006600"/>
          <w:sz w:val="24"/>
          <w:szCs w:val="24"/>
          <w:u w:val="single"/>
          <w:shd w:val="clear" w:color="auto" w:fill="FFFFFF"/>
        </w:rPr>
      </w:pPr>
      <w:bookmarkStart w:id="93" w:name="_Toc142905132"/>
      <w:r w:rsidRPr="00BD2D41">
        <w:rPr>
          <w:rFonts w:asciiTheme="minorHAnsi" w:hAnsiTheme="minorHAnsi"/>
          <w:i w:val="0"/>
          <w:color w:val="006600"/>
          <w:sz w:val="24"/>
          <w:szCs w:val="24"/>
          <w:u w:val="single"/>
          <w:shd w:val="clear" w:color="auto" w:fill="FFFFFF"/>
        </w:rPr>
        <w:t>5</w:t>
      </w:r>
      <w:r w:rsidR="007524CC" w:rsidRPr="00BD2D41">
        <w:rPr>
          <w:rFonts w:asciiTheme="minorHAnsi" w:hAnsiTheme="minorHAnsi"/>
          <w:i w:val="0"/>
          <w:color w:val="006600"/>
          <w:sz w:val="24"/>
          <w:szCs w:val="24"/>
          <w:u w:val="single"/>
          <w:shd w:val="clear" w:color="auto" w:fill="FFFFFF"/>
        </w:rPr>
        <w:t xml:space="preserve">.1. </w:t>
      </w:r>
      <w:r w:rsidR="00227A13" w:rsidRPr="00BD2D41">
        <w:rPr>
          <w:rFonts w:asciiTheme="minorHAnsi" w:hAnsiTheme="minorHAnsi"/>
          <w:i w:val="0"/>
          <w:color w:val="006600"/>
          <w:sz w:val="24"/>
          <w:szCs w:val="24"/>
          <w:u w:val="single"/>
          <w:shd w:val="clear" w:color="auto" w:fill="FFFFFF"/>
        </w:rPr>
        <w:t xml:space="preserve">Δείκτες </w:t>
      </w:r>
      <w:r w:rsidR="00491138">
        <w:rPr>
          <w:rFonts w:asciiTheme="minorHAnsi" w:hAnsiTheme="minorHAnsi"/>
          <w:i w:val="0"/>
          <w:color w:val="006600"/>
          <w:sz w:val="24"/>
          <w:szCs w:val="24"/>
          <w:u w:val="single"/>
          <w:shd w:val="clear" w:color="auto" w:fill="FFFFFF"/>
        </w:rPr>
        <w:t>Πράξης</w:t>
      </w:r>
      <w:bookmarkEnd w:id="93"/>
    </w:p>
    <w:p w14:paraId="7C1A10E6" w14:textId="77777777" w:rsidR="008167E4" w:rsidRDefault="008167E4" w:rsidP="008167E4"/>
    <w:p w14:paraId="5B0503AE" w14:textId="77777777" w:rsidR="008167E4" w:rsidRPr="003B42F8" w:rsidRDefault="008167E4" w:rsidP="008167E4">
      <w:pPr>
        <w:pStyle w:val="2"/>
        <w:numPr>
          <w:ilvl w:val="1"/>
          <w:numId w:val="48"/>
        </w:numPr>
        <w:spacing w:before="0" w:after="120" w:line="276" w:lineRule="auto"/>
        <w:ind w:left="851" w:hanging="425"/>
        <w:rPr>
          <w:rFonts w:asciiTheme="minorHAnsi" w:hAnsiTheme="minorHAnsi"/>
          <w:i w:val="0"/>
          <w:color w:val="006600"/>
          <w:sz w:val="24"/>
          <w:szCs w:val="24"/>
          <w:u w:val="single"/>
          <w:shd w:val="clear" w:color="auto" w:fill="FFFFFF"/>
        </w:rPr>
      </w:pPr>
      <w:bookmarkStart w:id="94" w:name="_Toc137119259"/>
      <w:bookmarkStart w:id="95" w:name="_Toc142905133"/>
      <w:r w:rsidRPr="003B42F8">
        <w:rPr>
          <w:rFonts w:asciiTheme="minorHAnsi" w:hAnsiTheme="minorHAnsi"/>
          <w:i w:val="0"/>
          <w:color w:val="006600"/>
          <w:sz w:val="24"/>
          <w:szCs w:val="24"/>
          <w:u w:val="single"/>
          <w:shd w:val="clear" w:color="auto" w:fill="FFFFFF"/>
        </w:rPr>
        <w:t>Δείκτης</w:t>
      </w:r>
      <w:r>
        <w:rPr>
          <w:rFonts w:asciiTheme="minorHAnsi" w:hAnsiTheme="minorHAnsi"/>
          <w:i w:val="0"/>
          <w:color w:val="006600"/>
          <w:sz w:val="24"/>
          <w:szCs w:val="24"/>
          <w:u w:val="single"/>
          <w:shd w:val="clear" w:color="auto" w:fill="FFFFFF"/>
        </w:rPr>
        <w:t xml:space="preserve"> Ε</w:t>
      </w:r>
      <w:r w:rsidRPr="003B42F8">
        <w:rPr>
          <w:rFonts w:asciiTheme="minorHAnsi" w:hAnsiTheme="minorHAnsi"/>
          <w:i w:val="0"/>
          <w:color w:val="006600"/>
          <w:sz w:val="24"/>
          <w:szCs w:val="24"/>
          <w:u w:val="single"/>
          <w:shd w:val="clear" w:color="auto" w:fill="FFFFFF"/>
        </w:rPr>
        <w:t>κροών</w:t>
      </w:r>
      <w:bookmarkEnd w:id="94"/>
      <w:bookmarkEnd w:id="95"/>
      <w:r w:rsidRPr="003B42F8">
        <w:rPr>
          <w:rFonts w:asciiTheme="minorHAnsi" w:hAnsiTheme="minorHAnsi"/>
          <w:i w:val="0"/>
          <w:color w:val="006600"/>
          <w:sz w:val="24"/>
          <w:szCs w:val="24"/>
          <w:u w:val="single"/>
          <w:shd w:val="clear" w:color="auto" w:fill="FFFFFF"/>
        </w:rPr>
        <w:t xml:space="preserve"> </w:t>
      </w:r>
    </w:p>
    <w:p w14:paraId="22BF0682" w14:textId="2A7AA9EC" w:rsidR="001D0350" w:rsidRPr="00BD2D41" w:rsidRDefault="006A2902" w:rsidP="001D0350">
      <w:pPr>
        <w:spacing w:after="120" w:line="276" w:lineRule="auto"/>
        <w:jc w:val="both"/>
        <w:rPr>
          <w:rFonts w:ascii="Calibri" w:hAnsi="Calibri" w:cs="Calibri"/>
          <w:sz w:val="22"/>
          <w:szCs w:val="22"/>
        </w:rPr>
      </w:pPr>
      <w:r>
        <w:rPr>
          <w:rFonts w:ascii="Calibri" w:hAnsi="Calibri" w:cs="Calibri"/>
          <w:sz w:val="22"/>
          <w:szCs w:val="22"/>
        </w:rPr>
        <w:t>Δείκτης</w:t>
      </w:r>
      <w:r w:rsidR="001D0350" w:rsidRPr="00BD2D41">
        <w:rPr>
          <w:rFonts w:ascii="Calibri" w:hAnsi="Calibri" w:cs="Calibri"/>
          <w:sz w:val="22"/>
          <w:szCs w:val="22"/>
        </w:rPr>
        <w:t xml:space="preserve"> εκροών </w:t>
      </w:r>
      <w:r w:rsidR="00491138">
        <w:rPr>
          <w:rFonts w:ascii="Calibri" w:hAnsi="Calibri" w:cs="Calibri"/>
          <w:sz w:val="22"/>
          <w:szCs w:val="22"/>
        </w:rPr>
        <w:t>της Πράξης</w:t>
      </w:r>
      <w:r w:rsidR="001D0350" w:rsidRPr="00BD2D41">
        <w:rPr>
          <w:rFonts w:ascii="Calibri" w:hAnsi="Calibri" w:cs="Calibri"/>
          <w:sz w:val="22"/>
          <w:szCs w:val="22"/>
        </w:rPr>
        <w:t xml:space="preserve"> αποτελ</w:t>
      </w:r>
      <w:r>
        <w:rPr>
          <w:rFonts w:ascii="Calibri" w:hAnsi="Calibri" w:cs="Calibri"/>
          <w:sz w:val="22"/>
          <w:szCs w:val="22"/>
        </w:rPr>
        <w:t>εί</w:t>
      </w:r>
      <w:r w:rsidR="001D0350" w:rsidRPr="00BD2D41">
        <w:rPr>
          <w:rFonts w:ascii="Calibri" w:hAnsi="Calibri" w:cs="Calibri"/>
          <w:sz w:val="22"/>
          <w:szCs w:val="22"/>
        </w:rPr>
        <w:t>:</w:t>
      </w:r>
    </w:p>
    <w:p w14:paraId="15695F1A" w14:textId="2D49F427" w:rsidR="001D0350" w:rsidRPr="00846E93" w:rsidRDefault="00491138" w:rsidP="00846E93">
      <w:pPr>
        <w:pStyle w:val="af4"/>
        <w:spacing w:after="120"/>
        <w:ind w:hanging="360"/>
        <w:jc w:val="both"/>
        <w:rPr>
          <w:rFonts w:asciiTheme="minorHAnsi" w:hAnsiTheme="minorHAnsi" w:cstheme="minorHAnsi"/>
          <w:b/>
        </w:rPr>
      </w:pPr>
      <w:r w:rsidRPr="00BB499D">
        <w:rPr>
          <w:rFonts w:asciiTheme="minorHAnsi" w:hAnsiTheme="minorHAnsi" w:cstheme="minorHAnsi"/>
          <w:b/>
        </w:rPr>
        <w:t>•</w:t>
      </w:r>
      <w:r w:rsidRPr="00BB499D">
        <w:rPr>
          <w:rFonts w:asciiTheme="minorHAnsi" w:hAnsiTheme="minorHAnsi" w:cstheme="minorHAnsi"/>
          <w:b/>
        </w:rPr>
        <w:tab/>
      </w:r>
      <w:r w:rsidRPr="00846E93">
        <w:rPr>
          <w:rFonts w:asciiTheme="minorHAnsi" w:hAnsiTheme="minorHAnsi" w:cstheme="minorHAnsi"/>
          <w:b/>
          <w:u w:val="single"/>
        </w:rPr>
        <w:t xml:space="preserve">Ο </w:t>
      </w:r>
      <w:r w:rsidRPr="00846E93">
        <w:rPr>
          <w:rFonts w:asciiTheme="minorHAnsi" w:hAnsiTheme="minorHAnsi" w:cstheme="minorHAnsi"/>
          <w:b/>
          <w:color w:val="000000" w:themeColor="text1"/>
          <w:u w:val="single"/>
        </w:rPr>
        <w:t>αριθμός</w:t>
      </w:r>
      <w:r w:rsidRPr="00846E93">
        <w:rPr>
          <w:rFonts w:asciiTheme="minorHAnsi" w:hAnsiTheme="minorHAnsi" w:cstheme="minorHAnsi"/>
          <w:b/>
          <w:u w:val="single"/>
        </w:rPr>
        <w:t xml:space="preserve"> δομών για την ένταξη παιδιών με αναπηρία ή / και ειδικές εκπαιδευτικές ανάγκες</w:t>
      </w:r>
      <w:r w:rsidRPr="00846E93">
        <w:rPr>
          <w:rFonts w:asciiTheme="minorHAnsi" w:hAnsiTheme="minorHAnsi" w:cstheme="minorHAnsi"/>
          <w:b/>
        </w:rPr>
        <w:t xml:space="preserve"> (εμπλεκόμενες Σχολικές </w:t>
      </w:r>
      <w:r w:rsidRPr="00846E93">
        <w:rPr>
          <w:rFonts w:asciiTheme="minorHAnsi" w:hAnsiTheme="minorHAnsi" w:cstheme="minorHAnsi"/>
          <w:b/>
          <w:color w:val="000000" w:themeColor="text1"/>
        </w:rPr>
        <w:t>Μονάδες</w:t>
      </w:r>
      <w:r w:rsidRPr="00846E93">
        <w:rPr>
          <w:rFonts w:asciiTheme="minorHAnsi" w:hAnsiTheme="minorHAnsi" w:cstheme="minorHAnsi"/>
          <w:b/>
        </w:rPr>
        <w:t xml:space="preserve">) από </w:t>
      </w:r>
      <w:r w:rsidRPr="00A06B13">
        <w:rPr>
          <w:rFonts w:asciiTheme="minorHAnsi" w:hAnsiTheme="minorHAnsi" w:cstheme="minorHAnsi"/>
          <w:b/>
        </w:rPr>
        <w:t>01-09-202</w:t>
      </w:r>
      <w:r w:rsidR="00846E93" w:rsidRPr="00A06B13">
        <w:rPr>
          <w:rFonts w:asciiTheme="minorHAnsi" w:hAnsiTheme="minorHAnsi" w:cstheme="minorHAnsi"/>
          <w:b/>
        </w:rPr>
        <w:t>2</w:t>
      </w:r>
      <w:r w:rsidRPr="00846E93">
        <w:rPr>
          <w:rFonts w:asciiTheme="minorHAnsi" w:hAnsiTheme="minorHAnsi" w:cstheme="minorHAnsi"/>
          <w:b/>
        </w:rPr>
        <w:t xml:space="preserve"> έως και 30-06-2026 που απασχολούν </w:t>
      </w:r>
      <w:r w:rsidR="001B0042">
        <w:rPr>
          <w:rFonts w:asciiTheme="minorHAnsi" w:hAnsiTheme="minorHAnsi" w:cstheme="minorHAnsi"/>
          <w:b/>
        </w:rPr>
        <w:t xml:space="preserve">επιλέξιμους </w:t>
      </w:r>
      <w:r w:rsidRPr="00846E93">
        <w:rPr>
          <w:rFonts w:asciiTheme="minorHAnsi" w:hAnsiTheme="minorHAnsi" w:cstheme="minorHAnsi"/>
          <w:b/>
        </w:rPr>
        <w:t>αναπληρωτές /ΕΕΠ/ΕΒΠ στο πλαίσιο των Υποέργων 1 &amp; 2  της Πράξης</w:t>
      </w:r>
      <w:r w:rsidR="001D0350" w:rsidRPr="00846E93">
        <w:rPr>
          <w:rFonts w:asciiTheme="minorHAnsi" w:hAnsiTheme="minorHAnsi" w:cstheme="minorHAnsi"/>
          <w:b/>
        </w:rPr>
        <w:t>.</w:t>
      </w:r>
    </w:p>
    <w:p w14:paraId="5881BFB2" w14:textId="47205312" w:rsidR="001B0042" w:rsidRDefault="001B0042" w:rsidP="001B0042">
      <w:pPr>
        <w:spacing w:after="120" w:line="276" w:lineRule="auto"/>
        <w:jc w:val="both"/>
        <w:rPr>
          <w:rFonts w:asciiTheme="minorHAnsi" w:hAnsiTheme="minorHAnsi" w:cs="Calibri"/>
          <w:sz w:val="22"/>
          <w:szCs w:val="22"/>
        </w:rPr>
      </w:pPr>
      <w:r w:rsidRPr="00294DF3">
        <w:rPr>
          <w:rFonts w:asciiTheme="minorHAnsi" w:hAnsiTheme="minorHAnsi" w:cs="Calibri"/>
          <w:sz w:val="22"/>
          <w:szCs w:val="22"/>
        </w:rPr>
        <w:t xml:space="preserve">Ο ανωτέρω δείκτης υπολογίζεται για συγκεκριμένο αριθμό αναπληρωτών των Υποέργων 1 &amp; 2 της Πράξης (επιλέξιμοι αναπληρωτές), οι οποίοι επιλέγονται, στην αρχή εκάστης σχολικής χρονιάς, από την ΕΔ ΕΣΠΑ, </w:t>
      </w:r>
      <w:r w:rsidRPr="00C35519">
        <w:rPr>
          <w:rFonts w:asciiTheme="minorHAnsi" w:hAnsiTheme="minorHAnsi" w:cs="Calibri"/>
          <w:sz w:val="22"/>
          <w:szCs w:val="22"/>
        </w:rPr>
        <w:t>βάσει της συνολικής επιλέξιμης δαπάνης των Υποέργων.</w:t>
      </w:r>
    </w:p>
    <w:p w14:paraId="3E1FA31E" w14:textId="77777777" w:rsidR="004805A8" w:rsidRPr="00C35519" w:rsidRDefault="004805A8" w:rsidP="001B0042">
      <w:pPr>
        <w:spacing w:after="120" w:line="276" w:lineRule="auto"/>
        <w:jc w:val="both"/>
        <w:rPr>
          <w:rFonts w:asciiTheme="minorHAnsi" w:hAnsiTheme="minorHAnsi" w:cs="Calibri"/>
          <w:sz w:val="22"/>
          <w:szCs w:val="22"/>
        </w:rPr>
      </w:pPr>
    </w:p>
    <w:p w14:paraId="1A402237" w14:textId="77777777" w:rsidR="008167E4" w:rsidRPr="00C35519" w:rsidRDefault="008167E4" w:rsidP="00864069">
      <w:pPr>
        <w:pStyle w:val="2"/>
        <w:numPr>
          <w:ilvl w:val="1"/>
          <w:numId w:val="48"/>
        </w:numPr>
        <w:spacing w:before="0" w:after="120" w:line="276" w:lineRule="auto"/>
        <w:ind w:left="851" w:hanging="425"/>
        <w:rPr>
          <w:rFonts w:asciiTheme="minorHAnsi" w:hAnsiTheme="minorHAnsi"/>
          <w:i w:val="0"/>
          <w:color w:val="006600"/>
          <w:sz w:val="24"/>
          <w:szCs w:val="24"/>
          <w:u w:val="single"/>
          <w:shd w:val="clear" w:color="auto" w:fill="FFFFFF"/>
        </w:rPr>
      </w:pPr>
      <w:bookmarkStart w:id="96" w:name="_Toc137119260"/>
      <w:bookmarkStart w:id="97" w:name="_Toc142905134"/>
      <w:r w:rsidRPr="00C35519">
        <w:rPr>
          <w:rFonts w:asciiTheme="minorHAnsi" w:hAnsiTheme="minorHAnsi"/>
          <w:i w:val="0"/>
          <w:color w:val="006600"/>
          <w:sz w:val="24"/>
          <w:szCs w:val="24"/>
          <w:u w:val="single"/>
          <w:shd w:val="clear" w:color="auto" w:fill="FFFFFF"/>
        </w:rPr>
        <w:t>Δείκτης Αποτελέσματος</w:t>
      </w:r>
      <w:bookmarkEnd w:id="96"/>
      <w:bookmarkEnd w:id="97"/>
      <w:r w:rsidRPr="00C35519">
        <w:rPr>
          <w:rFonts w:asciiTheme="minorHAnsi" w:hAnsiTheme="minorHAnsi"/>
          <w:i w:val="0"/>
          <w:color w:val="006600"/>
          <w:sz w:val="24"/>
          <w:szCs w:val="24"/>
          <w:u w:val="single"/>
          <w:shd w:val="clear" w:color="auto" w:fill="FFFFFF"/>
        </w:rPr>
        <w:t xml:space="preserve"> </w:t>
      </w:r>
    </w:p>
    <w:p w14:paraId="296D5280" w14:textId="77190F68" w:rsidR="008167E4" w:rsidRPr="00C35519" w:rsidRDefault="008167E4" w:rsidP="008167E4">
      <w:pPr>
        <w:spacing w:after="120" w:line="276" w:lineRule="auto"/>
        <w:jc w:val="both"/>
        <w:rPr>
          <w:rFonts w:ascii="Calibri" w:hAnsi="Calibri" w:cs="Calibri"/>
          <w:sz w:val="22"/>
          <w:szCs w:val="22"/>
        </w:rPr>
      </w:pPr>
      <w:r w:rsidRPr="00C35519">
        <w:rPr>
          <w:rFonts w:ascii="Calibri" w:hAnsi="Calibri" w:cs="Calibri"/>
          <w:sz w:val="22"/>
          <w:szCs w:val="22"/>
        </w:rPr>
        <w:t>Δεί</w:t>
      </w:r>
      <w:r w:rsidR="00864069" w:rsidRPr="00C35519">
        <w:rPr>
          <w:rFonts w:ascii="Calibri" w:hAnsi="Calibri" w:cs="Calibri"/>
          <w:sz w:val="22"/>
          <w:szCs w:val="22"/>
        </w:rPr>
        <w:t xml:space="preserve">κτης Αποτελέσματος των Υποέργων 1 &amp;2 </w:t>
      </w:r>
      <w:r w:rsidRPr="00C35519">
        <w:rPr>
          <w:rFonts w:ascii="Calibri" w:hAnsi="Calibri" w:cs="Calibri"/>
          <w:sz w:val="22"/>
          <w:szCs w:val="22"/>
        </w:rPr>
        <w:t xml:space="preserve"> της Πράξης αποτελεί:</w:t>
      </w:r>
    </w:p>
    <w:p w14:paraId="6202CD04" w14:textId="77777777" w:rsidR="008167E4" w:rsidRPr="00C35519" w:rsidRDefault="008167E4" w:rsidP="008167E4">
      <w:pPr>
        <w:pStyle w:val="af4"/>
        <w:numPr>
          <w:ilvl w:val="0"/>
          <w:numId w:val="49"/>
        </w:numPr>
        <w:spacing w:after="120"/>
        <w:jc w:val="both"/>
        <w:rPr>
          <w:rFonts w:asciiTheme="minorHAnsi" w:hAnsiTheme="minorHAnsi" w:cstheme="minorHAnsi"/>
          <w:b/>
          <w:color w:val="000000" w:themeColor="text1"/>
          <w:u w:val="single"/>
        </w:rPr>
      </w:pPr>
      <w:r w:rsidRPr="00C35519">
        <w:rPr>
          <w:rFonts w:asciiTheme="minorHAnsi" w:hAnsiTheme="minorHAnsi" w:cstheme="minorHAnsi"/>
          <w:b/>
          <w:color w:val="000000" w:themeColor="text1"/>
          <w:u w:val="single"/>
        </w:rPr>
        <w:t>Ο Αριθμός ωφελούμενων παιδιών με αναπηρία ή / και ειδικές εκπαιδευτικές ανάγκες</w:t>
      </w:r>
    </w:p>
    <w:p w14:paraId="42D1DF5E" w14:textId="0709DFFD" w:rsidR="003466B4" w:rsidRPr="00C35519" w:rsidRDefault="00AB5661" w:rsidP="0053242B">
      <w:pPr>
        <w:spacing w:after="120" w:line="276" w:lineRule="auto"/>
        <w:jc w:val="both"/>
        <w:rPr>
          <w:rFonts w:asciiTheme="minorHAnsi" w:hAnsiTheme="minorHAnsi" w:cs="Calibri"/>
          <w:sz w:val="22"/>
          <w:szCs w:val="22"/>
        </w:rPr>
      </w:pPr>
      <w:r>
        <w:rPr>
          <w:rFonts w:asciiTheme="minorHAnsi" w:hAnsiTheme="minorHAnsi" w:cs="Calibri"/>
          <w:sz w:val="22"/>
          <w:szCs w:val="22"/>
        </w:rPr>
        <w:t xml:space="preserve">Στον ανωτέρω δείκτη </w:t>
      </w:r>
      <w:proofErr w:type="spellStart"/>
      <w:r>
        <w:rPr>
          <w:rFonts w:asciiTheme="minorHAnsi" w:hAnsiTheme="minorHAnsi" w:cs="Calibri"/>
          <w:sz w:val="22"/>
          <w:szCs w:val="22"/>
        </w:rPr>
        <w:t>προσμετρώ</w:t>
      </w:r>
      <w:r w:rsidR="008167E4" w:rsidRPr="00C35519">
        <w:rPr>
          <w:rFonts w:asciiTheme="minorHAnsi" w:hAnsiTheme="minorHAnsi" w:cs="Calibri"/>
          <w:sz w:val="22"/>
          <w:szCs w:val="22"/>
        </w:rPr>
        <w:t>νται</w:t>
      </w:r>
      <w:proofErr w:type="spellEnd"/>
      <w:r w:rsidR="008167E4" w:rsidRPr="00C35519">
        <w:rPr>
          <w:rFonts w:asciiTheme="minorHAnsi" w:hAnsiTheme="minorHAnsi" w:cs="Calibri"/>
          <w:sz w:val="22"/>
          <w:szCs w:val="22"/>
        </w:rPr>
        <w:t xml:space="preserve"> οι μαθητές/</w:t>
      </w:r>
      <w:proofErr w:type="spellStart"/>
      <w:r w:rsidR="008167E4" w:rsidRPr="00C35519">
        <w:rPr>
          <w:rFonts w:asciiTheme="minorHAnsi" w:hAnsiTheme="minorHAnsi" w:cs="Calibri"/>
          <w:sz w:val="22"/>
          <w:szCs w:val="22"/>
        </w:rPr>
        <w:t>τριες</w:t>
      </w:r>
      <w:proofErr w:type="spellEnd"/>
      <w:r w:rsidR="008167E4" w:rsidRPr="00C35519">
        <w:rPr>
          <w:rFonts w:asciiTheme="minorHAnsi" w:hAnsiTheme="minorHAnsi" w:cs="Calibri"/>
          <w:sz w:val="22"/>
          <w:szCs w:val="22"/>
        </w:rPr>
        <w:t xml:space="preserve"> που επωφελούνται από τους επιλέξιμους αναπληρωτές που έχουν ε</w:t>
      </w:r>
      <w:r w:rsidR="00864069" w:rsidRPr="00C35519">
        <w:rPr>
          <w:rFonts w:asciiTheme="minorHAnsi" w:hAnsiTheme="minorHAnsi" w:cs="Calibri"/>
          <w:sz w:val="22"/>
          <w:szCs w:val="22"/>
        </w:rPr>
        <w:t>πιλεχθεί</w:t>
      </w:r>
      <w:r w:rsidR="008167E4" w:rsidRPr="00C35519">
        <w:rPr>
          <w:rFonts w:asciiTheme="minorHAnsi" w:hAnsiTheme="minorHAnsi" w:cs="Calibri"/>
          <w:sz w:val="22"/>
          <w:szCs w:val="22"/>
        </w:rPr>
        <w:t xml:space="preserve"> για τον υπολογισμό του δείκτη εκροών. </w:t>
      </w:r>
    </w:p>
    <w:p w14:paraId="067232EE" w14:textId="77777777" w:rsidR="00887039" w:rsidRPr="00C35519" w:rsidRDefault="00887039" w:rsidP="00AF4F5F">
      <w:pPr>
        <w:spacing w:after="120" w:line="276" w:lineRule="auto"/>
        <w:jc w:val="both"/>
        <w:rPr>
          <w:rFonts w:cs="Calibri"/>
        </w:rPr>
      </w:pPr>
    </w:p>
    <w:p w14:paraId="661876B4" w14:textId="5C426C6B" w:rsidR="002E1EAC" w:rsidRPr="00C35519" w:rsidRDefault="002E1EAC" w:rsidP="00E0465F">
      <w:pPr>
        <w:pStyle w:val="2"/>
        <w:numPr>
          <w:ilvl w:val="1"/>
          <w:numId w:val="20"/>
        </w:numPr>
        <w:spacing w:before="120" w:after="120" w:line="276" w:lineRule="auto"/>
        <w:ind w:left="567" w:hanging="567"/>
        <w:rPr>
          <w:rFonts w:asciiTheme="minorHAnsi" w:hAnsiTheme="minorHAnsi"/>
          <w:i w:val="0"/>
          <w:color w:val="006600"/>
          <w:sz w:val="24"/>
          <w:szCs w:val="24"/>
          <w:u w:val="single"/>
          <w:shd w:val="clear" w:color="auto" w:fill="FFFFFF"/>
        </w:rPr>
      </w:pPr>
      <w:bookmarkStart w:id="98" w:name="_Toc46384852"/>
      <w:bookmarkStart w:id="99" w:name="_Toc77678844"/>
      <w:bookmarkStart w:id="100" w:name="_Toc142905135"/>
      <w:bookmarkStart w:id="101" w:name="_Toc520811481"/>
      <w:r w:rsidRPr="00C35519">
        <w:rPr>
          <w:rFonts w:asciiTheme="minorHAnsi" w:hAnsiTheme="minorHAnsi"/>
          <w:i w:val="0"/>
          <w:color w:val="006600"/>
          <w:sz w:val="24"/>
          <w:szCs w:val="24"/>
          <w:u w:val="single"/>
          <w:shd w:val="clear" w:color="auto" w:fill="FFFFFF"/>
        </w:rPr>
        <w:t xml:space="preserve">Χρονοδιάγραμμα Υποβολής Δεικτών </w:t>
      </w:r>
      <w:bookmarkEnd w:id="98"/>
      <w:bookmarkEnd w:id="99"/>
      <w:r w:rsidR="00992E52" w:rsidRPr="00C35519">
        <w:rPr>
          <w:rFonts w:asciiTheme="minorHAnsi" w:hAnsiTheme="minorHAnsi"/>
          <w:i w:val="0"/>
          <w:color w:val="006600"/>
          <w:sz w:val="24"/>
          <w:szCs w:val="24"/>
          <w:u w:val="single"/>
          <w:shd w:val="clear" w:color="auto" w:fill="FFFFFF"/>
        </w:rPr>
        <w:t>Πράξης</w:t>
      </w:r>
      <w:bookmarkEnd w:id="100"/>
    </w:p>
    <w:p w14:paraId="7A5D77CC" w14:textId="42168E23" w:rsidR="00A9177A" w:rsidRPr="00C35519" w:rsidRDefault="00E0465F" w:rsidP="00E0465F">
      <w:pPr>
        <w:spacing w:after="120"/>
        <w:jc w:val="both"/>
        <w:rPr>
          <w:rFonts w:asciiTheme="minorHAnsi" w:hAnsiTheme="minorHAnsi" w:cs="Calibri"/>
          <w:sz w:val="22"/>
          <w:szCs w:val="22"/>
        </w:rPr>
      </w:pPr>
      <w:r w:rsidRPr="00C35519">
        <w:rPr>
          <w:rFonts w:asciiTheme="minorHAnsi" w:hAnsiTheme="minorHAnsi" w:cs="Calibri"/>
          <w:sz w:val="22"/>
          <w:szCs w:val="22"/>
        </w:rPr>
        <w:t>Οι δείκτες της Πράξης υποβάλλονται ανά Διεύθυνση Εκπαίδευσης (</w:t>
      </w:r>
      <w:r w:rsidR="00B66D9B" w:rsidRPr="00C35519">
        <w:rPr>
          <w:rFonts w:asciiTheme="minorHAnsi" w:hAnsiTheme="minorHAnsi" w:cs="Calibri"/>
          <w:b/>
          <w:sz w:val="22"/>
          <w:szCs w:val="22"/>
        </w:rPr>
        <w:t>βλ. Υπόδειγμα 7.1 και 7.2</w:t>
      </w:r>
      <w:r w:rsidR="00B66D9B" w:rsidRPr="00C35519">
        <w:rPr>
          <w:rFonts w:asciiTheme="minorHAnsi" w:hAnsiTheme="minorHAnsi" w:cs="Calibri"/>
          <w:sz w:val="22"/>
          <w:szCs w:val="22"/>
        </w:rPr>
        <w:t>)</w:t>
      </w:r>
      <w:r w:rsidRPr="00C35519">
        <w:rPr>
          <w:rFonts w:asciiTheme="minorHAnsi" w:hAnsiTheme="minorHAnsi" w:cs="Calibri"/>
          <w:sz w:val="22"/>
          <w:szCs w:val="22"/>
        </w:rPr>
        <w:t xml:space="preserve"> σε </w:t>
      </w:r>
      <w:proofErr w:type="spellStart"/>
      <w:r w:rsidR="00AB5661">
        <w:rPr>
          <w:rFonts w:asciiTheme="minorHAnsi" w:hAnsiTheme="minorHAnsi" w:cs="Calibri"/>
          <w:b/>
          <w:sz w:val="22"/>
          <w:szCs w:val="22"/>
        </w:rPr>
        <w:t>όκτω</w:t>
      </w:r>
      <w:proofErr w:type="spellEnd"/>
      <w:r w:rsidR="00AB5661">
        <w:rPr>
          <w:rFonts w:asciiTheme="minorHAnsi" w:hAnsiTheme="minorHAnsi" w:cs="Calibri"/>
          <w:b/>
          <w:sz w:val="22"/>
          <w:szCs w:val="22"/>
        </w:rPr>
        <w:t xml:space="preserve"> (8)</w:t>
      </w:r>
      <w:r w:rsidR="009E01FC" w:rsidRPr="00C35519">
        <w:rPr>
          <w:rFonts w:asciiTheme="minorHAnsi" w:hAnsiTheme="minorHAnsi" w:cs="Calibri"/>
          <w:sz w:val="22"/>
          <w:szCs w:val="22"/>
        </w:rPr>
        <w:t xml:space="preserve"> </w:t>
      </w:r>
      <w:r w:rsidRPr="00C35519">
        <w:rPr>
          <w:rFonts w:asciiTheme="minorHAnsi" w:hAnsiTheme="minorHAnsi" w:cs="Calibri"/>
          <w:sz w:val="22"/>
          <w:szCs w:val="22"/>
        </w:rPr>
        <w:t>φάσεις:</w:t>
      </w:r>
    </w:p>
    <w:p w14:paraId="7462F6FB" w14:textId="676C9218" w:rsidR="00A9177A" w:rsidRPr="00C35519" w:rsidRDefault="00A9177A" w:rsidP="00A9177A">
      <w:pPr>
        <w:tabs>
          <w:tab w:val="left" w:pos="709"/>
        </w:tabs>
        <w:spacing w:after="120"/>
        <w:ind w:left="2127" w:hanging="2127"/>
        <w:jc w:val="both"/>
        <w:rPr>
          <w:rFonts w:asciiTheme="minorHAnsi" w:hAnsiTheme="minorHAnsi" w:cstheme="minorHAnsi"/>
          <w:sz w:val="22"/>
          <w:szCs w:val="22"/>
        </w:rPr>
      </w:pPr>
      <w:r w:rsidRPr="00C35519">
        <w:rPr>
          <w:rFonts w:asciiTheme="minorHAnsi" w:hAnsiTheme="minorHAnsi" w:cstheme="minorHAnsi"/>
          <w:b/>
          <w:sz w:val="22"/>
          <w:szCs w:val="22"/>
        </w:rPr>
        <w:t>Α' Φάση 2022-2</w:t>
      </w:r>
      <w:r w:rsidR="00FF20F0" w:rsidRPr="00C35519">
        <w:rPr>
          <w:rFonts w:asciiTheme="minorHAnsi" w:hAnsiTheme="minorHAnsi" w:cstheme="minorHAnsi"/>
          <w:b/>
          <w:sz w:val="22"/>
          <w:szCs w:val="22"/>
        </w:rPr>
        <w:t>3</w:t>
      </w:r>
      <w:r w:rsidRPr="00C35519">
        <w:rPr>
          <w:rFonts w:asciiTheme="minorHAnsi" w:hAnsiTheme="minorHAnsi" w:cstheme="minorHAnsi"/>
          <w:b/>
          <w:sz w:val="22"/>
          <w:szCs w:val="22"/>
        </w:rPr>
        <w:t>:</w:t>
      </w:r>
      <w:r w:rsidRPr="00C35519">
        <w:rPr>
          <w:rFonts w:asciiTheme="minorHAnsi" w:hAnsiTheme="minorHAnsi" w:cstheme="minorHAnsi"/>
          <w:sz w:val="22"/>
          <w:szCs w:val="22"/>
        </w:rPr>
        <w:tab/>
        <w:t>Δείκτες για το χρονικό διάστημα «</w:t>
      </w:r>
      <w:r w:rsidRPr="00C35519">
        <w:rPr>
          <w:rFonts w:asciiTheme="minorHAnsi" w:hAnsiTheme="minorHAnsi" w:cstheme="minorHAnsi"/>
          <w:b/>
          <w:sz w:val="22"/>
          <w:szCs w:val="22"/>
        </w:rPr>
        <w:t>Σεπτέμβριος 202</w:t>
      </w:r>
      <w:r w:rsidR="00FF20F0" w:rsidRPr="00C35519">
        <w:rPr>
          <w:rFonts w:asciiTheme="minorHAnsi" w:hAnsiTheme="minorHAnsi" w:cstheme="minorHAnsi"/>
          <w:b/>
          <w:sz w:val="22"/>
          <w:szCs w:val="22"/>
        </w:rPr>
        <w:t>2</w:t>
      </w:r>
      <w:r w:rsidRPr="00C35519">
        <w:rPr>
          <w:rFonts w:asciiTheme="minorHAnsi" w:hAnsiTheme="minorHAnsi" w:cstheme="minorHAnsi"/>
          <w:b/>
          <w:sz w:val="22"/>
          <w:szCs w:val="22"/>
        </w:rPr>
        <w:t xml:space="preserve"> - Δεκέμβριος 202</w:t>
      </w:r>
      <w:r w:rsidR="00FF20F0" w:rsidRPr="00C35519">
        <w:rPr>
          <w:rFonts w:asciiTheme="minorHAnsi" w:hAnsiTheme="minorHAnsi" w:cstheme="minorHAnsi"/>
          <w:b/>
          <w:sz w:val="22"/>
          <w:szCs w:val="22"/>
        </w:rPr>
        <w:t>2</w:t>
      </w:r>
      <w:r w:rsidRPr="00C35519">
        <w:rPr>
          <w:rFonts w:asciiTheme="minorHAnsi" w:hAnsiTheme="minorHAnsi" w:cstheme="minorHAnsi"/>
          <w:sz w:val="22"/>
          <w:szCs w:val="22"/>
        </w:rPr>
        <w:t xml:space="preserve">»: </w:t>
      </w:r>
      <w:r w:rsidR="00FF20F0" w:rsidRPr="00C35519">
        <w:rPr>
          <w:rFonts w:asciiTheme="minorHAnsi" w:hAnsiTheme="minorHAnsi" w:cstheme="minorHAnsi"/>
          <w:sz w:val="22"/>
          <w:szCs w:val="22"/>
        </w:rPr>
        <w:t>Οι Δείκτες αποτυπώνονται απολογιστικά από τις Δ/νσεις Εκπαίδευσης μετά τη λήξη του σχολικού έτους.</w:t>
      </w:r>
    </w:p>
    <w:p w14:paraId="4B2D84F3" w14:textId="7B7333E3" w:rsidR="00FF20F0" w:rsidRPr="00C35519" w:rsidRDefault="00FF20F0" w:rsidP="00FF20F0">
      <w:pPr>
        <w:spacing w:after="120"/>
        <w:ind w:left="2127" w:hanging="2127"/>
        <w:jc w:val="both"/>
        <w:rPr>
          <w:rFonts w:asciiTheme="minorHAnsi" w:hAnsiTheme="minorHAnsi" w:cstheme="minorHAnsi"/>
          <w:b/>
          <w:sz w:val="22"/>
          <w:szCs w:val="22"/>
        </w:rPr>
      </w:pPr>
      <w:r w:rsidRPr="00C35519">
        <w:rPr>
          <w:rFonts w:asciiTheme="minorHAnsi" w:hAnsiTheme="minorHAnsi" w:cstheme="minorHAnsi"/>
          <w:b/>
          <w:sz w:val="22"/>
          <w:szCs w:val="22"/>
        </w:rPr>
        <w:t>Β' Φάση 2022-23:</w:t>
      </w:r>
      <w:r w:rsidR="001B32A9" w:rsidRPr="00C35519">
        <w:rPr>
          <w:rFonts w:asciiTheme="minorHAnsi" w:hAnsiTheme="minorHAnsi" w:cstheme="minorHAnsi"/>
          <w:sz w:val="22"/>
          <w:szCs w:val="22"/>
        </w:rPr>
        <w:tab/>
      </w:r>
      <w:r w:rsidRPr="00C35519">
        <w:rPr>
          <w:rFonts w:asciiTheme="minorHAnsi" w:hAnsiTheme="minorHAnsi" w:cstheme="minorHAnsi"/>
          <w:sz w:val="22"/>
          <w:szCs w:val="22"/>
        </w:rPr>
        <w:t>Δείκτες για το χρονικό διάστημα «</w:t>
      </w:r>
      <w:r w:rsidRPr="00C35519">
        <w:rPr>
          <w:rFonts w:asciiTheme="minorHAnsi" w:hAnsiTheme="minorHAnsi" w:cstheme="minorHAnsi"/>
          <w:b/>
          <w:sz w:val="22"/>
          <w:szCs w:val="22"/>
        </w:rPr>
        <w:t>Σεπτέμβριος 2022 – Ιούνιος 2023</w:t>
      </w:r>
      <w:r w:rsidRPr="00C35519">
        <w:rPr>
          <w:rFonts w:asciiTheme="minorHAnsi" w:hAnsiTheme="minorHAnsi" w:cstheme="minorHAnsi"/>
          <w:sz w:val="22"/>
          <w:szCs w:val="22"/>
        </w:rPr>
        <w:t>»: Οι Δείκτες αποτυπώνονται απολογιστικά από τις Δ/νσεις Εκπαίδευσης μετά τη λήξη του σχολικού έτους.</w:t>
      </w:r>
    </w:p>
    <w:p w14:paraId="262E3B0C" w14:textId="34CAB30D" w:rsidR="00E0465F" w:rsidRPr="00C35519" w:rsidRDefault="006C3B0F" w:rsidP="00FF15B2">
      <w:pPr>
        <w:tabs>
          <w:tab w:val="left" w:pos="709"/>
        </w:tabs>
        <w:spacing w:after="120"/>
        <w:ind w:left="2127" w:hanging="2127"/>
        <w:jc w:val="both"/>
        <w:rPr>
          <w:rFonts w:asciiTheme="minorHAnsi" w:hAnsiTheme="minorHAnsi" w:cstheme="minorHAnsi"/>
          <w:sz w:val="22"/>
          <w:szCs w:val="22"/>
        </w:rPr>
      </w:pPr>
      <w:r w:rsidRPr="00C35519">
        <w:rPr>
          <w:rFonts w:asciiTheme="minorHAnsi" w:hAnsiTheme="minorHAnsi" w:cstheme="minorHAnsi"/>
          <w:b/>
          <w:sz w:val="22"/>
          <w:szCs w:val="22"/>
        </w:rPr>
        <w:t>Α</w:t>
      </w:r>
      <w:r w:rsidR="00E0465F" w:rsidRPr="00C35519">
        <w:rPr>
          <w:rFonts w:asciiTheme="minorHAnsi" w:hAnsiTheme="minorHAnsi" w:cstheme="minorHAnsi"/>
          <w:b/>
          <w:sz w:val="22"/>
          <w:szCs w:val="22"/>
        </w:rPr>
        <w:t>' Φάση 202</w:t>
      </w:r>
      <w:r w:rsidR="00516C0D" w:rsidRPr="00C35519">
        <w:rPr>
          <w:rFonts w:asciiTheme="minorHAnsi" w:hAnsiTheme="minorHAnsi" w:cstheme="minorHAnsi"/>
          <w:b/>
          <w:sz w:val="22"/>
          <w:szCs w:val="22"/>
        </w:rPr>
        <w:t>3</w:t>
      </w:r>
      <w:r w:rsidR="00E0465F" w:rsidRPr="00C35519">
        <w:rPr>
          <w:rFonts w:asciiTheme="minorHAnsi" w:hAnsiTheme="minorHAnsi" w:cstheme="minorHAnsi"/>
          <w:b/>
          <w:sz w:val="22"/>
          <w:szCs w:val="22"/>
        </w:rPr>
        <w:t>-24:</w:t>
      </w:r>
      <w:r w:rsidR="00E0465F" w:rsidRPr="00C35519">
        <w:rPr>
          <w:rFonts w:asciiTheme="minorHAnsi" w:hAnsiTheme="minorHAnsi" w:cstheme="minorHAnsi"/>
          <w:sz w:val="22"/>
          <w:szCs w:val="22"/>
        </w:rPr>
        <w:tab/>
        <w:t>Δείκτες για το χρονικό διάστημα «</w:t>
      </w:r>
      <w:r w:rsidR="00E0465F" w:rsidRPr="00C35519">
        <w:rPr>
          <w:rFonts w:asciiTheme="minorHAnsi" w:hAnsiTheme="minorHAnsi" w:cstheme="minorHAnsi"/>
          <w:b/>
          <w:sz w:val="22"/>
          <w:szCs w:val="22"/>
        </w:rPr>
        <w:t>Σεπτέμβριος 2023 - Δεκέμβριος 2023</w:t>
      </w:r>
      <w:r w:rsidR="00E0465F" w:rsidRPr="00C35519">
        <w:rPr>
          <w:rFonts w:asciiTheme="minorHAnsi" w:hAnsiTheme="minorHAnsi" w:cstheme="minorHAnsi"/>
          <w:sz w:val="22"/>
          <w:szCs w:val="22"/>
        </w:rPr>
        <w:t xml:space="preserve">»: Υποβολή </w:t>
      </w:r>
      <w:r w:rsidR="00E0465F" w:rsidRPr="00C35519">
        <w:rPr>
          <w:rFonts w:asciiTheme="minorHAnsi" w:hAnsiTheme="minorHAnsi" w:cstheme="minorHAnsi"/>
          <w:b/>
          <w:sz w:val="22"/>
          <w:szCs w:val="22"/>
        </w:rPr>
        <w:t>έως 18/01/2024</w:t>
      </w:r>
    </w:p>
    <w:p w14:paraId="5ED37A23" w14:textId="046A9454" w:rsidR="00E0465F" w:rsidRPr="00C35519" w:rsidRDefault="006C3B0F" w:rsidP="00FF15B2">
      <w:pPr>
        <w:tabs>
          <w:tab w:val="left" w:pos="709"/>
        </w:tabs>
        <w:spacing w:after="120"/>
        <w:ind w:left="2127" w:hanging="2127"/>
        <w:jc w:val="both"/>
        <w:rPr>
          <w:rFonts w:asciiTheme="minorHAnsi" w:hAnsiTheme="minorHAnsi" w:cstheme="minorHAnsi"/>
          <w:sz w:val="22"/>
          <w:szCs w:val="22"/>
        </w:rPr>
      </w:pPr>
      <w:r w:rsidRPr="00C35519">
        <w:rPr>
          <w:rFonts w:asciiTheme="minorHAnsi" w:hAnsiTheme="minorHAnsi" w:cstheme="minorHAnsi"/>
          <w:b/>
          <w:sz w:val="22"/>
          <w:szCs w:val="22"/>
        </w:rPr>
        <w:t>Β</w:t>
      </w:r>
      <w:r w:rsidR="00E0465F" w:rsidRPr="00C35519">
        <w:rPr>
          <w:rFonts w:asciiTheme="minorHAnsi" w:hAnsiTheme="minorHAnsi" w:cstheme="minorHAnsi"/>
          <w:b/>
          <w:sz w:val="22"/>
          <w:szCs w:val="22"/>
        </w:rPr>
        <w:t>' Φάση 2023-24:</w:t>
      </w:r>
      <w:r w:rsidR="00E0465F" w:rsidRPr="00C35519">
        <w:rPr>
          <w:rFonts w:asciiTheme="minorHAnsi" w:hAnsiTheme="minorHAnsi" w:cstheme="minorHAnsi"/>
          <w:b/>
          <w:sz w:val="22"/>
          <w:szCs w:val="22"/>
        </w:rPr>
        <w:tab/>
      </w:r>
      <w:r w:rsidR="00E0465F" w:rsidRPr="00C35519">
        <w:rPr>
          <w:rFonts w:asciiTheme="minorHAnsi" w:hAnsiTheme="minorHAnsi" w:cstheme="minorHAnsi"/>
          <w:sz w:val="22"/>
          <w:szCs w:val="22"/>
        </w:rPr>
        <w:t xml:space="preserve"> Δείκτες για το χρονικό διάστημα «</w:t>
      </w:r>
      <w:r w:rsidR="00E0465F" w:rsidRPr="00C35519">
        <w:rPr>
          <w:rFonts w:asciiTheme="minorHAnsi" w:hAnsiTheme="minorHAnsi" w:cstheme="minorHAnsi"/>
          <w:b/>
          <w:sz w:val="22"/>
          <w:szCs w:val="22"/>
        </w:rPr>
        <w:t>Σεπτέμβριος 2023 - Ιούνιος 2024</w:t>
      </w:r>
      <w:r w:rsidR="00E0465F" w:rsidRPr="00C35519">
        <w:rPr>
          <w:rFonts w:asciiTheme="minorHAnsi" w:hAnsiTheme="minorHAnsi" w:cstheme="minorHAnsi"/>
          <w:sz w:val="22"/>
          <w:szCs w:val="22"/>
        </w:rPr>
        <w:t xml:space="preserve">»: Υποβολή </w:t>
      </w:r>
      <w:r w:rsidR="00E0465F" w:rsidRPr="00C35519">
        <w:rPr>
          <w:rFonts w:asciiTheme="minorHAnsi" w:hAnsiTheme="minorHAnsi" w:cstheme="minorHAnsi"/>
          <w:b/>
          <w:sz w:val="22"/>
          <w:szCs w:val="22"/>
        </w:rPr>
        <w:t>έως 15/07/2024</w:t>
      </w:r>
    </w:p>
    <w:p w14:paraId="63B52546" w14:textId="47167BDA" w:rsidR="00E0465F" w:rsidRPr="00C35519" w:rsidRDefault="006C3B0F" w:rsidP="00A003B3">
      <w:pPr>
        <w:tabs>
          <w:tab w:val="left" w:pos="709"/>
        </w:tabs>
        <w:spacing w:after="120"/>
        <w:ind w:left="2127" w:hanging="2127"/>
        <w:jc w:val="both"/>
        <w:rPr>
          <w:rFonts w:asciiTheme="minorHAnsi" w:hAnsiTheme="minorHAnsi" w:cstheme="minorHAnsi"/>
          <w:sz w:val="22"/>
          <w:szCs w:val="22"/>
        </w:rPr>
      </w:pPr>
      <w:r w:rsidRPr="00C35519">
        <w:rPr>
          <w:rFonts w:asciiTheme="minorHAnsi" w:hAnsiTheme="minorHAnsi" w:cstheme="minorHAnsi"/>
          <w:b/>
          <w:sz w:val="22"/>
          <w:szCs w:val="22"/>
        </w:rPr>
        <w:t>Α</w:t>
      </w:r>
      <w:r w:rsidR="00E0465F" w:rsidRPr="00C35519">
        <w:rPr>
          <w:rFonts w:asciiTheme="minorHAnsi" w:hAnsiTheme="minorHAnsi" w:cstheme="minorHAnsi"/>
          <w:b/>
          <w:sz w:val="22"/>
          <w:szCs w:val="22"/>
        </w:rPr>
        <w:t>' Φάση 2024-25:</w:t>
      </w:r>
      <w:r w:rsidR="00E0465F" w:rsidRPr="00C35519">
        <w:rPr>
          <w:rFonts w:asciiTheme="minorHAnsi" w:hAnsiTheme="minorHAnsi" w:cstheme="minorHAnsi"/>
          <w:b/>
          <w:sz w:val="22"/>
          <w:szCs w:val="22"/>
        </w:rPr>
        <w:tab/>
      </w:r>
      <w:r w:rsidR="00E0465F" w:rsidRPr="00C35519">
        <w:rPr>
          <w:rFonts w:asciiTheme="minorHAnsi" w:hAnsiTheme="minorHAnsi" w:cstheme="minorHAnsi"/>
          <w:sz w:val="22"/>
          <w:szCs w:val="22"/>
        </w:rPr>
        <w:t>Δείκτες για το χρονικό διάστημα «</w:t>
      </w:r>
      <w:r w:rsidR="00E0465F" w:rsidRPr="00C35519">
        <w:rPr>
          <w:rFonts w:asciiTheme="minorHAnsi" w:hAnsiTheme="minorHAnsi" w:cstheme="minorHAnsi"/>
          <w:b/>
          <w:sz w:val="22"/>
          <w:szCs w:val="22"/>
        </w:rPr>
        <w:t>Σεπτέμβριος 2024 - Δεκέμβριος 2024</w:t>
      </w:r>
      <w:r w:rsidR="00E0465F" w:rsidRPr="00C35519">
        <w:rPr>
          <w:rFonts w:asciiTheme="minorHAnsi" w:hAnsiTheme="minorHAnsi" w:cstheme="minorHAnsi"/>
          <w:sz w:val="22"/>
          <w:szCs w:val="22"/>
        </w:rPr>
        <w:t xml:space="preserve">»: Υποβολή </w:t>
      </w:r>
      <w:r w:rsidR="00E0465F" w:rsidRPr="00C35519">
        <w:rPr>
          <w:rFonts w:asciiTheme="minorHAnsi" w:hAnsiTheme="minorHAnsi" w:cstheme="minorHAnsi"/>
          <w:b/>
          <w:sz w:val="22"/>
          <w:szCs w:val="22"/>
        </w:rPr>
        <w:t>έως 18/01/2025</w:t>
      </w:r>
    </w:p>
    <w:p w14:paraId="0A800992" w14:textId="694CC024" w:rsidR="00E0465F" w:rsidRPr="00C35519" w:rsidRDefault="006C3B0F" w:rsidP="00A003B3">
      <w:pPr>
        <w:tabs>
          <w:tab w:val="left" w:pos="709"/>
        </w:tabs>
        <w:spacing w:after="120"/>
        <w:ind w:left="2127" w:hanging="2127"/>
        <w:jc w:val="both"/>
        <w:rPr>
          <w:rFonts w:asciiTheme="minorHAnsi" w:hAnsiTheme="minorHAnsi" w:cstheme="minorHAnsi"/>
          <w:sz w:val="22"/>
          <w:szCs w:val="22"/>
        </w:rPr>
      </w:pPr>
      <w:r w:rsidRPr="00C35519">
        <w:rPr>
          <w:rFonts w:asciiTheme="minorHAnsi" w:hAnsiTheme="minorHAnsi" w:cstheme="minorHAnsi"/>
          <w:b/>
          <w:sz w:val="22"/>
          <w:szCs w:val="22"/>
        </w:rPr>
        <w:t>Β</w:t>
      </w:r>
      <w:r w:rsidR="00E0465F" w:rsidRPr="00C35519">
        <w:rPr>
          <w:rFonts w:asciiTheme="minorHAnsi" w:hAnsiTheme="minorHAnsi" w:cstheme="minorHAnsi"/>
          <w:b/>
          <w:sz w:val="22"/>
          <w:szCs w:val="22"/>
        </w:rPr>
        <w:t>’ Φάση 2024-25:</w:t>
      </w:r>
      <w:r w:rsidR="00E0465F" w:rsidRPr="00C35519">
        <w:rPr>
          <w:rFonts w:asciiTheme="minorHAnsi" w:hAnsiTheme="minorHAnsi" w:cstheme="minorHAnsi"/>
          <w:b/>
          <w:sz w:val="22"/>
          <w:szCs w:val="22"/>
        </w:rPr>
        <w:tab/>
      </w:r>
      <w:r w:rsidR="00E0465F" w:rsidRPr="00C35519">
        <w:rPr>
          <w:rFonts w:asciiTheme="minorHAnsi" w:hAnsiTheme="minorHAnsi" w:cstheme="minorHAnsi"/>
          <w:sz w:val="22"/>
          <w:szCs w:val="22"/>
        </w:rPr>
        <w:t>Δείκτες για το χρονικό διάστημα «</w:t>
      </w:r>
      <w:r w:rsidR="00E0465F" w:rsidRPr="00C35519">
        <w:rPr>
          <w:rFonts w:asciiTheme="minorHAnsi" w:hAnsiTheme="minorHAnsi" w:cstheme="minorHAnsi"/>
          <w:b/>
          <w:sz w:val="22"/>
          <w:szCs w:val="22"/>
        </w:rPr>
        <w:t>Σεπτέμβριος 2024 - Ιούνιος 2025</w:t>
      </w:r>
      <w:r w:rsidR="00E0465F" w:rsidRPr="00C35519">
        <w:rPr>
          <w:rFonts w:asciiTheme="minorHAnsi" w:hAnsiTheme="minorHAnsi" w:cstheme="minorHAnsi"/>
          <w:sz w:val="22"/>
          <w:szCs w:val="22"/>
        </w:rPr>
        <w:t xml:space="preserve">»: Υποβολή </w:t>
      </w:r>
      <w:r w:rsidR="00E0465F" w:rsidRPr="00C35519">
        <w:rPr>
          <w:rFonts w:asciiTheme="minorHAnsi" w:hAnsiTheme="minorHAnsi" w:cstheme="minorHAnsi"/>
          <w:b/>
          <w:sz w:val="22"/>
          <w:szCs w:val="22"/>
        </w:rPr>
        <w:t>έως 15/07/2025</w:t>
      </w:r>
    </w:p>
    <w:p w14:paraId="441436CA" w14:textId="77777777" w:rsidR="00E0465F" w:rsidRPr="00FF20F0" w:rsidRDefault="00E0465F" w:rsidP="00A003B3">
      <w:pPr>
        <w:tabs>
          <w:tab w:val="left" w:pos="709"/>
        </w:tabs>
        <w:spacing w:after="120"/>
        <w:ind w:left="2127" w:hanging="2127"/>
        <w:jc w:val="both"/>
        <w:rPr>
          <w:rFonts w:asciiTheme="minorHAnsi" w:hAnsiTheme="minorHAnsi" w:cstheme="minorHAnsi"/>
          <w:sz w:val="22"/>
          <w:szCs w:val="22"/>
        </w:rPr>
      </w:pPr>
      <w:r w:rsidRPr="00C35519">
        <w:rPr>
          <w:rFonts w:asciiTheme="minorHAnsi" w:hAnsiTheme="minorHAnsi" w:cstheme="minorHAnsi"/>
          <w:b/>
          <w:sz w:val="22"/>
          <w:szCs w:val="22"/>
        </w:rPr>
        <w:t>Α' Φάση 2025-26:</w:t>
      </w:r>
      <w:r w:rsidRPr="00C35519">
        <w:rPr>
          <w:rFonts w:asciiTheme="minorHAnsi" w:hAnsiTheme="minorHAnsi" w:cstheme="minorHAnsi"/>
          <w:b/>
          <w:sz w:val="22"/>
          <w:szCs w:val="22"/>
        </w:rPr>
        <w:tab/>
      </w:r>
      <w:r w:rsidRPr="00C35519">
        <w:rPr>
          <w:rFonts w:asciiTheme="minorHAnsi" w:hAnsiTheme="minorHAnsi" w:cstheme="minorHAnsi"/>
          <w:sz w:val="22"/>
          <w:szCs w:val="22"/>
        </w:rPr>
        <w:t>Δείκτες για το χρονικό διάστημα «</w:t>
      </w:r>
      <w:r w:rsidRPr="00C35519">
        <w:rPr>
          <w:rFonts w:asciiTheme="minorHAnsi" w:hAnsiTheme="minorHAnsi" w:cstheme="minorHAnsi"/>
          <w:b/>
          <w:sz w:val="22"/>
          <w:szCs w:val="22"/>
        </w:rPr>
        <w:t>Σεπτέμβριος 2025- Δεκέμβριος 2025</w:t>
      </w:r>
      <w:r w:rsidRPr="00C35519">
        <w:rPr>
          <w:rFonts w:asciiTheme="minorHAnsi" w:hAnsiTheme="minorHAnsi" w:cstheme="minorHAnsi"/>
          <w:sz w:val="22"/>
          <w:szCs w:val="22"/>
        </w:rPr>
        <w:t xml:space="preserve">»: Υποβολή </w:t>
      </w:r>
      <w:r w:rsidRPr="00C35519">
        <w:rPr>
          <w:rFonts w:asciiTheme="minorHAnsi" w:hAnsiTheme="minorHAnsi" w:cstheme="minorHAnsi"/>
          <w:b/>
          <w:sz w:val="22"/>
          <w:szCs w:val="22"/>
        </w:rPr>
        <w:t>έως 18/01/2026</w:t>
      </w:r>
    </w:p>
    <w:p w14:paraId="241379D9" w14:textId="55B3B873" w:rsidR="00E0465F" w:rsidRDefault="00E0465F" w:rsidP="006C3B0F">
      <w:pPr>
        <w:tabs>
          <w:tab w:val="left" w:pos="709"/>
        </w:tabs>
        <w:spacing w:after="120"/>
        <w:ind w:left="1985" w:hanging="1985"/>
        <w:jc w:val="both"/>
        <w:rPr>
          <w:rFonts w:asciiTheme="minorHAnsi" w:hAnsiTheme="minorHAnsi" w:cstheme="minorHAnsi"/>
          <w:b/>
          <w:sz w:val="22"/>
          <w:szCs w:val="22"/>
        </w:rPr>
      </w:pPr>
      <w:r w:rsidRPr="00FF20F0">
        <w:rPr>
          <w:rFonts w:asciiTheme="minorHAnsi" w:hAnsiTheme="minorHAnsi" w:cstheme="minorHAnsi"/>
          <w:b/>
          <w:sz w:val="22"/>
          <w:szCs w:val="22"/>
        </w:rPr>
        <w:t>Β' Φάση 2025-26:</w:t>
      </w:r>
      <w:r w:rsidRPr="00FF20F0">
        <w:rPr>
          <w:rFonts w:asciiTheme="minorHAnsi" w:hAnsiTheme="minorHAnsi" w:cstheme="minorHAnsi"/>
          <w:b/>
          <w:sz w:val="22"/>
          <w:szCs w:val="22"/>
        </w:rPr>
        <w:tab/>
      </w:r>
      <w:r w:rsidRPr="00FF20F0">
        <w:rPr>
          <w:rFonts w:asciiTheme="minorHAnsi" w:hAnsiTheme="minorHAnsi" w:cstheme="minorHAnsi"/>
          <w:sz w:val="22"/>
          <w:szCs w:val="22"/>
        </w:rPr>
        <w:t>Δείκτες για το χρονικό διάστημα «</w:t>
      </w:r>
      <w:r w:rsidRPr="00FF20F0">
        <w:rPr>
          <w:rFonts w:asciiTheme="minorHAnsi" w:hAnsiTheme="minorHAnsi" w:cstheme="minorHAnsi"/>
          <w:b/>
          <w:sz w:val="22"/>
          <w:szCs w:val="22"/>
        </w:rPr>
        <w:t>Σεπτέμβριος 2025</w:t>
      </w:r>
      <w:r w:rsidR="00694630">
        <w:rPr>
          <w:rFonts w:asciiTheme="minorHAnsi" w:hAnsiTheme="minorHAnsi" w:cstheme="minorHAnsi"/>
          <w:b/>
          <w:sz w:val="22"/>
          <w:szCs w:val="22"/>
        </w:rPr>
        <w:t xml:space="preserve"> </w:t>
      </w:r>
      <w:r w:rsidRPr="00FF20F0">
        <w:rPr>
          <w:rFonts w:asciiTheme="minorHAnsi" w:hAnsiTheme="minorHAnsi" w:cstheme="minorHAnsi"/>
          <w:b/>
          <w:sz w:val="22"/>
          <w:szCs w:val="22"/>
        </w:rPr>
        <w:t>- Ιούνιος 2026</w:t>
      </w:r>
      <w:r w:rsidRPr="00FF20F0">
        <w:rPr>
          <w:rFonts w:asciiTheme="minorHAnsi" w:hAnsiTheme="minorHAnsi" w:cstheme="minorHAnsi"/>
          <w:sz w:val="22"/>
          <w:szCs w:val="22"/>
        </w:rPr>
        <w:t xml:space="preserve">»: Υποβολή </w:t>
      </w:r>
      <w:r w:rsidRPr="00FF20F0">
        <w:rPr>
          <w:rFonts w:asciiTheme="minorHAnsi" w:hAnsiTheme="minorHAnsi" w:cstheme="minorHAnsi"/>
          <w:b/>
          <w:sz w:val="22"/>
          <w:szCs w:val="22"/>
        </w:rPr>
        <w:t>έως 15/07/2026</w:t>
      </w:r>
    </w:p>
    <w:p w14:paraId="2F25F1B6" w14:textId="600E1A82" w:rsidR="00DB077D" w:rsidRPr="00BD2D41" w:rsidRDefault="00DB077D" w:rsidP="0052528C">
      <w:pPr>
        <w:pStyle w:val="2"/>
        <w:spacing w:before="0" w:after="120" w:line="276" w:lineRule="auto"/>
        <w:rPr>
          <w:rFonts w:asciiTheme="minorHAnsi" w:hAnsiTheme="minorHAnsi"/>
          <w:i w:val="0"/>
          <w:caps/>
          <w:color w:val="006600"/>
          <w:sz w:val="24"/>
          <w:szCs w:val="24"/>
          <w:u w:val="single"/>
          <w:shd w:val="clear" w:color="auto" w:fill="FFFFFF"/>
        </w:rPr>
      </w:pPr>
      <w:bookmarkStart w:id="102" w:name="_Toc520811482"/>
      <w:bookmarkStart w:id="103" w:name="_Toc142905136"/>
      <w:bookmarkEnd w:id="101"/>
      <w:r w:rsidRPr="00BD2D41">
        <w:rPr>
          <w:rFonts w:asciiTheme="minorHAnsi" w:hAnsiTheme="minorHAnsi"/>
          <w:i w:val="0"/>
          <w:caps/>
          <w:color w:val="006600"/>
          <w:sz w:val="24"/>
          <w:szCs w:val="24"/>
          <w:u w:val="single"/>
          <w:shd w:val="clear" w:color="auto" w:fill="FFFFFF"/>
        </w:rPr>
        <w:lastRenderedPageBreak/>
        <w:t xml:space="preserve">5.3. </w:t>
      </w:r>
      <w:r w:rsidRPr="00BD2D41">
        <w:rPr>
          <w:rFonts w:asciiTheme="minorHAnsi" w:hAnsiTheme="minorHAnsi"/>
          <w:i w:val="0"/>
          <w:color w:val="006600"/>
          <w:sz w:val="24"/>
          <w:szCs w:val="24"/>
          <w:u w:val="single"/>
          <w:shd w:val="clear" w:color="auto" w:fill="FFFFFF"/>
        </w:rPr>
        <w:t>Διαδικασία Υπολογισμού και Υποβολής Δεικτών</w:t>
      </w:r>
      <w:bookmarkEnd w:id="102"/>
      <w:bookmarkEnd w:id="103"/>
    </w:p>
    <w:p w14:paraId="4F3600FF" w14:textId="326AACE8" w:rsidR="008354ED" w:rsidRPr="004805A8" w:rsidRDefault="008354ED" w:rsidP="008354ED">
      <w:pPr>
        <w:spacing w:after="120" w:line="276" w:lineRule="auto"/>
        <w:jc w:val="both"/>
        <w:rPr>
          <w:rFonts w:asciiTheme="minorHAnsi" w:hAnsiTheme="minorHAnsi" w:cstheme="minorHAnsi"/>
          <w:b/>
          <w:sz w:val="22"/>
          <w:szCs w:val="22"/>
        </w:rPr>
      </w:pPr>
      <w:r w:rsidRPr="00D41225">
        <w:rPr>
          <w:rFonts w:asciiTheme="minorHAnsi" w:hAnsiTheme="minorHAnsi" w:cstheme="minorHAnsi"/>
          <w:b/>
          <w:sz w:val="22"/>
          <w:szCs w:val="22"/>
        </w:rPr>
        <w:t>Η ΕΔ ΕΣΠΑ επιλέγει, με την έναρξη της σχολικής χρονιάς, κάθε έτους εφαρμογής της Πράξης, τους επιλέξιμους αναπληρωτές της σχολικής χρονιάς και ενημερώνει σχετικά τις ΔΠΕ/ΔΔΕ.</w:t>
      </w:r>
      <w:r w:rsidR="004805A8">
        <w:rPr>
          <w:rFonts w:asciiTheme="minorHAnsi" w:hAnsiTheme="minorHAnsi" w:cstheme="minorHAnsi"/>
          <w:b/>
          <w:sz w:val="22"/>
          <w:szCs w:val="22"/>
        </w:rPr>
        <w:t xml:space="preserve"> </w:t>
      </w:r>
      <w:r w:rsidR="004805A8" w:rsidRPr="004805A8">
        <w:rPr>
          <w:rFonts w:asciiTheme="minorHAnsi" w:hAnsiTheme="minorHAnsi" w:cstheme="minorHAnsi"/>
          <w:b/>
          <w:sz w:val="22"/>
          <w:szCs w:val="22"/>
        </w:rPr>
        <w:t>Ειδικά, για το σχολικό έτος 2022-2023 οι επιλέξιμοι αναπληρωτές επιλέγονται απολογιστικά.</w:t>
      </w:r>
    </w:p>
    <w:p w14:paraId="65D117D1" w14:textId="77777777" w:rsidR="008354ED" w:rsidRDefault="008354ED" w:rsidP="008354ED">
      <w:pPr>
        <w:spacing w:after="120" w:line="276" w:lineRule="auto"/>
        <w:jc w:val="both"/>
        <w:rPr>
          <w:rFonts w:asciiTheme="minorHAnsi" w:hAnsiTheme="minorHAnsi" w:cstheme="minorHAnsi"/>
          <w:sz w:val="22"/>
          <w:szCs w:val="22"/>
        </w:rPr>
      </w:pPr>
      <w:r w:rsidRPr="00C3135B">
        <w:rPr>
          <w:rFonts w:asciiTheme="minorHAnsi" w:hAnsiTheme="minorHAnsi" w:cstheme="minorHAnsi"/>
          <w:sz w:val="22"/>
          <w:szCs w:val="22"/>
        </w:rPr>
        <w:t xml:space="preserve">Οι ΔΠΕ/ΔΔΕ, </w:t>
      </w:r>
      <w:r w:rsidRPr="00070D1C">
        <w:rPr>
          <w:rFonts w:asciiTheme="minorHAnsi" w:hAnsiTheme="minorHAnsi" w:cstheme="minorHAnsi"/>
          <w:b/>
          <w:sz w:val="22"/>
          <w:szCs w:val="22"/>
        </w:rPr>
        <w:t>εντοπίζουν τις σχολικές μονάδες απασχόλησης των επιλέξιμων αναπληρωτών</w:t>
      </w:r>
      <w:r>
        <w:rPr>
          <w:rFonts w:asciiTheme="minorHAnsi" w:hAnsiTheme="minorHAnsi" w:cstheme="minorHAnsi"/>
          <w:sz w:val="22"/>
          <w:szCs w:val="22"/>
        </w:rPr>
        <w:t xml:space="preserve"> </w:t>
      </w:r>
      <w:r w:rsidRPr="00C3135B">
        <w:rPr>
          <w:rFonts w:asciiTheme="minorHAnsi" w:hAnsiTheme="minorHAnsi" w:cstheme="minorHAnsi"/>
          <w:sz w:val="22"/>
          <w:szCs w:val="22"/>
        </w:rPr>
        <w:t>βάσει των αποφάσεων πρόσληψης και των αποφάσεων τοποθέτησης – διάθεσης των αναπληρωτών εκπαιδευτικών/ΕΕΠ/ΕΒΠ, καθώς και βάσει των απουσιολογίων των αναπληρωτών εκπαιδευτικών/ΕΕΠ/ΕΒΠ της σχολικής μονάδας.</w:t>
      </w:r>
    </w:p>
    <w:p w14:paraId="218B9D52" w14:textId="77777777" w:rsidR="008354ED" w:rsidRPr="00C3135B" w:rsidRDefault="008354ED" w:rsidP="008354ED">
      <w:pPr>
        <w:spacing w:after="120" w:line="276" w:lineRule="auto"/>
        <w:jc w:val="both"/>
        <w:rPr>
          <w:rFonts w:asciiTheme="minorHAnsi" w:hAnsiTheme="minorHAnsi" w:cstheme="minorHAnsi"/>
          <w:sz w:val="22"/>
          <w:szCs w:val="22"/>
        </w:rPr>
      </w:pPr>
      <w:r w:rsidRPr="00C3135B">
        <w:rPr>
          <w:rFonts w:asciiTheme="minorHAnsi" w:hAnsiTheme="minorHAnsi" w:cstheme="minorHAnsi"/>
          <w:sz w:val="22"/>
          <w:szCs w:val="22"/>
        </w:rPr>
        <w:t xml:space="preserve">Επίσης, διασταυρώνουν / επαληθεύουν τα στοιχεία </w:t>
      </w:r>
      <w:r w:rsidRPr="002614FF">
        <w:rPr>
          <w:rFonts w:asciiTheme="minorHAnsi" w:hAnsiTheme="minorHAnsi" w:cstheme="minorHAnsi"/>
          <w:b/>
          <w:sz w:val="22"/>
          <w:szCs w:val="22"/>
        </w:rPr>
        <w:t>όλων των σχολικών μονάδων</w:t>
      </w:r>
      <w:r w:rsidRPr="00C3135B">
        <w:rPr>
          <w:rFonts w:asciiTheme="minorHAnsi" w:hAnsiTheme="minorHAnsi" w:cstheme="minorHAnsi"/>
          <w:sz w:val="22"/>
          <w:szCs w:val="22"/>
        </w:rPr>
        <w:t xml:space="preserve"> με τα καταγεγραμμένα στοιχεία στο ΟΠΣΔ μισθοδοσίας </w:t>
      </w:r>
      <w:r w:rsidRPr="00C3135B">
        <w:rPr>
          <w:rFonts w:asciiTheme="minorHAnsi" w:hAnsiTheme="minorHAnsi" w:cstheme="minorHAnsi"/>
          <w:b/>
          <w:sz w:val="22"/>
          <w:szCs w:val="22"/>
        </w:rPr>
        <w:t>(</w:t>
      </w:r>
      <w:hyperlink r:id="rId25" w:history="1">
        <w:r w:rsidRPr="00C3135B">
          <w:rPr>
            <w:rStyle w:val="-"/>
            <w:rFonts w:asciiTheme="minorHAnsi" w:hAnsiTheme="minorHAnsi" w:cstheme="minorHAnsi"/>
            <w:b/>
            <w:sz w:val="22"/>
            <w:szCs w:val="22"/>
            <w:lang w:val="en-US"/>
          </w:rPr>
          <w:t>https</w:t>
        </w:r>
        <w:r w:rsidRPr="00C3135B">
          <w:rPr>
            <w:rStyle w:val="-"/>
            <w:rFonts w:asciiTheme="minorHAnsi" w:hAnsiTheme="minorHAnsi" w:cstheme="minorHAnsi"/>
            <w:b/>
            <w:sz w:val="22"/>
            <w:szCs w:val="22"/>
          </w:rPr>
          <w:t>://</w:t>
        </w:r>
        <w:r w:rsidRPr="00C3135B">
          <w:rPr>
            <w:rStyle w:val="-"/>
            <w:rFonts w:asciiTheme="minorHAnsi" w:hAnsiTheme="minorHAnsi" w:cstheme="minorHAnsi"/>
            <w:b/>
            <w:sz w:val="22"/>
            <w:szCs w:val="22"/>
            <w:lang w:val="en-US"/>
          </w:rPr>
          <w:t>payroll</w:t>
        </w:r>
        <w:r w:rsidRPr="00C3135B">
          <w:rPr>
            <w:rStyle w:val="-"/>
            <w:rFonts w:asciiTheme="minorHAnsi" w:hAnsiTheme="minorHAnsi" w:cstheme="minorHAnsi"/>
            <w:b/>
            <w:sz w:val="22"/>
            <w:szCs w:val="22"/>
          </w:rPr>
          <w:t>.</w:t>
        </w:r>
        <w:proofErr w:type="spellStart"/>
        <w:r w:rsidRPr="00C3135B">
          <w:rPr>
            <w:rStyle w:val="-"/>
            <w:rFonts w:asciiTheme="minorHAnsi" w:hAnsiTheme="minorHAnsi" w:cstheme="minorHAnsi"/>
            <w:b/>
            <w:sz w:val="22"/>
            <w:szCs w:val="22"/>
            <w:lang w:val="en-US"/>
          </w:rPr>
          <w:t>espa</w:t>
        </w:r>
        <w:proofErr w:type="spellEnd"/>
        <w:r w:rsidRPr="00C3135B">
          <w:rPr>
            <w:rStyle w:val="-"/>
            <w:rFonts w:asciiTheme="minorHAnsi" w:hAnsiTheme="minorHAnsi" w:cstheme="minorHAnsi"/>
            <w:b/>
            <w:sz w:val="22"/>
            <w:szCs w:val="22"/>
          </w:rPr>
          <w:t>.</w:t>
        </w:r>
        <w:r w:rsidRPr="00C3135B">
          <w:rPr>
            <w:rStyle w:val="-"/>
            <w:rFonts w:asciiTheme="minorHAnsi" w:hAnsiTheme="minorHAnsi" w:cstheme="minorHAnsi"/>
            <w:b/>
            <w:sz w:val="22"/>
            <w:szCs w:val="22"/>
            <w:lang w:val="en-US"/>
          </w:rPr>
          <w:t>minedu</w:t>
        </w:r>
        <w:r w:rsidRPr="00C3135B">
          <w:rPr>
            <w:rStyle w:val="-"/>
            <w:rFonts w:asciiTheme="minorHAnsi" w:hAnsiTheme="minorHAnsi" w:cstheme="minorHAnsi"/>
            <w:b/>
            <w:sz w:val="22"/>
            <w:szCs w:val="22"/>
          </w:rPr>
          <w:t>.</w:t>
        </w:r>
        <w:r w:rsidRPr="00C3135B">
          <w:rPr>
            <w:rStyle w:val="-"/>
            <w:rFonts w:asciiTheme="minorHAnsi" w:hAnsiTheme="minorHAnsi" w:cstheme="minorHAnsi"/>
            <w:b/>
            <w:sz w:val="22"/>
            <w:szCs w:val="22"/>
            <w:lang w:val="en-US"/>
          </w:rPr>
          <w:t>gov</w:t>
        </w:r>
        <w:r w:rsidRPr="00C3135B">
          <w:rPr>
            <w:rStyle w:val="-"/>
            <w:rFonts w:asciiTheme="minorHAnsi" w:hAnsiTheme="minorHAnsi" w:cstheme="minorHAnsi"/>
            <w:b/>
            <w:sz w:val="22"/>
            <w:szCs w:val="22"/>
          </w:rPr>
          <w:t>.</w:t>
        </w:r>
        <w:r w:rsidRPr="00C3135B">
          <w:rPr>
            <w:rStyle w:val="-"/>
            <w:rFonts w:asciiTheme="minorHAnsi" w:hAnsiTheme="minorHAnsi" w:cstheme="minorHAnsi"/>
            <w:b/>
            <w:sz w:val="22"/>
            <w:szCs w:val="22"/>
            <w:lang w:val="en-US"/>
          </w:rPr>
          <w:t>gr</w:t>
        </w:r>
      </w:hyperlink>
      <w:r w:rsidRPr="00C3135B">
        <w:rPr>
          <w:rFonts w:asciiTheme="minorHAnsi" w:hAnsiTheme="minorHAnsi" w:cstheme="minorHAnsi"/>
          <w:b/>
          <w:sz w:val="22"/>
          <w:szCs w:val="22"/>
        </w:rPr>
        <w:t xml:space="preserve">, </w:t>
      </w:r>
      <w:r w:rsidRPr="00C3135B">
        <w:rPr>
          <w:rFonts w:asciiTheme="minorHAnsi" w:hAnsiTheme="minorHAnsi" w:cstheme="minorHAnsi"/>
          <w:sz w:val="22"/>
          <w:szCs w:val="22"/>
        </w:rPr>
        <w:t xml:space="preserve">πρώην </w:t>
      </w:r>
      <w:r w:rsidRPr="002614FF">
        <w:rPr>
          <w:rFonts w:asciiTheme="minorHAnsi" w:hAnsiTheme="minorHAnsi" w:cstheme="minorHAnsi"/>
          <w:sz w:val="22"/>
          <w:szCs w:val="22"/>
          <w:lang w:val="en-US"/>
        </w:rPr>
        <w:t>bglossa</w:t>
      </w:r>
      <w:r w:rsidRPr="002614FF">
        <w:rPr>
          <w:rFonts w:asciiTheme="minorHAnsi" w:hAnsiTheme="minorHAnsi" w:cstheme="minorHAnsi"/>
          <w:sz w:val="22"/>
          <w:szCs w:val="22"/>
        </w:rPr>
        <w:t xml:space="preserve">). </w:t>
      </w:r>
      <w:r w:rsidRPr="001B0042">
        <w:rPr>
          <w:rFonts w:asciiTheme="minorHAnsi" w:hAnsiTheme="minorHAnsi" w:cstheme="minorHAnsi"/>
          <w:sz w:val="22"/>
          <w:szCs w:val="22"/>
          <w:u w:val="single"/>
        </w:rPr>
        <w:t>Για το σκοπό αυτό οι</w:t>
      </w:r>
      <w:r w:rsidRPr="002614FF">
        <w:rPr>
          <w:rFonts w:asciiTheme="minorHAnsi" w:hAnsiTheme="minorHAnsi" w:cstheme="minorHAnsi"/>
          <w:sz w:val="22"/>
          <w:szCs w:val="22"/>
          <w:u w:val="single"/>
        </w:rPr>
        <w:t xml:space="preserve"> ΔΠΕ/ΔΔΕ καταχωρούν στα αντίστοιχα πεδία του ΟΠΣΔ μισθοδοσίας τα στοιχεία και τον κωδικό του σχολείου/σχολείων στο οποίο/α απασχολείται ο αναπληρωτής/τρια εκπαιδευτικός /ΕΕΠ/ΕΒΠ.</w:t>
      </w:r>
    </w:p>
    <w:p w14:paraId="041F17F4" w14:textId="77777777" w:rsidR="008354ED" w:rsidRPr="00C3135B" w:rsidRDefault="008354ED" w:rsidP="008354ED">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Στη συνέχεια</w:t>
      </w:r>
      <w:r w:rsidRPr="00C3135B">
        <w:rPr>
          <w:rFonts w:asciiTheme="minorHAnsi" w:hAnsiTheme="minorHAnsi" w:cstheme="minorHAnsi"/>
          <w:sz w:val="22"/>
          <w:szCs w:val="22"/>
        </w:rPr>
        <w:t>:</w:t>
      </w:r>
    </w:p>
    <w:p w14:paraId="37E691DB" w14:textId="56B62D8D" w:rsidR="008354ED" w:rsidRDefault="008354ED" w:rsidP="008354ED">
      <w:pPr>
        <w:spacing w:after="120" w:line="276" w:lineRule="auto"/>
        <w:jc w:val="both"/>
        <w:rPr>
          <w:rFonts w:asciiTheme="minorHAnsi" w:hAnsiTheme="minorHAnsi" w:cstheme="minorHAnsi"/>
          <w:sz w:val="22"/>
          <w:szCs w:val="22"/>
        </w:rPr>
      </w:pPr>
      <w:r w:rsidRPr="00C3135B">
        <w:rPr>
          <w:rFonts w:asciiTheme="minorHAnsi" w:hAnsiTheme="minorHAnsi" w:cstheme="minorHAnsi"/>
          <w:b/>
          <w:sz w:val="22"/>
          <w:szCs w:val="22"/>
        </w:rPr>
        <w:t xml:space="preserve">Για την </w:t>
      </w:r>
      <w:r w:rsidRPr="001728AB">
        <w:rPr>
          <w:rFonts w:asciiTheme="minorHAnsi" w:hAnsiTheme="minorHAnsi" w:cstheme="minorHAnsi"/>
          <w:b/>
          <w:sz w:val="22"/>
          <w:szCs w:val="22"/>
        </w:rPr>
        <w:t xml:space="preserve">Α' </w:t>
      </w:r>
      <w:r w:rsidR="00C467C6">
        <w:rPr>
          <w:rFonts w:asciiTheme="minorHAnsi" w:hAnsiTheme="minorHAnsi" w:cstheme="minorHAnsi"/>
          <w:b/>
          <w:sz w:val="22"/>
          <w:szCs w:val="22"/>
        </w:rPr>
        <w:t>Φάση, εκά</w:t>
      </w:r>
      <w:r w:rsidRPr="00C3135B">
        <w:rPr>
          <w:rFonts w:asciiTheme="minorHAnsi" w:hAnsiTheme="minorHAnsi" w:cstheme="minorHAnsi"/>
          <w:b/>
          <w:sz w:val="22"/>
          <w:szCs w:val="22"/>
        </w:rPr>
        <w:t>στης σχολικής χρονιάς</w:t>
      </w:r>
      <w:r>
        <w:rPr>
          <w:rFonts w:asciiTheme="minorHAnsi" w:hAnsiTheme="minorHAnsi" w:cstheme="minorHAnsi"/>
          <w:sz w:val="22"/>
          <w:szCs w:val="22"/>
        </w:rPr>
        <w:t>:</w:t>
      </w:r>
      <w:r w:rsidRPr="00C3135B">
        <w:rPr>
          <w:rFonts w:asciiTheme="minorHAnsi" w:hAnsiTheme="minorHAnsi" w:cstheme="minorHAnsi"/>
          <w:sz w:val="22"/>
          <w:szCs w:val="22"/>
        </w:rPr>
        <w:t xml:space="preserve"> </w:t>
      </w:r>
    </w:p>
    <w:p w14:paraId="23764A77" w14:textId="77777777" w:rsidR="008354ED" w:rsidRDefault="008354ED" w:rsidP="008354ED">
      <w:pPr>
        <w:pStyle w:val="af4"/>
        <w:numPr>
          <w:ilvl w:val="0"/>
          <w:numId w:val="49"/>
        </w:numPr>
        <w:spacing w:after="120"/>
        <w:jc w:val="both"/>
        <w:rPr>
          <w:rFonts w:asciiTheme="minorHAnsi" w:hAnsiTheme="minorHAnsi" w:cstheme="minorHAnsi"/>
          <w:b/>
        </w:rPr>
      </w:pPr>
      <w:r>
        <w:rPr>
          <w:rFonts w:asciiTheme="minorHAnsi" w:hAnsiTheme="minorHAnsi" w:cstheme="minorHAnsi"/>
        </w:rPr>
        <w:t>Ο</w:t>
      </w:r>
      <w:r w:rsidRPr="00DB1E8B">
        <w:rPr>
          <w:rFonts w:asciiTheme="minorHAnsi" w:hAnsiTheme="minorHAnsi" w:cstheme="minorHAnsi"/>
        </w:rPr>
        <w:t>ι ΔΠΕ/ΔΔΕ συλλέγουν από τις επιλέξιμες σχολικές μον</w:t>
      </w:r>
      <w:r>
        <w:rPr>
          <w:rFonts w:asciiTheme="minorHAnsi" w:hAnsiTheme="minorHAnsi" w:cstheme="minorHAnsi"/>
        </w:rPr>
        <w:t xml:space="preserve">άδες το </w:t>
      </w:r>
      <w:r w:rsidRPr="00DB1E8B">
        <w:rPr>
          <w:rFonts w:asciiTheme="minorHAnsi" w:hAnsiTheme="minorHAnsi" w:cstheme="minorHAnsi"/>
          <w:b/>
        </w:rPr>
        <w:t>Υπόδειγμα 7.1,</w:t>
      </w:r>
      <w:r w:rsidRPr="00DB1E8B">
        <w:rPr>
          <w:rFonts w:asciiTheme="minorHAnsi" w:hAnsiTheme="minorHAnsi" w:cstheme="minorHAnsi"/>
        </w:rPr>
        <w:t xml:space="preserve"> στο οποίο καταγράφονται από τις σχολικές μονάδες ο συνολικός αριθμός των ωφελούμενων  μαθητών/τριών και το πλήθος αγοριών/κοριτσιών αυτών που υποστηρίχθηκαν από τους επιλέξιμους αναπληρωτές της σχολικής μονάδας </w:t>
      </w:r>
      <w:r w:rsidRPr="00DB1E8B">
        <w:rPr>
          <w:rFonts w:asciiTheme="minorHAnsi" w:hAnsiTheme="minorHAnsi" w:cstheme="minorHAnsi"/>
          <w:b/>
        </w:rPr>
        <w:t>από 01/09 μέχρι 31/12.</w:t>
      </w:r>
    </w:p>
    <w:p w14:paraId="0C136AC9" w14:textId="0D662969" w:rsidR="008354ED" w:rsidRPr="00DB1E8B" w:rsidRDefault="008354ED" w:rsidP="008354ED">
      <w:pPr>
        <w:pStyle w:val="af4"/>
        <w:numPr>
          <w:ilvl w:val="0"/>
          <w:numId w:val="49"/>
        </w:numPr>
        <w:spacing w:after="120"/>
        <w:jc w:val="both"/>
        <w:rPr>
          <w:rFonts w:asciiTheme="minorHAnsi" w:hAnsiTheme="minorHAnsi" w:cstheme="minorHAnsi"/>
        </w:rPr>
      </w:pPr>
      <w:r w:rsidRPr="00DB1E8B">
        <w:rPr>
          <w:rFonts w:asciiTheme="minorHAnsi" w:hAnsiTheme="minorHAnsi" w:cstheme="minorHAnsi"/>
        </w:rPr>
        <w:t>Στη συνέχεια</w:t>
      </w:r>
      <w:r>
        <w:rPr>
          <w:rFonts w:asciiTheme="minorHAnsi" w:hAnsiTheme="minorHAnsi" w:cstheme="minorHAnsi"/>
        </w:rPr>
        <w:t>,</w:t>
      </w:r>
      <w:r w:rsidRPr="00DB1E8B">
        <w:rPr>
          <w:rFonts w:asciiTheme="minorHAnsi" w:hAnsiTheme="minorHAnsi" w:cstheme="minorHAnsi"/>
        </w:rPr>
        <w:t xml:space="preserve"> βάσει των ανωτέρω υποδειγμάτων</w:t>
      </w:r>
      <w:r>
        <w:rPr>
          <w:rFonts w:asciiTheme="minorHAnsi" w:hAnsiTheme="minorHAnsi" w:cstheme="minorHAnsi"/>
        </w:rPr>
        <w:t>,</w:t>
      </w:r>
      <w:r w:rsidRPr="00DB1E8B">
        <w:rPr>
          <w:rFonts w:asciiTheme="minorHAnsi" w:hAnsiTheme="minorHAnsi" w:cstheme="minorHAnsi"/>
        </w:rPr>
        <w:t xml:space="preserve"> </w:t>
      </w:r>
      <w:r>
        <w:rPr>
          <w:rFonts w:asciiTheme="minorHAnsi" w:hAnsiTheme="minorHAnsi" w:cstheme="minorHAnsi"/>
        </w:rPr>
        <w:t xml:space="preserve">συμπληρώνουν και υποβάλουν </w:t>
      </w:r>
      <w:r w:rsidRPr="00C3135B">
        <w:rPr>
          <w:rFonts w:asciiTheme="minorHAnsi" w:hAnsiTheme="minorHAnsi" w:cstheme="minorHAnsi"/>
        </w:rPr>
        <w:t xml:space="preserve">ηλεκτρονικά μέσω της πλατφόρμας ανάρτησης ΕΣΠΑ/ΠΔΕ, </w:t>
      </w:r>
      <w:hyperlink r:id="rId26" w:history="1">
        <w:r w:rsidRPr="00C3135B">
          <w:rPr>
            <w:rStyle w:val="-"/>
            <w:rFonts w:asciiTheme="minorHAnsi" w:hAnsiTheme="minorHAnsi" w:cstheme="minorHAnsi"/>
            <w:b/>
            <w:lang w:val="en-US"/>
          </w:rPr>
          <w:t>Invoices</w:t>
        </w:r>
      </w:hyperlink>
      <w:r w:rsidRPr="00C3135B">
        <w:rPr>
          <w:rFonts w:asciiTheme="minorHAnsi" w:hAnsiTheme="minorHAnsi" w:cstheme="minorHAnsi"/>
        </w:rPr>
        <w:t xml:space="preserve"> (</w:t>
      </w:r>
      <w:hyperlink r:id="rId27" w:history="1">
        <w:r w:rsidRPr="00C3135B">
          <w:rPr>
            <w:rStyle w:val="-"/>
            <w:rFonts w:asciiTheme="minorHAnsi" w:hAnsiTheme="minorHAnsi" w:cstheme="minorHAnsi"/>
            <w:b/>
          </w:rPr>
          <w:t>https://invoices.espa.minedu.gov.gr/</w:t>
        </w:r>
      </w:hyperlink>
      <w:r w:rsidRPr="00C3135B">
        <w:rPr>
          <w:rFonts w:asciiTheme="minorHAnsi" w:hAnsiTheme="minorHAnsi" w:cstheme="minorHAnsi"/>
          <w:b/>
        </w:rPr>
        <w:t>)</w:t>
      </w:r>
      <w:r>
        <w:rPr>
          <w:rFonts w:asciiTheme="minorHAnsi" w:hAnsiTheme="minorHAnsi" w:cstheme="minorHAnsi"/>
          <w:b/>
        </w:rPr>
        <w:t>, το Υπόδειγμα 7.2</w:t>
      </w:r>
      <w:r w:rsidR="00366C68">
        <w:rPr>
          <w:rFonts w:asciiTheme="minorHAnsi" w:hAnsiTheme="minorHAnsi" w:cstheme="minorHAnsi"/>
          <w:b/>
        </w:rPr>
        <w:t>.</w:t>
      </w:r>
    </w:p>
    <w:p w14:paraId="5FF4534B" w14:textId="77777777" w:rsidR="008354ED" w:rsidRDefault="008354ED" w:rsidP="008354ED">
      <w:pPr>
        <w:spacing w:after="120" w:line="276" w:lineRule="auto"/>
        <w:jc w:val="both"/>
        <w:rPr>
          <w:rFonts w:asciiTheme="minorHAnsi" w:hAnsiTheme="minorHAnsi" w:cstheme="minorHAnsi"/>
          <w:sz w:val="22"/>
          <w:szCs w:val="22"/>
        </w:rPr>
      </w:pPr>
    </w:p>
    <w:p w14:paraId="3B2C5FE1" w14:textId="1D560195" w:rsidR="008354ED" w:rsidRDefault="008354ED" w:rsidP="008354ED">
      <w:pPr>
        <w:spacing w:after="120" w:line="276" w:lineRule="auto"/>
        <w:jc w:val="both"/>
        <w:rPr>
          <w:rFonts w:asciiTheme="minorHAnsi" w:hAnsiTheme="minorHAnsi" w:cstheme="minorHAnsi"/>
          <w:sz w:val="22"/>
          <w:szCs w:val="22"/>
        </w:rPr>
      </w:pPr>
      <w:r w:rsidRPr="00C3135B">
        <w:rPr>
          <w:rFonts w:asciiTheme="minorHAnsi" w:hAnsiTheme="minorHAnsi" w:cstheme="minorHAnsi"/>
          <w:b/>
          <w:sz w:val="22"/>
          <w:szCs w:val="22"/>
        </w:rPr>
        <w:t xml:space="preserve">Για την </w:t>
      </w:r>
      <w:r w:rsidRPr="001728AB">
        <w:rPr>
          <w:rFonts w:asciiTheme="minorHAnsi" w:hAnsiTheme="minorHAnsi" w:cstheme="minorHAnsi"/>
          <w:b/>
          <w:sz w:val="22"/>
          <w:szCs w:val="22"/>
        </w:rPr>
        <w:t>Β'</w:t>
      </w:r>
      <w:r w:rsidRPr="00C3135B">
        <w:rPr>
          <w:rFonts w:asciiTheme="minorHAnsi" w:hAnsiTheme="minorHAnsi" w:cstheme="minorHAnsi"/>
          <w:b/>
          <w:sz w:val="22"/>
          <w:szCs w:val="22"/>
        </w:rPr>
        <w:t xml:space="preserve"> Φάση</w:t>
      </w:r>
      <w:r w:rsidRPr="001728AB">
        <w:rPr>
          <w:rFonts w:asciiTheme="minorHAnsi" w:hAnsiTheme="minorHAnsi" w:cstheme="minorHAnsi"/>
          <w:b/>
          <w:sz w:val="22"/>
          <w:szCs w:val="22"/>
        </w:rPr>
        <w:t>,</w:t>
      </w:r>
      <w:r w:rsidRPr="00C3135B">
        <w:rPr>
          <w:rFonts w:asciiTheme="minorHAnsi" w:hAnsiTheme="minorHAnsi" w:cstheme="minorHAnsi"/>
          <w:sz w:val="22"/>
          <w:szCs w:val="22"/>
        </w:rPr>
        <w:t xml:space="preserve"> </w:t>
      </w:r>
      <w:r w:rsidR="001F0BCA">
        <w:rPr>
          <w:rFonts w:asciiTheme="minorHAnsi" w:hAnsiTheme="minorHAnsi" w:cstheme="minorHAnsi"/>
          <w:b/>
          <w:sz w:val="22"/>
          <w:szCs w:val="22"/>
        </w:rPr>
        <w:t>εκά</w:t>
      </w:r>
      <w:r w:rsidRPr="00C3135B">
        <w:rPr>
          <w:rFonts w:asciiTheme="minorHAnsi" w:hAnsiTheme="minorHAnsi" w:cstheme="minorHAnsi"/>
          <w:b/>
          <w:sz w:val="22"/>
          <w:szCs w:val="22"/>
        </w:rPr>
        <w:t>στης σχολικής χρονιάς</w:t>
      </w:r>
      <w:r>
        <w:rPr>
          <w:rFonts w:asciiTheme="minorHAnsi" w:hAnsiTheme="minorHAnsi" w:cstheme="minorHAnsi"/>
          <w:b/>
          <w:sz w:val="22"/>
          <w:szCs w:val="22"/>
        </w:rPr>
        <w:t>:</w:t>
      </w:r>
      <w:r w:rsidRPr="00C3135B">
        <w:rPr>
          <w:rFonts w:asciiTheme="minorHAnsi" w:hAnsiTheme="minorHAnsi" w:cstheme="minorHAnsi"/>
          <w:sz w:val="22"/>
          <w:szCs w:val="22"/>
        </w:rPr>
        <w:t xml:space="preserve"> </w:t>
      </w:r>
    </w:p>
    <w:p w14:paraId="30670957" w14:textId="77777777" w:rsidR="008354ED" w:rsidRPr="00DB1E8B" w:rsidRDefault="008354ED" w:rsidP="008354ED">
      <w:pPr>
        <w:pStyle w:val="af4"/>
        <w:numPr>
          <w:ilvl w:val="0"/>
          <w:numId w:val="53"/>
        </w:numPr>
        <w:spacing w:after="120"/>
        <w:jc w:val="both"/>
        <w:rPr>
          <w:rFonts w:asciiTheme="minorHAnsi" w:hAnsiTheme="minorHAnsi" w:cstheme="minorHAnsi"/>
          <w:b/>
        </w:rPr>
      </w:pPr>
      <w:r w:rsidRPr="00DB1E8B">
        <w:rPr>
          <w:rFonts w:asciiTheme="minorHAnsi" w:hAnsiTheme="minorHAnsi" w:cstheme="minorHAnsi"/>
        </w:rPr>
        <w:t xml:space="preserve">οι ΔΠΕ/ΔΔΕ συλλέγουν από τις επιλέξιμες σχολικές μονάδες το </w:t>
      </w:r>
      <w:r w:rsidRPr="00DB1E8B">
        <w:rPr>
          <w:rFonts w:asciiTheme="minorHAnsi" w:hAnsiTheme="minorHAnsi" w:cstheme="minorHAnsi"/>
          <w:b/>
        </w:rPr>
        <w:t>Υπόδειγμα 7.1,</w:t>
      </w:r>
      <w:r w:rsidRPr="00DB1E8B">
        <w:rPr>
          <w:rFonts w:asciiTheme="minorHAnsi" w:hAnsiTheme="minorHAnsi" w:cstheme="minorHAnsi"/>
        </w:rPr>
        <w:t xml:space="preserve"> στο οποίο καταγράφονται από τις σχολικές μονάδες ο συνολικός αριθμός των ωφελούμενων  μαθητών/τριών και το πλήθος αγοριών/κοριτσιών αυτών που υποστηρίχθηκαν από τους επιλέξιμους αναπληρωτές της σχολικής μονάδας </w:t>
      </w:r>
      <w:r w:rsidRPr="00DB1E8B">
        <w:rPr>
          <w:rFonts w:asciiTheme="minorHAnsi" w:hAnsiTheme="minorHAnsi" w:cstheme="minorHAnsi"/>
          <w:b/>
        </w:rPr>
        <w:t xml:space="preserve">από 01/09 μέχρι τη λήξη του σχολικού έτους (21/06 για την </w:t>
      </w:r>
      <w:proofErr w:type="spellStart"/>
      <w:r w:rsidRPr="00DB1E8B">
        <w:rPr>
          <w:rFonts w:asciiTheme="minorHAnsi" w:hAnsiTheme="minorHAnsi" w:cstheme="minorHAnsi"/>
          <w:b/>
        </w:rPr>
        <w:t>Αθμια</w:t>
      </w:r>
      <w:proofErr w:type="spellEnd"/>
      <w:r w:rsidRPr="00DB1E8B">
        <w:rPr>
          <w:rFonts w:asciiTheme="minorHAnsi" w:hAnsiTheme="minorHAnsi" w:cstheme="minorHAnsi"/>
          <w:b/>
        </w:rPr>
        <w:t xml:space="preserve"> και 30/06 για τη </w:t>
      </w:r>
      <w:proofErr w:type="spellStart"/>
      <w:r w:rsidRPr="00DB1E8B">
        <w:rPr>
          <w:rFonts w:asciiTheme="minorHAnsi" w:hAnsiTheme="minorHAnsi" w:cstheme="minorHAnsi"/>
          <w:b/>
        </w:rPr>
        <w:t>Βθμια</w:t>
      </w:r>
      <w:proofErr w:type="spellEnd"/>
      <w:r w:rsidRPr="00DB1E8B">
        <w:rPr>
          <w:rFonts w:asciiTheme="minorHAnsi" w:hAnsiTheme="minorHAnsi" w:cstheme="minorHAnsi"/>
          <w:b/>
        </w:rPr>
        <w:t xml:space="preserve"> εκπαίδευση).</w:t>
      </w:r>
    </w:p>
    <w:p w14:paraId="7BDE16D5" w14:textId="1E106F02" w:rsidR="008354ED" w:rsidRPr="00DB1E8B" w:rsidRDefault="008354ED" w:rsidP="008354ED">
      <w:pPr>
        <w:pStyle w:val="af4"/>
        <w:numPr>
          <w:ilvl w:val="0"/>
          <w:numId w:val="53"/>
        </w:numPr>
        <w:spacing w:after="120"/>
        <w:jc w:val="both"/>
        <w:rPr>
          <w:rFonts w:asciiTheme="minorHAnsi" w:hAnsiTheme="minorHAnsi" w:cstheme="minorHAnsi"/>
        </w:rPr>
      </w:pPr>
      <w:r w:rsidRPr="00DB1E8B">
        <w:rPr>
          <w:rFonts w:asciiTheme="minorHAnsi" w:hAnsiTheme="minorHAnsi" w:cstheme="minorHAnsi"/>
        </w:rPr>
        <w:t>Στη συνέχεια</w:t>
      </w:r>
      <w:r>
        <w:rPr>
          <w:rFonts w:asciiTheme="minorHAnsi" w:hAnsiTheme="minorHAnsi" w:cstheme="minorHAnsi"/>
        </w:rPr>
        <w:t>,</w:t>
      </w:r>
      <w:r w:rsidRPr="00DB1E8B">
        <w:rPr>
          <w:rFonts w:asciiTheme="minorHAnsi" w:hAnsiTheme="minorHAnsi" w:cstheme="minorHAnsi"/>
        </w:rPr>
        <w:t xml:space="preserve"> βάσει των ανωτέρω υποδειγμάτων</w:t>
      </w:r>
      <w:r>
        <w:rPr>
          <w:rFonts w:asciiTheme="minorHAnsi" w:hAnsiTheme="minorHAnsi" w:cstheme="minorHAnsi"/>
        </w:rPr>
        <w:t>,</w:t>
      </w:r>
      <w:r w:rsidRPr="00DB1E8B">
        <w:rPr>
          <w:rFonts w:asciiTheme="minorHAnsi" w:hAnsiTheme="minorHAnsi" w:cstheme="minorHAnsi"/>
        </w:rPr>
        <w:t xml:space="preserve"> </w:t>
      </w:r>
      <w:r>
        <w:rPr>
          <w:rFonts w:asciiTheme="minorHAnsi" w:hAnsiTheme="minorHAnsi" w:cstheme="minorHAnsi"/>
        </w:rPr>
        <w:t xml:space="preserve">συμπληρώνουν και υποβάλουν </w:t>
      </w:r>
      <w:r w:rsidRPr="00C3135B">
        <w:rPr>
          <w:rFonts w:asciiTheme="minorHAnsi" w:hAnsiTheme="minorHAnsi" w:cstheme="minorHAnsi"/>
        </w:rPr>
        <w:t xml:space="preserve">ηλεκτρονικά μέσω της πλατφόρμας ανάρτησης ΕΣΠΑ/ΠΔΕ, </w:t>
      </w:r>
      <w:hyperlink r:id="rId28" w:history="1">
        <w:r w:rsidRPr="00C3135B">
          <w:rPr>
            <w:rStyle w:val="-"/>
            <w:rFonts w:asciiTheme="minorHAnsi" w:hAnsiTheme="minorHAnsi" w:cstheme="minorHAnsi"/>
            <w:b/>
            <w:lang w:val="en-US"/>
          </w:rPr>
          <w:t>Invoices</w:t>
        </w:r>
      </w:hyperlink>
      <w:r w:rsidRPr="00C3135B">
        <w:rPr>
          <w:rFonts w:asciiTheme="minorHAnsi" w:hAnsiTheme="minorHAnsi" w:cstheme="minorHAnsi"/>
        </w:rPr>
        <w:t xml:space="preserve"> (</w:t>
      </w:r>
      <w:hyperlink r:id="rId29" w:history="1">
        <w:r w:rsidRPr="00C3135B">
          <w:rPr>
            <w:rStyle w:val="-"/>
            <w:rFonts w:asciiTheme="minorHAnsi" w:hAnsiTheme="minorHAnsi" w:cstheme="minorHAnsi"/>
            <w:b/>
          </w:rPr>
          <w:t>https://invoices.espa.minedu.gov.gr/</w:t>
        </w:r>
      </w:hyperlink>
      <w:r w:rsidRPr="00C3135B">
        <w:rPr>
          <w:rFonts w:asciiTheme="minorHAnsi" w:hAnsiTheme="minorHAnsi" w:cstheme="minorHAnsi"/>
          <w:b/>
        </w:rPr>
        <w:t>)</w:t>
      </w:r>
      <w:r>
        <w:rPr>
          <w:rFonts w:asciiTheme="minorHAnsi" w:hAnsiTheme="minorHAnsi" w:cstheme="minorHAnsi"/>
          <w:b/>
        </w:rPr>
        <w:t>, το Υπόδειγμα 7.2</w:t>
      </w:r>
      <w:r w:rsidR="009C486F">
        <w:rPr>
          <w:rFonts w:asciiTheme="minorHAnsi" w:hAnsiTheme="minorHAnsi" w:cstheme="minorHAnsi"/>
          <w:b/>
        </w:rPr>
        <w:t>.</w:t>
      </w:r>
    </w:p>
    <w:p w14:paraId="121EED7B" w14:textId="77777777" w:rsidR="008354ED" w:rsidRDefault="008354ED" w:rsidP="008354ED">
      <w:pPr>
        <w:spacing w:after="120" w:line="276" w:lineRule="auto"/>
        <w:jc w:val="both"/>
        <w:rPr>
          <w:rFonts w:asciiTheme="minorHAnsi" w:hAnsiTheme="minorHAnsi" w:cstheme="minorHAnsi"/>
          <w:sz w:val="22"/>
          <w:szCs w:val="22"/>
        </w:rPr>
      </w:pPr>
    </w:p>
    <w:p w14:paraId="47894427" w14:textId="77777777" w:rsidR="008354ED" w:rsidRDefault="008354ED" w:rsidP="008354ED">
      <w:pPr>
        <w:spacing w:after="120" w:line="276" w:lineRule="auto"/>
        <w:jc w:val="both"/>
        <w:rPr>
          <w:rFonts w:asciiTheme="minorHAnsi" w:eastAsia="Calibri" w:hAnsiTheme="minorHAnsi" w:cstheme="minorHAnsi"/>
          <w:sz w:val="22"/>
          <w:szCs w:val="22"/>
          <w:lang w:eastAsia="en-US"/>
        </w:rPr>
      </w:pPr>
      <w:r w:rsidRPr="00C3135B">
        <w:rPr>
          <w:rFonts w:asciiTheme="minorHAnsi" w:hAnsiTheme="minorHAnsi" w:cstheme="minorHAnsi"/>
          <w:sz w:val="22"/>
          <w:szCs w:val="22"/>
        </w:rPr>
        <w:t>Σ</w:t>
      </w:r>
      <w:r w:rsidRPr="00C3135B">
        <w:rPr>
          <w:rFonts w:asciiTheme="minorHAnsi" w:eastAsia="Calibri" w:hAnsiTheme="minorHAnsi" w:cstheme="minorHAnsi"/>
          <w:sz w:val="22"/>
          <w:szCs w:val="22"/>
          <w:lang w:eastAsia="en-US"/>
        </w:rPr>
        <w:t xml:space="preserve">ε περίπτωση όπου σε κάποια ΔΠΕ/ΔΔΕ, </w:t>
      </w:r>
      <w:r w:rsidRPr="002614FF">
        <w:rPr>
          <w:rFonts w:asciiTheme="minorHAnsi" w:eastAsia="Calibri" w:hAnsiTheme="minorHAnsi" w:cstheme="minorHAnsi"/>
          <w:b/>
          <w:sz w:val="22"/>
          <w:szCs w:val="22"/>
          <w:lang w:eastAsia="en-US"/>
        </w:rPr>
        <w:t>δεν αντιστοιχεί καμία πρόσληψη επιλέξιμου αναπληρωτή</w:t>
      </w:r>
      <w:r w:rsidRPr="00C3135B">
        <w:rPr>
          <w:rFonts w:asciiTheme="minorHAnsi" w:eastAsia="Calibri" w:hAnsiTheme="minorHAnsi" w:cstheme="minorHAnsi"/>
          <w:sz w:val="22"/>
          <w:szCs w:val="22"/>
          <w:lang w:eastAsia="en-US"/>
        </w:rPr>
        <w:t xml:space="preserve"> εκπαιδευτικού/ΕΕΠ/ΕΒΠ έως και 30/06 στο πλαίσιο </w:t>
      </w:r>
      <w:r>
        <w:rPr>
          <w:rFonts w:asciiTheme="minorHAnsi" w:eastAsia="Calibri" w:hAnsiTheme="minorHAnsi" w:cstheme="minorHAnsi"/>
          <w:sz w:val="22"/>
          <w:szCs w:val="22"/>
          <w:lang w:eastAsia="en-US"/>
        </w:rPr>
        <w:t>των Υποέργων 1 &amp; 2 της</w:t>
      </w:r>
      <w:r w:rsidRPr="00C3135B">
        <w:rPr>
          <w:rFonts w:asciiTheme="minorHAnsi" w:eastAsia="Calibri" w:hAnsiTheme="minorHAnsi" w:cstheme="minorHAnsi"/>
          <w:sz w:val="22"/>
          <w:szCs w:val="22"/>
          <w:lang w:eastAsia="en-US"/>
        </w:rPr>
        <w:t xml:space="preserve"> Πράξης, τότε </w:t>
      </w:r>
      <w:r w:rsidRPr="001728AB">
        <w:rPr>
          <w:rFonts w:asciiTheme="minorHAnsi" w:eastAsia="Calibri" w:hAnsiTheme="minorHAnsi" w:cstheme="minorHAnsi"/>
          <w:b/>
          <w:sz w:val="22"/>
          <w:szCs w:val="22"/>
          <w:lang w:eastAsia="en-US"/>
        </w:rPr>
        <w:t>ΔΕΝ</w:t>
      </w:r>
      <w:r w:rsidRPr="00C3135B">
        <w:rPr>
          <w:rFonts w:asciiTheme="minorHAnsi" w:eastAsia="Calibri" w:hAnsiTheme="minorHAnsi" w:cstheme="minorHAnsi"/>
          <w:sz w:val="22"/>
          <w:szCs w:val="22"/>
          <w:lang w:eastAsia="en-US"/>
        </w:rPr>
        <w:t xml:space="preserve"> απαιτείται καμία ενέργεια από αυτή τη ΔΠΕ/ΔΔΕ.</w:t>
      </w:r>
    </w:p>
    <w:p w14:paraId="7808560B" w14:textId="77777777" w:rsidR="008354ED" w:rsidRPr="00C3135B" w:rsidRDefault="008354ED" w:rsidP="008354ED">
      <w:pPr>
        <w:spacing w:after="120" w:line="276" w:lineRule="auto"/>
        <w:jc w:val="both"/>
        <w:rPr>
          <w:rFonts w:asciiTheme="minorHAnsi" w:eastAsia="Calibri" w:hAnsiTheme="minorHAnsi" w:cstheme="minorHAnsi"/>
          <w:sz w:val="22"/>
          <w:szCs w:val="22"/>
          <w:lang w:eastAsia="en-US"/>
        </w:rPr>
      </w:pPr>
    </w:p>
    <w:p w14:paraId="0353B75D" w14:textId="2F1B11DA" w:rsidR="000D61FA" w:rsidRDefault="000D61FA">
      <w:pPr>
        <w:rPr>
          <w:rFonts w:asciiTheme="minorHAnsi" w:hAnsiTheme="minorHAnsi"/>
          <w:sz w:val="22"/>
          <w:szCs w:val="22"/>
        </w:rPr>
      </w:pPr>
      <w:r>
        <w:rPr>
          <w:rFonts w:asciiTheme="minorHAnsi" w:hAnsiTheme="minorHAnsi"/>
          <w:sz w:val="22"/>
          <w:szCs w:val="22"/>
        </w:rPr>
        <w:br w:type="page"/>
      </w:r>
    </w:p>
    <w:tbl>
      <w:tblPr>
        <w:tblW w:w="0" w:type="auto"/>
        <w:shd w:val="clear" w:color="auto" w:fill="9966FF"/>
        <w:tblLook w:val="04A0" w:firstRow="1" w:lastRow="0" w:firstColumn="1" w:lastColumn="0" w:noHBand="0" w:noVBand="1"/>
      </w:tblPr>
      <w:tblGrid>
        <w:gridCol w:w="9286"/>
      </w:tblGrid>
      <w:tr w:rsidR="00280F3C" w:rsidRPr="00BD2D41" w14:paraId="5A64722E" w14:textId="77777777" w:rsidTr="00B51AF4">
        <w:tc>
          <w:tcPr>
            <w:tcW w:w="9286" w:type="dxa"/>
            <w:shd w:val="clear" w:color="auto" w:fill="CC0000"/>
          </w:tcPr>
          <w:p w14:paraId="3DAE14E5" w14:textId="1D2BBC4E" w:rsidR="00280F3C" w:rsidRPr="00BD2D41" w:rsidRDefault="007E30D6" w:rsidP="00887039">
            <w:pPr>
              <w:pStyle w:val="a3"/>
              <w:tabs>
                <w:tab w:val="left" w:pos="0"/>
              </w:tabs>
              <w:spacing w:after="120" w:line="276" w:lineRule="auto"/>
              <w:ind w:right="-6"/>
              <w:jc w:val="both"/>
              <w:outlineLvl w:val="0"/>
              <w:rPr>
                <w:rFonts w:ascii="Calibri" w:hAnsi="Calibri" w:cs="Calibri"/>
                <w:bCs w:val="0"/>
                <w:color w:val="FFFFFF"/>
                <w:sz w:val="26"/>
                <w:szCs w:val="26"/>
                <w:lang w:eastAsia="el-GR"/>
              </w:rPr>
            </w:pPr>
            <w:r w:rsidRPr="00BD2D41">
              <w:rPr>
                <w:rFonts w:asciiTheme="minorHAnsi" w:hAnsiTheme="minorHAnsi"/>
                <w:sz w:val="22"/>
                <w:szCs w:val="22"/>
              </w:rPr>
              <w:lastRenderedPageBreak/>
              <w:br w:type="page"/>
            </w:r>
            <w:bookmarkStart w:id="104" w:name="_Toc487537342"/>
            <w:bookmarkStart w:id="105" w:name="_Toc142905137"/>
            <w:r w:rsidR="00280F3C" w:rsidRPr="00BD2D41">
              <w:rPr>
                <w:rFonts w:ascii="Calibri" w:hAnsi="Calibri" w:cs="Calibri"/>
                <w:bCs w:val="0"/>
                <w:color w:val="FFFFFF"/>
                <w:sz w:val="26"/>
                <w:szCs w:val="26"/>
                <w:lang w:eastAsia="el-GR"/>
              </w:rPr>
              <w:t xml:space="preserve">ΚΕΦΑΛΑΙΟ </w:t>
            </w:r>
            <w:r w:rsidR="002154FF" w:rsidRPr="00BD2D41">
              <w:rPr>
                <w:rFonts w:ascii="Calibri" w:hAnsi="Calibri" w:cs="Calibri"/>
                <w:bCs w:val="0"/>
                <w:color w:val="FFFFFF"/>
                <w:sz w:val="26"/>
                <w:szCs w:val="26"/>
                <w:lang w:eastAsia="el-GR"/>
              </w:rPr>
              <w:t>6</w:t>
            </w:r>
            <w:r w:rsidR="00280F3C" w:rsidRPr="00BD2D41">
              <w:rPr>
                <w:rFonts w:ascii="Calibri" w:hAnsi="Calibri" w:cs="Calibri"/>
                <w:bCs w:val="0"/>
                <w:color w:val="FFFFFF"/>
                <w:sz w:val="26"/>
                <w:szCs w:val="26"/>
                <w:lang w:eastAsia="el-GR"/>
              </w:rPr>
              <w:t>: ΠΡΟΒΟΛΗ ΚΑΙ ΔΗΜΟΣΙΟΤΗΤΑ ΠΡΑΞΗΣ</w:t>
            </w:r>
            <w:bookmarkEnd w:id="104"/>
            <w:bookmarkEnd w:id="105"/>
          </w:p>
        </w:tc>
      </w:tr>
    </w:tbl>
    <w:p w14:paraId="4946CD80" w14:textId="77777777" w:rsidR="0089586F" w:rsidRPr="0089586F" w:rsidRDefault="0089586F" w:rsidP="0089586F">
      <w:pPr>
        <w:spacing w:before="120" w:after="120" w:line="276" w:lineRule="auto"/>
        <w:jc w:val="both"/>
        <w:rPr>
          <w:rFonts w:ascii="Calibri" w:eastAsia="Calibri" w:hAnsi="Calibri"/>
          <w:sz w:val="22"/>
          <w:szCs w:val="22"/>
          <w:lang w:eastAsia="en-US"/>
        </w:rPr>
      </w:pPr>
      <w:bookmarkStart w:id="106" w:name="_Toc172445051"/>
      <w:r w:rsidRPr="0089586F">
        <w:rPr>
          <w:rFonts w:ascii="Calibri" w:eastAsia="Calibri" w:hAnsi="Calibri"/>
          <w:sz w:val="22"/>
          <w:szCs w:val="22"/>
          <w:lang w:eastAsia="en-US"/>
        </w:rPr>
        <w:t>Στο πλαίσιο δημοσιότητας της Πράξης, σύμφωνα με τον Κανονισμό (ΕΕ) αριθ. 2021/1060, οι Περιφερειακές Διευθύνσεις Εκπαίδευσης, οι Διευθύνσεις Εκπαίδευσης, οι Σχολικές Μονάδες, οι Σχολικές Μονάδες  ΔΥΕΠ, τα Νηπιαγωγεία ΔΥΕΠ και όλοι οι εμπλεκόμενοι που υλοποιούν την Πράξη στα έγγραφα που εκδίδουν (διαβιβαστικά, πράξεις ανάληψης υπηρεσίας ή βεβαιώσεις πράξεων ανάληψης υπηρεσίας, μισθοδοτικές καταστάσεις, αποφάσεις πρόσληψης και τοποθέτησης-διάθεσης ΕΕΠ &amp; ΕΒΠ, αποφάσεις τοποθέτησης - διάθεσης αναπληρωτών εκπαιδευτικών, αλληλογραφία, προσκλήσεις εκδήλωσης ενδιαφέροντος, κ.λπ.) έχουν την υποχρέωση να χρησιμοποιούν την κάτωθι σήμανση:</w:t>
      </w:r>
    </w:p>
    <w:p w14:paraId="27CD5B27" w14:textId="1225D492" w:rsidR="001E2C10" w:rsidRPr="00BD2D41" w:rsidRDefault="0089586F" w:rsidP="001E2C10">
      <w:pPr>
        <w:spacing w:after="120" w:line="276" w:lineRule="auto"/>
        <w:jc w:val="center"/>
        <w:rPr>
          <w:rFonts w:asciiTheme="minorHAnsi" w:hAnsiTheme="minorHAnsi"/>
          <w:sz w:val="22"/>
          <w:szCs w:val="22"/>
        </w:rPr>
      </w:pPr>
      <w:r w:rsidRPr="0089586F">
        <w:rPr>
          <w:noProof/>
        </w:rPr>
        <w:drawing>
          <wp:inline distT="0" distB="0" distL="0" distR="0" wp14:anchorId="505897B1" wp14:editId="71C0330B">
            <wp:extent cx="6115050" cy="552450"/>
            <wp:effectExtent l="0" t="0" r="0" b="0"/>
            <wp:docPr id="2" name="Εικόνα 4" descr="cid:image001.jpg@01D9C6C2.E0D5E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id:image001.jpg@01D9C6C2.E0D5E6D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115050" cy="552450"/>
                    </a:xfrm>
                    <a:prstGeom prst="rect">
                      <a:avLst/>
                    </a:prstGeom>
                    <a:noFill/>
                    <a:ln>
                      <a:noFill/>
                    </a:ln>
                  </pic:spPr>
                </pic:pic>
              </a:graphicData>
            </a:graphic>
          </wp:inline>
        </w:drawing>
      </w:r>
    </w:p>
    <w:p w14:paraId="0C2EBACB" w14:textId="77777777" w:rsidR="001E2C10" w:rsidRPr="00BD2D41" w:rsidRDefault="001E2C10" w:rsidP="001E2C10">
      <w:pPr>
        <w:spacing w:after="120" w:line="276" w:lineRule="auto"/>
        <w:jc w:val="center"/>
        <w:rPr>
          <w:rFonts w:asciiTheme="minorHAnsi" w:hAnsiTheme="minorHAnsi"/>
          <w:sz w:val="22"/>
          <w:szCs w:val="22"/>
        </w:rPr>
      </w:pPr>
      <w:r w:rsidRPr="00BD2D41">
        <w:rPr>
          <w:rFonts w:asciiTheme="minorHAnsi" w:hAnsiTheme="minorHAnsi"/>
          <w:sz w:val="22"/>
          <w:szCs w:val="22"/>
        </w:rPr>
        <w:t>ή</w:t>
      </w:r>
    </w:p>
    <w:p w14:paraId="77C0A621" w14:textId="115B5555" w:rsidR="001E2C10" w:rsidRPr="00BD2D41" w:rsidRDefault="0089586F" w:rsidP="001E2C10">
      <w:pPr>
        <w:spacing w:after="120" w:line="276" w:lineRule="auto"/>
        <w:jc w:val="center"/>
        <w:rPr>
          <w:rFonts w:asciiTheme="minorHAnsi" w:hAnsiTheme="minorHAnsi"/>
          <w:sz w:val="22"/>
          <w:szCs w:val="22"/>
        </w:rPr>
      </w:pPr>
      <w:r w:rsidRPr="0089586F">
        <w:rPr>
          <w:noProof/>
        </w:rPr>
        <w:drawing>
          <wp:inline distT="0" distB="0" distL="0" distR="0" wp14:anchorId="77E54E48" wp14:editId="168FA6E2">
            <wp:extent cx="6115050" cy="552450"/>
            <wp:effectExtent l="0" t="0" r="0" b="0"/>
            <wp:docPr id="3" name="Εικόνα 4" descr="cid:image001.jpg@01D9C6C2.E0D5E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id:image001.jpg@01D9C6C2.E0D5E6D0"/>
                    <pic:cNvPicPr>
                      <a:picLocks noChangeAspect="1" noChangeArrowheads="1"/>
                    </pic:cNvPicPr>
                  </pic:nvPicPr>
                  <pic:blipFill>
                    <a:blip r:embed="rId32" r:link="rId31">
                      <a:extLst>
                        <a:ext uri="{BEBA8EAE-BF5A-486C-A8C5-ECC9F3942E4B}">
                          <a14:imgProps xmlns:a14="http://schemas.microsoft.com/office/drawing/2010/main">
                            <a14:imgLayer r:embed="rId3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15050" cy="552450"/>
                    </a:xfrm>
                    <a:prstGeom prst="rect">
                      <a:avLst/>
                    </a:prstGeom>
                    <a:noFill/>
                    <a:ln>
                      <a:noFill/>
                    </a:ln>
                  </pic:spPr>
                </pic:pic>
              </a:graphicData>
            </a:graphic>
          </wp:inline>
        </w:drawing>
      </w:r>
    </w:p>
    <w:p w14:paraId="34B23C85" w14:textId="343F003F" w:rsidR="001E2C10" w:rsidRPr="00C35519" w:rsidRDefault="001E2C10" w:rsidP="001E2C10">
      <w:pPr>
        <w:spacing w:after="120" w:line="276" w:lineRule="auto"/>
        <w:jc w:val="both"/>
        <w:rPr>
          <w:rFonts w:asciiTheme="minorHAnsi" w:hAnsiTheme="minorHAnsi"/>
          <w:bCs/>
          <w:sz w:val="22"/>
          <w:szCs w:val="22"/>
        </w:rPr>
      </w:pPr>
      <w:r w:rsidRPr="00C35519">
        <w:rPr>
          <w:rFonts w:ascii="Calibri" w:hAnsi="Calibri" w:cs="Calibri"/>
          <w:bCs/>
          <w:sz w:val="22"/>
          <w:szCs w:val="22"/>
        </w:rPr>
        <w:t xml:space="preserve">Το λογότυπο είναι διαθέσιμο </w:t>
      </w:r>
      <w:r w:rsidRPr="00C35519">
        <w:rPr>
          <w:rFonts w:asciiTheme="minorHAnsi" w:hAnsiTheme="minorHAnsi"/>
          <w:bCs/>
          <w:sz w:val="22"/>
          <w:szCs w:val="22"/>
        </w:rPr>
        <w:t xml:space="preserve">στην ιστοσελίδα της ΕΔ ΕΣΠΑ του </w:t>
      </w:r>
      <w:r w:rsidR="00CA0DBC" w:rsidRPr="00C35519">
        <w:rPr>
          <w:rFonts w:asciiTheme="minorHAnsi" w:hAnsiTheme="minorHAnsi"/>
          <w:bCs/>
          <w:sz w:val="22"/>
          <w:szCs w:val="22"/>
        </w:rPr>
        <w:t xml:space="preserve">Υπουργείου Παιδείας, Θρησκευμάτων και Αθλητισμού </w:t>
      </w:r>
      <w:hyperlink r:id="rId34" w:history="1">
        <w:r w:rsidRPr="00C35519">
          <w:rPr>
            <w:rStyle w:val="-"/>
            <w:rFonts w:asciiTheme="minorHAnsi" w:hAnsiTheme="minorHAnsi"/>
            <w:sz w:val="22"/>
            <w:szCs w:val="22"/>
          </w:rPr>
          <w:t>http://www.</w:t>
        </w:r>
        <w:r w:rsidRPr="00C35519">
          <w:rPr>
            <w:rStyle w:val="-"/>
            <w:rFonts w:asciiTheme="minorHAnsi" w:hAnsiTheme="minorHAnsi"/>
            <w:sz w:val="22"/>
            <w:szCs w:val="22"/>
            <w:lang w:val="en-US"/>
          </w:rPr>
          <w:t>epiteliki</w:t>
        </w:r>
        <w:r w:rsidRPr="00C35519">
          <w:rPr>
            <w:rStyle w:val="-"/>
            <w:rFonts w:asciiTheme="minorHAnsi" w:hAnsiTheme="minorHAnsi"/>
            <w:sz w:val="22"/>
            <w:szCs w:val="22"/>
          </w:rPr>
          <w:t>.</w:t>
        </w:r>
        <w:proofErr w:type="spellStart"/>
        <w:r w:rsidRPr="00C35519">
          <w:rPr>
            <w:rStyle w:val="-"/>
            <w:rFonts w:asciiTheme="minorHAnsi" w:hAnsiTheme="minorHAnsi"/>
            <w:sz w:val="22"/>
            <w:szCs w:val="22"/>
          </w:rPr>
          <w:t>minedu.gov.gr</w:t>
        </w:r>
        <w:proofErr w:type="spellEnd"/>
      </w:hyperlink>
      <w:r w:rsidRPr="00C35519">
        <w:rPr>
          <w:rStyle w:val="-"/>
          <w:rFonts w:asciiTheme="minorHAnsi" w:hAnsiTheme="minorHAnsi"/>
          <w:sz w:val="22"/>
          <w:szCs w:val="22"/>
        </w:rPr>
        <w:t xml:space="preserve"> </w:t>
      </w:r>
      <w:r w:rsidRPr="00C35519">
        <w:rPr>
          <w:rFonts w:asciiTheme="minorHAnsi" w:hAnsiTheme="minorHAnsi"/>
          <w:bCs/>
          <w:sz w:val="22"/>
          <w:szCs w:val="22"/>
        </w:rPr>
        <w:t>στην ενότητα Λογότυπα.</w:t>
      </w:r>
    </w:p>
    <w:p w14:paraId="4F3F1E3B" w14:textId="0AFA65E7" w:rsidR="001E2C10" w:rsidRPr="00C35519" w:rsidRDefault="001E2C10" w:rsidP="001E2C10">
      <w:pPr>
        <w:spacing w:after="120" w:line="276" w:lineRule="auto"/>
        <w:jc w:val="both"/>
        <w:rPr>
          <w:rFonts w:asciiTheme="minorHAnsi" w:hAnsiTheme="minorHAnsi"/>
          <w:sz w:val="22"/>
          <w:szCs w:val="22"/>
        </w:rPr>
      </w:pPr>
      <w:r w:rsidRPr="00C35519">
        <w:rPr>
          <w:rFonts w:asciiTheme="minorHAnsi" w:hAnsiTheme="minorHAnsi"/>
          <w:sz w:val="22"/>
          <w:szCs w:val="22"/>
        </w:rPr>
        <w:t xml:space="preserve">Επίσης, έχουν την υποχρέωση, στο πλαίσιο προβολής και δημοσιότητας </w:t>
      </w:r>
      <w:r w:rsidR="00312B5A" w:rsidRPr="00C35519">
        <w:rPr>
          <w:rFonts w:asciiTheme="minorHAnsi" w:hAnsiTheme="minorHAnsi"/>
          <w:sz w:val="22"/>
          <w:szCs w:val="22"/>
        </w:rPr>
        <w:t>της Πράξης</w:t>
      </w:r>
      <w:r w:rsidRPr="00C35519">
        <w:rPr>
          <w:rFonts w:asciiTheme="minorHAnsi" w:hAnsiTheme="minorHAnsi"/>
          <w:sz w:val="22"/>
          <w:szCs w:val="22"/>
        </w:rPr>
        <w:t>, να αναρτούν την αφίσα της Πράξης σε εμφανές σημείο στους χώρους των Περιφερειακών Διευθύνσεων ΠΕ και ΔΕ, των ΔΠΕ και ΔΔΕ, καθώς και των σχολικών μονάδων ΠΕ και ΔΕ που υλοποιούν την Πράξη.</w:t>
      </w:r>
    </w:p>
    <w:p w14:paraId="4976BD06" w14:textId="1A12C86C" w:rsidR="00606A70" w:rsidRPr="00C35519" w:rsidRDefault="00606A70" w:rsidP="00606A70">
      <w:pPr>
        <w:spacing w:after="120" w:line="276" w:lineRule="auto"/>
        <w:jc w:val="both"/>
        <w:rPr>
          <w:rFonts w:asciiTheme="minorHAnsi" w:hAnsiTheme="minorHAnsi"/>
          <w:sz w:val="22"/>
          <w:szCs w:val="22"/>
        </w:rPr>
      </w:pPr>
      <w:r w:rsidRPr="00C35519">
        <w:rPr>
          <w:rFonts w:asciiTheme="minorHAnsi" w:hAnsiTheme="minorHAnsi"/>
          <w:sz w:val="22"/>
          <w:szCs w:val="22"/>
        </w:rPr>
        <w:t>Για το σχολικό έτος 2023-2024, η Επιτελική Δομή ΕΣΠΑ του Υ.ΠΑΙ.Θ.</w:t>
      </w:r>
      <w:r w:rsidR="003F7068">
        <w:rPr>
          <w:rFonts w:asciiTheme="minorHAnsi" w:hAnsiTheme="minorHAnsi"/>
          <w:sz w:val="22"/>
          <w:szCs w:val="22"/>
        </w:rPr>
        <w:t>Α.</w:t>
      </w:r>
      <w:r w:rsidRPr="00C35519">
        <w:rPr>
          <w:rFonts w:asciiTheme="minorHAnsi" w:hAnsiTheme="minorHAnsi"/>
          <w:sz w:val="22"/>
          <w:szCs w:val="22"/>
        </w:rPr>
        <w:t xml:space="preserve"> θα προβεί σχεδιασμό, αναπαραγωγή και αποστολή αφίσας προβολή και δημοσιότητα της Πράξης </w:t>
      </w:r>
      <w:r w:rsidRPr="00C35519">
        <w:rPr>
          <w:rFonts w:asciiTheme="minorHAnsi" w:hAnsiTheme="minorHAnsi"/>
          <w:b/>
          <w:sz w:val="22"/>
          <w:szCs w:val="22"/>
        </w:rPr>
        <w:t>«</w:t>
      </w:r>
      <w:r w:rsidR="00BD6042" w:rsidRPr="00C35519">
        <w:rPr>
          <w:rFonts w:asciiTheme="minorHAnsi" w:hAnsiTheme="minorHAnsi"/>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w:t>
      </w:r>
      <w:r w:rsidR="004F2635" w:rsidRPr="00C35519">
        <w:rPr>
          <w:rFonts w:asciiTheme="minorHAnsi" w:hAnsiTheme="minorHAnsi"/>
          <w:b/>
          <w:sz w:val="22"/>
          <w:szCs w:val="22"/>
        </w:rPr>
        <w:t xml:space="preserve"> &amp; </w:t>
      </w:r>
      <w:r w:rsidR="00BD6042" w:rsidRPr="00C35519">
        <w:rPr>
          <w:rFonts w:asciiTheme="minorHAnsi" w:hAnsiTheme="minorHAnsi"/>
          <w:b/>
          <w:sz w:val="22"/>
          <w:szCs w:val="22"/>
        </w:rPr>
        <w:t>ΤΕ), σχολικά έτη 202</w:t>
      </w:r>
      <w:r w:rsidR="00242E92" w:rsidRPr="00C35519">
        <w:rPr>
          <w:rFonts w:asciiTheme="minorHAnsi" w:hAnsiTheme="minorHAnsi"/>
          <w:b/>
          <w:sz w:val="22"/>
          <w:szCs w:val="22"/>
        </w:rPr>
        <w:t>2</w:t>
      </w:r>
      <w:r w:rsidR="00BD6042" w:rsidRPr="00C35519">
        <w:rPr>
          <w:rFonts w:asciiTheme="minorHAnsi" w:hAnsiTheme="minorHAnsi"/>
          <w:b/>
          <w:sz w:val="22"/>
          <w:szCs w:val="22"/>
        </w:rPr>
        <w:t>-2026</w:t>
      </w:r>
      <w:r w:rsidRPr="00C35519">
        <w:rPr>
          <w:rFonts w:asciiTheme="minorHAnsi" w:hAnsiTheme="minorHAnsi"/>
          <w:b/>
          <w:sz w:val="22"/>
          <w:szCs w:val="22"/>
        </w:rPr>
        <w:t xml:space="preserve">» με κωδικό ΟΠΣ: </w:t>
      </w:r>
      <w:r w:rsidR="00933362" w:rsidRPr="00C35519">
        <w:rPr>
          <w:rFonts w:asciiTheme="minorHAnsi" w:hAnsiTheme="minorHAnsi"/>
          <w:b/>
          <w:sz w:val="22"/>
          <w:szCs w:val="22"/>
        </w:rPr>
        <w:t>6001626</w:t>
      </w:r>
      <w:r w:rsidRPr="00C35519">
        <w:rPr>
          <w:rFonts w:asciiTheme="minorHAnsi" w:hAnsiTheme="minorHAnsi"/>
          <w:b/>
          <w:sz w:val="22"/>
          <w:szCs w:val="22"/>
        </w:rPr>
        <w:t>.</w:t>
      </w:r>
      <w:r w:rsidRPr="00C35519">
        <w:rPr>
          <w:rFonts w:asciiTheme="minorHAnsi" w:hAnsiTheme="minorHAnsi"/>
          <w:sz w:val="22"/>
          <w:szCs w:val="22"/>
        </w:rPr>
        <w:t xml:space="preserve"> Στις επόμενες σχολικές χρονιές εφαρμογής της Πράξης θα πραγματοποιείται ανατύπωση της αφίσας και αποστολή της αφίσας στις ΔΠΕ/ΔΔΕ/ΠΔΕ σε επαρκείς ποσότητες για τη συνεχή και μέγιστη εξασφάλιση της προβολής και δημοσιότητας της Πράξης.</w:t>
      </w:r>
    </w:p>
    <w:p w14:paraId="6B3E7382" w14:textId="00ECE076" w:rsidR="00606A70" w:rsidRPr="00C35519" w:rsidRDefault="00606A70" w:rsidP="00606A70">
      <w:pPr>
        <w:spacing w:after="120" w:line="276" w:lineRule="auto"/>
        <w:jc w:val="both"/>
        <w:rPr>
          <w:rFonts w:asciiTheme="minorHAnsi" w:hAnsiTheme="minorHAnsi"/>
          <w:sz w:val="22"/>
          <w:szCs w:val="22"/>
        </w:rPr>
      </w:pPr>
      <w:r w:rsidRPr="00C35519">
        <w:rPr>
          <w:rFonts w:asciiTheme="minorHAnsi" w:hAnsiTheme="minorHAnsi"/>
          <w:sz w:val="22"/>
          <w:szCs w:val="22"/>
        </w:rPr>
        <w:t>Η αφίσα θα είναι διαθέσιμη και στην ιστοσελίδα της ΕΔ ΕΣΠΑ (</w:t>
      </w:r>
      <w:hyperlink r:id="rId35" w:history="1">
        <w:r w:rsidRPr="00C35519">
          <w:rPr>
            <w:rStyle w:val="-"/>
            <w:rFonts w:asciiTheme="minorHAnsi" w:hAnsiTheme="minorHAnsi"/>
            <w:sz w:val="22"/>
            <w:szCs w:val="22"/>
          </w:rPr>
          <w:t>http://www.epiteliki.minedu.gov.gr</w:t>
        </w:r>
      </w:hyperlink>
      <w:r w:rsidRPr="00C35519">
        <w:rPr>
          <w:rFonts w:asciiTheme="minorHAnsi" w:hAnsiTheme="minorHAnsi"/>
          <w:sz w:val="22"/>
          <w:szCs w:val="22"/>
        </w:rPr>
        <w:t xml:space="preserve"> ) σε μορφή αρχείου </w:t>
      </w:r>
      <w:proofErr w:type="spellStart"/>
      <w:r w:rsidRPr="00C35519">
        <w:rPr>
          <w:rFonts w:asciiTheme="minorHAnsi" w:hAnsiTheme="minorHAnsi"/>
          <w:sz w:val="22"/>
          <w:szCs w:val="22"/>
        </w:rPr>
        <w:t>pdf</w:t>
      </w:r>
      <w:proofErr w:type="spellEnd"/>
      <w:r w:rsidRPr="00C35519">
        <w:rPr>
          <w:rFonts w:asciiTheme="minorHAnsi" w:hAnsiTheme="minorHAnsi"/>
          <w:sz w:val="22"/>
          <w:szCs w:val="22"/>
        </w:rPr>
        <w:t xml:space="preserve"> και όλοι οι εμπλεκόμενοι φορείς οφείλουν, σε περίπτωση καταστροφής ή απώλειας της έντυπης αφίσας, να προβούν άμεσα στην εκτύπωσή της σε μέγεθος χαρτιού Α3 ή μεγαλύτερο και στην ανάρτησή της, ώστε να εξασφαλιστεί η συνεχής προβολή και δημοσιότητα της Πράξης.</w:t>
      </w:r>
    </w:p>
    <w:p w14:paraId="6AAF6E1F" w14:textId="76FE3C97" w:rsidR="001E2C10" w:rsidRPr="00C35519" w:rsidRDefault="001E2C10" w:rsidP="001E2C10">
      <w:pPr>
        <w:spacing w:after="120" w:line="276" w:lineRule="auto"/>
        <w:jc w:val="both"/>
        <w:rPr>
          <w:rFonts w:ascii="Calibri" w:hAnsi="Calibri" w:cs="Calibri"/>
          <w:iCs/>
          <w:color w:val="000000"/>
          <w:sz w:val="22"/>
          <w:szCs w:val="22"/>
        </w:rPr>
      </w:pPr>
      <w:r w:rsidRPr="00C35519">
        <w:rPr>
          <w:rFonts w:ascii="Calibri" w:hAnsi="Calibri" w:cs="Calibri"/>
          <w:iCs/>
          <w:color w:val="000000"/>
          <w:sz w:val="22"/>
          <w:szCs w:val="22"/>
        </w:rPr>
        <w:t xml:space="preserve">Οι Διευθύνσεις Εκπαίδευσης βεβαιώνουν τη διανομή και την ανάρτηση της αφίσας με την </w:t>
      </w:r>
      <w:r w:rsidRPr="00C35519">
        <w:rPr>
          <w:rFonts w:ascii="Calibri" w:hAnsi="Calibri" w:cs="Calibri"/>
          <w:b/>
          <w:iCs/>
          <w:color w:val="000000"/>
          <w:sz w:val="22"/>
          <w:szCs w:val="22"/>
        </w:rPr>
        <w:t>«Βεβαίωση ανάρτησης και διανομής αφισών» (Υπόδειγμα 8.</w:t>
      </w:r>
      <w:r w:rsidR="00732D0A" w:rsidRPr="00C35519">
        <w:rPr>
          <w:rFonts w:ascii="Calibri" w:hAnsi="Calibri" w:cs="Calibri"/>
          <w:b/>
          <w:iCs/>
          <w:color w:val="000000"/>
          <w:sz w:val="22"/>
          <w:szCs w:val="22"/>
        </w:rPr>
        <w:t>1</w:t>
      </w:r>
      <w:r w:rsidRPr="00C35519">
        <w:rPr>
          <w:rFonts w:ascii="Calibri" w:hAnsi="Calibri" w:cs="Calibri"/>
          <w:b/>
          <w:iCs/>
          <w:color w:val="000000"/>
          <w:sz w:val="22"/>
          <w:szCs w:val="22"/>
        </w:rPr>
        <w:t>)</w:t>
      </w:r>
      <w:r w:rsidRPr="00C35519">
        <w:rPr>
          <w:rFonts w:ascii="Calibri" w:hAnsi="Calibri" w:cs="Calibri"/>
          <w:iCs/>
          <w:color w:val="000000"/>
          <w:sz w:val="22"/>
          <w:szCs w:val="22"/>
        </w:rPr>
        <w:t xml:space="preserve"> που αναρτούν στην πλατφόρμα (</w:t>
      </w:r>
      <w:hyperlink r:id="rId36" w:tgtFrame="_blank" w:history="1">
        <w:r w:rsidRPr="00C35519">
          <w:rPr>
            <w:rStyle w:val="-"/>
            <w:rFonts w:ascii="Calibri" w:hAnsi="Calibri" w:cs="Calibri"/>
            <w:iCs/>
            <w:sz w:val="22"/>
            <w:szCs w:val="22"/>
          </w:rPr>
          <w:t>https://invoices.espa.minedu.gov.gr/</w:t>
        </w:r>
      </w:hyperlink>
      <w:r w:rsidRPr="00C35519">
        <w:rPr>
          <w:rFonts w:ascii="Calibri" w:hAnsi="Calibri" w:cs="Calibri"/>
          <w:iCs/>
          <w:color w:val="000000"/>
          <w:sz w:val="22"/>
          <w:szCs w:val="22"/>
        </w:rPr>
        <w:t xml:space="preserve">). Η Βεβαίωση προϋποθέτει την έγγραφη ενημέρωση της Διεύθυνσης Εκπαίδευσης από τις σχολικές μονάδες, με συλλογή από αυτές του </w:t>
      </w:r>
      <w:r w:rsidRPr="00C35519">
        <w:rPr>
          <w:rFonts w:ascii="Calibri" w:hAnsi="Calibri" w:cs="Calibri"/>
          <w:b/>
          <w:iCs/>
          <w:color w:val="000000"/>
          <w:sz w:val="22"/>
          <w:szCs w:val="22"/>
        </w:rPr>
        <w:t>Υποδείγματος 8.</w:t>
      </w:r>
      <w:r w:rsidR="00732D0A" w:rsidRPr="00C35519">
        <w:rPr>
          <w:rFonts w:ascii="Calibri" w:hAnsi="Calibri" w:cs="Calibri"/>
          <w:b/>
          <w:iCs/>
          <w:color w:val="000000"/>
          <w:sz w:val="22"/>
          <w:szCs w:val="22"/>
        </w:rPr>
        <w:t>2</w:t>
      </w:r>
      <w:r w:rsidRPr="00C35519">
        <w:rPr>
          <w:rFonts w:ascii="Calibri" w:hAnsi="Calibri" w:cs="Calibri"/>
          <w:b/>
          <w:iCs/>
          <w:color w:val="000000"/>
          <w:sz w:val="22"/>
          <w:szCs w:val="22"/>
        </w:rPr>
        <w:t>.</w:t>
      </w:r>
      <w:r w:rsidRPr="00C35519">
        <w:rPr>
          <w:rFonts w:ascii="Calibri" w:hAnsi="Calibri" w:cs="Calibri"/>
          <w:iCs/>
          <w:color w:val="000000"/>
          <w:sz w:val="22"/>
          <w:szCs w:val="22"/>
        </w:rPr>
        <w:t xml:space="preserve"> Σε περίπτωση χρήσης της πλατφόρμας </w:t>
      </w:r>
      <w:proofErr w:type="spellStart"/>
      <w:r w:rsidRPr="00C35519">
        <w:rPr>
          <w:rFonts w:ascii="Calibri" w:hAnsi="Calibri" w:cs="Calibri"/>
          <w:b/>
          <w:bCs/>
          <w:iCs/>
          <w:color w:val="000000"/>
          <w:sz w:val="22"/>
          <w:szCs w:val="22"/>
        </w:rPr>
        <w:t>invoices</w:t>
      </w:r>
      <w:proofErr w:type="spellEnd"/>
      <w:r w:rsidRPr="00C35519">
        <w:rPr>
          <w:rFonts w:ascii="Calibri" w:hAnsi="Calibri" w:cs="Calibri"/>
          <w:b/>
          <w:bCs/>
          <w:iCs/>
          <w:color w:val="000000"/>
          <w:sz w:val="22"/>
          <w:szCs w:val="22"/>
        </w:rPr>
        <w:t>-</w:t>
      </w:r>
      <w:proofErr w:type="spellStart"/>
      <w:r w:rsidRPr="00C35519">
        <w:rPr>
          <w:rFonts w:ascii="Calibri" w:hAnsi="Calibri" w:cs="Calibri"/>
          <w:b/>
          <w:bCs/>
          <w:iCs/>
          <w:color w:val="000000"/>
          <w:sz w:val="22"/>
          <w:szCs w:val="22"/>
        </w:rPr>
        <w:t>schools</w:t>
      </w:r>
      <w:proofErr w:type="spellEnd"/>
      <w:r w:rsidRPr="00C35519">
        <w:rPr>
          <w:rFonts w:ascii="Calibri" w:hAnsi="Calibri" w:cs="Calibri"/>
          <w:iCs/>
          <w:color w:val="000000"/>
          <w:sz w:val="22"/>
          <w:szCs w:val="22"/>
        </w:rPr>
        <w:t xml:space="preserve">, η έγγραφη ενημέρωση αντικαθίσταται με δημιουργία </w:t>
      </w:r>
      <w:r w:rsidRPr="00C35519">
        <w:rPr>
          <w:rFonts w:ascii="Calibri" w:hAnsi="Calibri" w:cs="Calibri"/>
          <w:b/>
          <w:bCs/>
          <w:iCs/>
          <w:color w:val="000000"/>
          <w:sz w:val="22"/>
          <w:szCs w:val="22"/>
        </w:rPr>
        <w:t>φόρμας συλλογής στοιχείων</w:t>
      </w:r>
      <w:r w:rsidRPr="00C35519">
        <w:rPr>
          <w:rFonts w:ascii="Calibri" w:hAnsi="Calibri" w:cs="Calibri"/>
          <w:iCs/>
          <w:color w:val="000000"/>
          <w:sz w:val="22"/>
          <w:szCs w:val="22"/>
        </w:rPr>
        <w:t xml:space="preserve"> στην οποία εισέρχονται οι σχολικές μονάδες και βεβαιώνουν ηλεκτρονικά την ανάρτηση της αφίσας.</w:t>
      </w:r>
    </w:p>
    <w:p w14:paraId="02A35606" w14:textId="33D69352" w:rsidR="00ED7E07" w:rsidRPr="00C35519" w:rsidRDefault="0072440F" w:rsidP="00EE4C55">
      <w:pPr>
        <w:rPr>
          <w:rFonts w:asciiTheme="minorHAnsi" w:hAnsiTheme="minorHAnsi"/>
          <w:b/>
          <w:bCs/>
          <w:sz w:val="22"/>
          <w:szCs w:val="22"/>
          <w:u w:val="single"/>
        </w:rPr>
      </w:pPr>
      <w:bookmarkStart w:id="107" w:name="_Toc369250328"/>
      <w:bookmarkStart w:id="108" w:name="_Toc369250733"/>
      <w:bookmarkStart w:id="109" w:name="_Toc369250895"/>
      <w:bookmarkStart w:id="110" w:name="_Toc369251320"/>
      <w:bookmarkStart w:id="111" w:name="_Toc370462624"/>
      <w:bookmarkStart w:id="112" w:name="_Toc459817223"/>
      <w:r w:rsidRPr="00C35519">
        <w:rPr>
          <w:rFonts w:asciiTheme="minorHAnsi" w:hAnsiTheme="minorHAnsi"/>
          <w:sz w:val="22"/>
          <w:szCs w:val="22"/>
        </w:rPr>
        <w:br w:type="page"/>
      </w:r>
      <w:bookmarkEnd w:id="107"/>
      <w:bookmarkEnd w:id="108"/>
      <w:bookmarkEnd w:id="109"/>
      <w:bookmarkEnd w:id="110"/>
      <w:bookmarkEnd w:id="111"/>
      <w:bookmarkEnd w:id="112"/>
    </w:p>
    <w:p w14:paraId="4F27E6F1" w14:textId="77777777" w:rsidR="003C08E6" w:rsidRPr="00C35519" w:rsidRDefault="003C08E6" w:rsidP="00713680">
      <w:pPr>
        <w:pStyle w:val="ae"/>
        <w:pBdr>
          <w:top w:val="single" w:sz="18" w:space="1" w:color="808080" w:shadow="1"/>
          <w:left w:val="single" w:sz="18" w:space="4" w:color="808080" w:shadow="1"/>
          <w:bottom w:val="single" w:sz="18" w:space="3" w:color="808080" w:shadow="1"/>
          <w:right w:val="single" w:sz="18" w:space="4" w:color="808080" w:shadow="1"/>
        </w:pBdr>
        <w:shd w:val="clear" w:color="auto" w:fill="FFFFFF"/>
        <w:tabs>
          <w:tab w:val="clear" w:pos="454"/>
        </w:tabs>
        <w:spacing w:before="0" w:after="0" w:line="276" w:lineRule="auto"/>
        <w:ind w:left="0" w:firstLine="0"/>
        <w:jc w:val="center"/>
        <w:rPr>
          <w:rFonts w:ascii="Calibri" w:hAnsi="Calibri"/>
          <w:sz w:val="24"/>
          <w:szCs w:val="24"/>
        </w:rPr>
      </w:pPr>
      <w:bookmarkStart w:id="113" w:name="_Toc307221362"/>
      <w:bookmarkStart w:id="114" w:name="_Toc409441291"/>
      <w:bookmarkStart w:id="115" w:name="_Toc409517674"/>
      <w:bookmarkStart w:id="116" w:name="_Toc487537343"/>
      <w:bookmarkStart w:id="117" w:name="_Toc142905138"/>
      <w:r w:rsidRPr="00C35519">
        <w:rPr>
          <w:rFonts w:ascii="Calibri" w:hAnsi="Calibri"/>
          <w:sz w:val="24"/>
          <w:szCs w:val="24"/>
        </w:rPr>
        <w:lastRenderedPageBreak/>
        <w:t>ΥΠΟΔΕΙΓΜΑΤΑ</w:t>
      </w:r>
      <w:bookmarkEnd w:id="113"/>
      <w:bookmarkEnd w:id="114"/>
      <w:bookmarkEnd w:id="115"/>
      <w:bookmarkEnd w:id="116"/>
      <w:r w:rsidR="00713680" w:rsidRPr="00C35519">
        <w:rPr>
          <w:rFonts w:ascii="Calibri" w:hAnsi="Calibri"/>
          <w:sz w:val="24"/>
          <w:szCs w:val="24"/>
        </w:rPr>
        <w:t xml:space="preserve"> ΤΗΣ ΠΡΑΞΗΣ</w:t>
      </w:r>
      <w:bookmarkEnd w:id="117"/>
    </w:p>
    <w:p w14:paraId="48D37F53" w14:textId="77777777" w:rsidR="00713680" w:rsidRPr="00C35519" w:rsidRDefault="00713680" w:rsidP="00713680">
      <w:pPr>
        <w:pStyle w:val="af"/>
      </w:pPr>
    </w:p>
    <w:p w14:paraId="74C8607A" w14:textId="77777777" w:rsidR="003C08E6" w:rsidRPr="00C35519" w:rsidRDefault="003C08E6" w:rsidP="003C08E6">
      <w:pPr>
        <w:pStyle w:val="a3"/>
        <w:tabs>
          <w:tab w:val="left" w:pos="0"/>
        </w:tabs>
        <w:ind w:right="-6"/>
        <w:rPr>
          <w:rFonts w:ascii="Calibri" w:hAnsi="Calibri"/>
          <w:b w:val="0"/>
          <w:spacing w:val="10"/>
          <w:sz w:val="22"/>
          <w:szCs w:val="22"/>
          <w:u w:val="single" w:color="95B3D7"/>
        </w:rPr>
      </w:pPr>
      <w:r w:rsidRPr="00C35519">
        <w:rPr>
          <w:rFonts w:ascii="Calibri" w:hAnsi="Calibri"/>
          <w:b w:val="0"/>
          <w:spacing w:val="10"/>
          <w:sz w:val="22"/>
          <w:szCs w:val="22"/>
          <w:u w:val="single" w:color="95B3D7"/>
        </w:rPr>
        <w:t>ΠΙΝΑΚΑΣ ΥΠΟΔΕΙΓΜΑΤΩΝ</w:t>
      </w:r>
    </w:p>
    <w:tbl>
      <w:tblPr>
        <w:tblW w:w="9644"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F3F8FF"/>
        <w:tblLook w:val="04A0" w:firstRow="1" w:lastRow="0" w:firstColumn="1" w:lastColumn="0" w:noHBand="0" w:noVBand="1"/>
      </w:tblPr>
      <w:tblGrid>
        <w:gridCol w:w="1917"/>
        <w:gridCol w:w="7727"/>
      </w:tblGrid>
      <w:tr w:rsidR="003C08E6" w:rsidRPr="00C35519" w14:paraId="49D25A92" w14:textId="77777777" w:rsidTr="00B652A9">
        <w:trPr>
          <w:trHeight w:val="317"/>
          <w:jc w:val="center"/>
        </w:trPr>
        <w:tc>
          <w:tcPr>
            <w:tcW w:w="1917" w:type="dxa"/>
            <w:shd w:val="clear" w:color="auto" w:fill="F3F3F3"/>
            <w:noWrap/>
            <w:vAlign w:val="center"/>
          </w:tcPr>
          <w:p w14:paraId="462A138B" w14:textId="77777777" w:rsidR="003C08E6" w:rsidRPr="00C35519" w:rsidRDefault="00682A27" w:rsidP="00B652A9">
            <w:pPr>
              <w:spacing w:before="120"/>
              <w:ind w:firstLine="111"/>
              <w:rPr>
                <w:rFonts w:ascii="Calibri" w:hAnsi="Calibri"/>
                <w:color w:val="000000"/>
                <w:sz w:val="22"/>
                <w:szCs w:val="22"/>
              </w:rPr>
            </w:pPr>
            <w:r w:rsidRPr="00C35519">
              <w:rPr>
                <w:rFonts w:ascii="Calibri" w:hAnsi="Calibri"/>
                <w:color w:val="000000"/>
                <w:sz w:val="22"/>
                <w:szCs w:val="22"/>
              </w:rPr>
              <w:t xml:space="preserve">ΥΠΟΔΕΙΓΜΑ </w:t>
            </w:r>
            <w:r w:rsidRPr="00C35519">
              <w:rPr>
                <w:rFonts w:ascii="Calibri" w:hAnsi="Calibri"/>
                <w:color w:val="000000"/>
                <w:sz w:val="22"/>
                <w:szCs w:val="22"/>
                <w:lang w:val="en-US"/>
              </w:rPr>
              <w:t>1</w:t>
            </w:r>
            <w:r w:rsidR="003C08E6" w:rsidRPr="00C35519">
              <w:rPr>
                <w:rFonts w:ascii="Calibri" w:hAnsi="Calibri"/>
                <w:color w:val="000000"/>
                <w:sz w:val="22"/>
                <w:szCs w:val="22"/>
              </w:rPr>
              <w:t>:</w:t>
            </w:r>
          </w:p>
        </w:tc>
        <w:tc>
          <w:tcPr>
            <w:tcW w:w="7727" w:type="dxa"/>
            <w:shd w:val="clear" w:color="auto" w:fill="F3F3F3"/>
            <w:noWrap/>
            <w:vAlign w:val="center"/>
          </w:tcPr>
          <w:p w14:paraId="573C92A3" w14:textId="77777777" w:rsidR="003C08E6" w:rsidRPr="00C35519" w:rsidRDefault="00682A27" w:rsidP="002C4D2A">
            <w:pPr>
              <w:spacing w:before="120"/>
              <w:ind w:left="164"/>
              <w:jc w:val="both"/>
              <w:rPr>
                <w:rFonts w:ascii="Calibri" w:hAnsi="Calibri"/>
                <w:color w:val="000000"/>
                <w:sz w:val="22"/>
                <w:szCs w:val="22"/>
              </w:rPr>
            </w:pPr>
            <w:r w:rsidRPr="00C35519">
              <w:rPr>
                <w:rFonts w:asciiTheme="minorHAnsi" w:hAnsiTheme="minorHAnsi"/>
                <w:sz w:val="22"/>
              </w:rPr>
              <w:t>ΑΠΟΦΑΣΗ ΟΡΙΣΜΟΥ ΚΑΤΑΧΩΡΙΣΤΗ ΣΕ ΔΠΕ ή ΔΔΕ</w:t>
            </w:r>
          </w:p>
        </w:tc>
      </w:tr>
      <w:tr w:rsidR="001644CB" w:rsidRPr="00C35519" w14:paraId="30018AA0" w14:textId="77777777" w:rsidTr="00B652A9">
        <w:trPr>
          <w:trHeight w:val="600"/>
          <w:jc w:val="center"/>
        </w:trPr>
        <w:tc>
          <w:tcPr>
            <w:tcW w:w="1917" w:type="dxa"/>
            <w:shd w:val="clear" w:color="auto" w:fill="F3F3F3"/>
            <w:noWrap/>
            <w:vAlign w:val="center"/>
            <w:hideMark/>
          </w:tcPr>
          <w:p w14:paraId="25E96756" w14:textId="77777777" w:rsidR="001644CB" w:rsidRPr="00C35519" w:rsidRDefault="005F56E6" w:rsidP="00B652A9">
            <w:pPr>
              <w:ind w:firstLine="111"/>
              <w:rPr>
                <w:rFonts w:ascii="Calibri" w:hAnsi="Calibri"/>
                <w:color w:val="000000"/>
                <w:sz w:val="22"/>
                <w:szCs w:val="22"/>
              </w:rPr>
            </w:pPr>
            <w:r w:rsidRPr="00C35519">
              <w:rPr>
                <w:rFonts w:ascii="Calibri" w:hAnsi="Calibri"/>
                <w:color w:val="000000"/>
                <w:sz w:val="22"/>
                <w:szCs w:val="22"/>
              </w:rPr>
              <w:t xml:space="preserve">ΥΠΟΔΕΙΓΜΑ </w:t>
            </w:r>
            <w:r w:rsidRPr="00C35519">
              <w:rPr>
                <w:rFonts w:ascii="Calibri" w:hAnsi="Calibri"/>
                <w:color w:val="000000"/>
                <w:sz w:val="22"/>
                <w:szCs w:val="22"/>
                <w:lang w:val="en-US"/>
              </w:rPr>
              <w:t>2</w:t>
            </w:r>
            <w:r w:rsidR="001644CB" w:rsidRPr="00C35519">
              <w:rPr>
                <w:rFonts w:ascii="Calibri" w:hAnsi="Calibri"/>
                <w:color w:val="000000"/>
                <w:sz w:val="22"/>
                <w:szCs w:val="22"/>
              </w:rPr>
              <w:t>.1:</w:t>
            </w:r>
          </w:p>
        </w:tc>
        <w:tc>
          <w:tcPr>
            <w:tcW w:w="7727" w:type="dxa"/>
            <w:shd w:val="clear" w:color="auto" w:fill="F3F3F3"/>
            <w:noWrap/>
            <w:vAlign w:val="center"/>
            <w:hideMark/>
          </w:tcPr>
          <w:p w14:paraId="062E0EFC" w14:textId="21AA2D58" w:rsidR="001644CB" w:rsidRPr="00C35519" w:rsidRDefault="000504B5" w:rsidP="001307C1">
            <w:pPr>
              <w:spacing w:before="120"/>
              <w:ind w:left="164"/>
              <w:jc w:val="both"/>
              <w:rPr>
                <w:rFonts w:asciiTheme="minorHAnsi" w:hAnsiTheme="minorHAnsi"/>
                <w:sz w:val="22"/>
              </w:rPr>
            </w:pPr>
            <w:r w:rsidRPr="00C35519">
              <w:rPr>
                <w:rFonts w:asciiTheme="minorHAnsi" w:hAnsiTheme="minorHAnsi"/>
                <w:sz w:val="22"/>
              </w:rPr>
              <w:t xml:space="preserve">ΣΧΕΔΙΟ ΣΥΜΒΑΣΗΣ ΑΝΑΠΛΗΡΩΤΗ ΕΚΠΑΙΔΕΥΤΙΚΟΥ/ΕΕΠ/ΕΒΠ ΠΡΩΤΟΒΑΘΜΙΑΣ/ ΔΕΥΤΕΡΟΒΑΘΜΙΑΣ ΕΚΠΑΙΔΕΥΣΗΣ (ΠΛΗΡΟΥΣ ΩΡΑΡΙΟΥ) </w:t>
            </w:r>
          </w:p>
        </w:tc>
      </w:tr>
      <w:tr w:rsidR="001644CB" w:rsidRPr="00C35519" w14:paraId="16C9A63B" w14:textId="77777777" w:rsidTr="00B652A9">
        <w:trPr>
          <w:trHeight w:val="600"/>
          <w:jc w:val="center"/>
        </w:trPr>
        <w:tc>
          <w:tcPr>
            <w:tcW w:w="1917" w:type="dxa"/>
            <w:shd w:val="clear" w:color="auto" w:fill="F3F3F3"/>
            <w:noWrap/>
            <w:vAlign w:val="center"/>
            <w:hideMark/>
          </w:tcPr>
          <w:p w14:paraId="462FF4FD" w14:textId="77777777" w:rsidR="001644CB" w:rsidRPr="00C35519" w:rsidRDefault="001644CB" w:rsidP="00B652A9">
            <w:pPr>
              <w:ind w:firstLine="111"/>
              <w:rPr>
                <w:rFonts w:ascii="Calibri" w:hAnsi="Calibri"/>
                <w:color w:val="000000"/>
                <w:sz w:val="22"/>
                <w:szCs w:val="22"/>
              </w:rPr>
            </w:pPr>
            <w:r w:rsidRPr="00C35519">
              <w:rPr>
                <w:rFonts w:ascii="Calibri" w:hAnsi="Calibri"/>
                <w:color w:val="000000"/>
                <w:sz w:val="22"/>
                <w:szCs w:val="22"/>
              </w:rPr>
              <w:t xml:space="preserve">ΥΠΟΔΕΙΓΜΑ </w:t>
            </w:r>
            <w:r w:rsidR="00334B80" w:rsidRPr="00C35519">
              <w:rPr>
                <w:rFonts w:ascii="Calibri" w:hAnsi="Calibri"/>
                <w:color w:val="000000"/>
                <w:sz w:val="22"/>
                <w:szCs w:val="22"/>
                <w:lang w:val="en-US"/>
              </w:rPr>
              <w:t>2</w:t>
            </w:r>
            <w:r w:rsidRPr="00C35519">
              <w:rPr>
                <w:rFonts w:ascii="Calibri" w:hAnsi="Calibri"/>
                <w:color w:val="000000"/>
                <w:sz w:val="22"/>
                <w:szCs w:val="22"/>
              </w:rPr>
              <w:t>.2:</w:t>
            </w:r>
          </w:p>
        </w:tc>
        <w:tc>
          <w:tcPr>
            <w:tcW w:w="7727" w:type="dxa"/>
            <w:shd w:val="clear" w:color="auto" w:fill="F3F3F3"/>
            <w:noWrap/>
            <w:vAlign w:val="center"/>
            <w:hideMark/>
          </w:tcPr>
          <w:p w14:paraId="38D67816" w14:textId="189A4A3C" w:rsidR="001644CB" w:rsidRPr="00C35519" w:rsidRDefault="000504B5" w:rsidP="001307C1">
            <w:pPr>
              <w:spacing w:before="120"/>
              <w:ind w:left="164"/>
              <w:jc w:val="both"/>
              <w:rPr>
                <w:rFonts w:asciiTheme="minorHAnsi" w:hAnsiTheme="minorHAnsi"/>
                <w:sz w:val="22"/>
              </w:rPr>
            </w:pPr>
            <w:r w:rsidRPr="00C35519">
              <w:rPr>
                <w:rFonts w:asciiTheme="minorHAnsi" w:hAnsiTheme="minorHAnsi"/>
                <w:sz w:val="22"/>
              </w:rPr>
              <w:t xml:space="preserve">ΣΧΕΔΙΟ ΠΕΡΙΛΗΨΗΣ ΣΥΜΒΑΣΗΣ ΑΝΑΠΛΗΡΩΤΗ ΕΚΠΑΙΔΕΥΤΙΚΟΥ/ΕΕΠ/ΕΒΠ ΠΡΩΤΟΒΑΘΜΙΑΣ/ ΔΕΥΤΕΡΟΒΑΘΜΙΑΣ ΕΚΠΑΙΔΕΥΣΗΣ (ΠΛΗΡΟΥΣ ΩΡΑΡΙΟΥ) </w:t>
            </w:r>
          </w:p>
        </w:tc>
      </w:tr>
      <w:tr w:rsidR="001307C1" w:rsidRPr="00C35519" w14:paraId="512BD594" w14:textId="77777777" w:rsidTr="00B652A9">
        <w:trPr>
          <w:trHeight w:val="600"/>
          <w:jc w:val="center"/>
        </w:trPr>
        <w:tc>
          <w:tcPr>
            <w:tcW w:w="1917" w:type="dxa"/>
            <w:shd w:val="clear" w:color="auto" w:fill="F3F3F3"/>
            <w:noWrap/>
            <w:vAlign w:val="center"/>
          </w:tcPr>
          <w:p w14:paraId="48E474CA" w14:textId="1E414D21" w:rsidR="001307C1" w:rsidRPr="00C35519" w:rsidRDefault="001307C1" w:rsidP="00B652A9">
            <w:pPr>
              <w:ind w:firstLine="111"/>
              <w:rPr>
                <w:rFonts w:ascii="Calibri" w:hAnsi="Calibri"/>
                <w:color w:val="000000"/>
                <w:sz w:val="22"/>
                <w:szCs w:val="22"/>
              </w:rPr>
            </w:pPr>
            <w:r w:rsidRPr="00C35519">
              <w:rPr>
                <w:rFonts w:asciiTheme="minorHAnsi" w:hAnsiTheme="minorHAnsi"/>
                <w:color w:val="000000"/>
                <w:sz w:val="22"/>
                <w:szCs w:val="22"/>
              </w:rPr>
              <w:t>ΥΠΟΔΕΙΓΜΑ 2.3:</w:t>
            </w:r>
          </w:p>
        </w:tc>
        <w:tc>
          <w:tcPr>
            <w:tcW w:w="7727" w:type="dxa"/>
            <w:shd w:val="clear" w:color="auto" w:fill="F3F3F3"/>
            <w:noWrap/>
            <w:vAlign w:val="center"/>
          </w:tcPr>
          <w:p w14:paraId="7F6141F2" w14:textId="60D0DFD0" w:rsidR="001307C1" w:rsidRPr="00C35519" w:rsidRDefault="001307C1" w:rsidP="00693D69">
            <w:pPr>
              <w:spacing w:before="120"/>
              <w:ind w:left="164"/>
              <w:jc w:val="both"/>
              <w:rPr>
                <w:rFonts w:asciiTheme="minorHAnsi" w:hAnsiTheme="minorHAnsi"/>
                <w:sz w:val="22"/>
              </w:rPr>
            </w:pPr>
            <w:r w:rsidRPr="00C35519">
              <w:rPr>
                <w:rFonts w:asciiTheme="minorHAnsi" w:eastAsia="Calibri" w:hAnsiTheme="minorHAnsi" w:cs="Calibri"/>
                <w:sz w:val="22"/>
                <w:lang w:eastAsia="en-US"/>
              </w:rPr>
              <w:t xml:space="preserve">ΣΧΕΔΙΟ ΣΥΜΒΑΣΗΣ ΑΝΑΠΛΗΡΩΤΗ ΕΚΠΑΙΔΕΥΤΙΚΟΥ ΠΡΩΤΟΒΑΘΜΙΑΣ ή ΔΕΥΤΕΡΟΒΑΘΜΙΑΣ ΕΚΠΑΙΔΕΥΣΗΣ (ΜΕΙΩΜΕΝΟΥ ΩΡΑΡΙΟΥ) </w:t>
            </w:r>
          </w:p>
        </w:tc>
      </w:tr>
      <w:tr w:rsidR="001307C1" w:rsidRPr="00C35519" w14:paraId="55CDFD8E" w14:textId="77777777" w:rsidTr="00B652A9">
        <w:trPr>
          <w:trHeight w:val="600"/>
          <w:jc w:val="center"/>
        </w:trPr>
        <w:tc>
          <w:tcPr>
            <w:tcW w:w="1917" w:type="dxa"/>
            <w:shd w:val="clear" w:color="auto" w:fill="F3F3F3"/>
            <w:noWrap/>
            <w:vAlign w:val="center"/>
          </w:tcPr>
          <w:p w14:paraId="1A003BDA" w14:textId="7D657BE2" w:rsidR="001307C1" w:rsidRPr="00C35519" w:rsidRDefault="001307C1" w:rsidP="00B652A9">
            <w:pPr>
              <w:ind w:firstLine="111"/>
              <w:rPr>
                <w:rFonts w:ascii="Calibri" w:hAnsi="Calibri"/>
                <w:color w:val="000000"/>
                <w:sz w:val="22"/>
                <w:szCs w:val="22"/>
              </w:rPr>
            </w:pPr>
            <w:r w:rsidRPr="00C35519">
              <w:rPr>
                <w:rFonts w:asciiTheme="minorHAnsi" w:hAnsiTheme="minorHAnsi"/>
                <w:color w:val="000000"/>
                <w:sz w:val="22"/>
                <w:szCs w:val="22"/>
              </w:rPr>
              <w:t>ΥΠΟΔΕΙΓΜΑ 2.4:</w:t>
            </w:r>
          </w:p>
        </w:tc>
        <w:tc>
          <w:tcPr>
            <w:tcW w:w="7727" w:type="dxa"/>
            <w:shd w:val="clear" w:color="auto" w:fill="F3F3F3"/>
            <w:noWrap/>
            <w:vAlign w:val="center"/>
          </w:tcPr>
          <w:p w14:paraId="1604EB92" w14:textId="721E9B4A" w:rsidR="001307C1" w:rsidRPr="00C35519" w:rsidRDefault="001307C1" w:rsidP="001307C1">
            <w:pPr>
              <w:spacing w:before="120"/>
              <w:ind w:left="164"/>
              <w:jc w:val="both"/>
              <w:rPr>
                <w:rFonts w:asciiTheme="minorHAnsi" w:hAnsiTheme="minorHAnsi"/>
                <w:sz w:val="22"/>
              </w:rPr>
            </w:pPr>
            <w:r w:rsidRPr="00C35519">
              <w:rPr>
                <w:rFonts w:asciiTheme="minorHAnsi" w:eastAsia="Calibri" w:hAnsiTheme="minorHAnsi" w:cs="Calibri"/>
                <w:sz w:val="22"/>
                <w:lang w:eastAsia="en-US"/>
              </w:rPr>
              <w:t xml:space="preserve">ΣΧΕΔΙΟ ΠΕΡΙΛΗΨΗΣ ΣΥΜΒΑΣΗΣ ΑΝΑΠΛΗΡΩΤΗ ΕΚΠΑΙΔΕΥΤΙΚΟΥ ΠΡΩΤΟΒΑΘΜΙΑΣ ή ΔΕΥΤΕΡΟΒΑΘΜΙΑΣ ΕΚΠΑΙΔΕΥΣΗΣ (ΜΕΙΩΜΕΝΟΥ ΩΡΑΡΙΟΥ) </w:t>
            </w:r>
          </w:p>
        </w:tc>
      </w:tr>
      <w:tr w:rsidR="001307C1" w:rsidRPr="00C35519" w14:paraId="4814A8E4" w14:textId="77777777" w:rsidTr="00B652A9">
        <w:trPr>
          <w:trHeight w:val="600"/>
          <w:jc w:val="center"/>
        </w:trPr>
        <w:tc>
          <w:tcPr>
            <w:tcW w:w="1917" w:type="dxa"/>
            <w:shd w:val="clear" w:color="auto" w:fill="F3F3F3"/>
            <w:noWrap/>
            <w:vAlign w:val="center"/>
            <w:hideMark/>
          </w:tcPr>
          <w:p w14:paraId="50FAEECA" w14:textId="436D1AB7" w:rsidR="001307C1" w:rsidRPr="00C35519" w:rsidRDefault="001307C1" w:rsidP="00B652A9">
            <w:pPr>
              <w:ind w:firstLine="111"/>
              <w:rPr>
                <w:rFonts w:ascii="Calibri" w:hAnsi="Calibri"/>
                <w:color w:val="000000"/>
                <w:sz w:val="22"/>
                <w:szCs w:val="22"/>
              </w:rPr>
            </w:pPr>
            <w:r w:rsidRPr="00C35519">
              <w:rPr>
                <w:rFonts w:ascii="Calibri" w:hAnsi="Calibri"/>
                <w:color w:val="000000"/>
                <w:sz w:val="22"/>
                <w:szCs w:val="22"/>
              </w:rPr>
              <w:t xml:space="preserve">ΥΠΟΔΕΙΓΜΑ </w:t>
            </w:r>
            <w:r w:rsidRPr="00C35519">
              <w:rPr>
                <w:rFonts w:ascii="Calibri" w:hAnsi="Calibri"/>
                <w:color w:val="000000"/>
                <w:sz w:val="22"/>
                <w:szCs w:val="22"/>
                <w:lang w:val="en-US"/>
              </w:rPr>
              <w:t>2</w:t>
            </w:r>
            <w:r w:rsidRPr="00C35519">
              <w:rPr>
                <w:rFonts w:ascii="Calibri" w:hAnsi="Calibri"/>
                <w:color w:val="000000"/>
                <w:sz w:val="22"/>
                <w:szCs w:val="22"/>
              </w:rPr>
              <w:t>.5:</w:t>
            </w:r>
          </w:p>
        </w:tc>
        <w:tc>
          <w:tcPr>
            <w:tcW w:w="7727" w:type="dxa"/>
            <w:shd w:val="clear" w:color="auto" w:fill="F3F3F3"/>
            <w:noWrap/>
            <w:vAlign w:val="center"/>
            <w:hideMark/>
          </w:tcPr>
          <w:p w14:paraId="45A78E8E" w14:textId="229F9312" w:rsidR="001307C1" w:rsidRPr="00C35519" w:rsidRDefault="001307C1" w:rsidP="00C660BF">
            <w:pPr>
              <w:spacing w:before="120"/>
              <w:ind w:left="164"/>
              <w:jc w:val="both"/>
              <w:rPr>
                <w:rFonts w:asciiTheme="minorHAnsi" w:hAnsiTheme="minorHAnsi"/>
                <w:sz w:val="22"/>
              </w:rPr>
            </w:pPr>
            <w:r w:rsidRPr="00C35519">
              <w:rPr>
                <w:rFonts w:asciiTheme="minorHAnsi" w:hAnsiTheme="minorHAnsi"/>
                <w:sz w:val="22"/>
              </w:rPr>
              <w:t xml:space="preserve">ΣΧΕΔΙΟ ΤΡΟΠΟΠΟΙΗΣΗΣ / ΜΕΤΑΤΡΟΠΗΣ ΣΥΜΒΑΣΗΣ ΑΝΑΠΛΗΡΩΤΗ ΕΚΠΑΙΔΕΥΤΙΚΟΥ ΜΕΙΩΜΕΝΟΥ ΩΡΑΡΙΟΥ ΣΕ ΠΛΗΡΟΥΣ ΩΡΑΡΙΟΥ </w:t>
            </w:r>
          </w:p>
        </w:tc>
      </w:tr>
      <w:tr w:rsidR="001307C1" w:rsidRPr="00C35519" w14:paraId="19E7584D" w14:textId="77777777" w:rsidTr="00B652A9">
        <w:trPr>
          <w:trHeight w:val="300"/>
          <w:jc w:val="center"/>
        </w:trPr>
        <w:tc>
          <w:tcPr>
            <w:tcW w:w="1917" w:type="dxa"/>
            <w:shd w:val="clear" w:color="auto" w:fill="F3F3F3"/>
            <w:noWrap/>
            <w:vAlign w:val="center"/>
          </w:tcPr>
          <w:p w14:paraId="7D0ACAAD" w14:textId="77777777" w:rsidR="001307C1" w:rsidRPr="00C35519" w:rsidRDefault="001307C1" w:rsidP="00B652A9">
            <w:pPr>
              <w:spacing w:before="120"/>
              <w:ind w:firstLine="111"/>
              <w:rPr>
                <w:rFonts w:ascii="Calibri" w:hAnsi="Calibri"/>
                <w:color w:val="000000"/>
                <w:sz w:val="22"/>
                <w:szCs w:val="22"/>
              </w:rPr>
            </w:pPr>
            <w:r w:rsidRPr="00C35519">
              <w:rPr>
                <w:rFonts w:ascii="Calibri" w:hAnsi="Calibri"/>
                <w:color w:val="000000"/>
                <w:sz w:val="22"/>
                <w:szCs w:val="22"/>
              </w:rPr>
              <w:t xml:space="preserve">ΥΠΟΔΕΙΓΜΑ </w:t>
            </w:r>
            <w:r w:rsidRPr="00C35519">
              <w:rPr>
                <w:rFonts w:ascii="Calibri" w:hAnsi="Calibri"/>
                <w:color w:val="000000"/>
                <w:sz w:val="22"/>
                <w:szCs w:val="22"/>
                <w:lang w:val="en-US"/>
              </w:rPr>
              <w:t>3</w:t>
            </w:r>
            <w:r w:rsidRPr="00C35519">
              <w:rPr>
                <w:rFonts w:ascii="Calibri" w:hAnsi="Calibri"/>
                <w:color w:val="000000"/>
                <w:sz w:val="22"/>
                <w:szCs w:val="22"/>
              </w:rPr>
              <w:t>:</w:t>
            </w:r>
          </w:p>
        </w:tc>
        <w:tc>
          <w:tcPr>
            <w:tcW w:w="7727" w:type="dxa"/>
            <w:shd w:val="clear" w:color="auto" w:fill="F3F3F3"/>
            <w:noWrap/>
            <w:vAlign w:val="center"/>
          </w:tcPr>
          <w:p w14:paraId="220E4E87" w14:textId="77777777" w:rsidR="001307C1" w:rsidRPr="00C35519" w:rsidRDefault="001307C1" w:rsidP="002C4D2A">
            <w:pPr>
              <w:spacing w:before="120"/>
              <w:ind w:left="164"/>
              <w:jc w:val="both"/>
              <w:rPr>
                <w:rFonts w:asciiTheme="minorHAnsi" w:hAnsiTheme="minorHAnsi"/>
                <w:sz w:val="22"/>
              </w:rPr>
            </w:pPr>
            <w:r w:rsidRPr="00C35519">
              <w:rPr>
                <w:rFonts w:asciiTheme="minorHAnsi" w:hAnsiTheme="minorHAnsi"/>
                <w:sz w:val="22"/>
              </w:rPr>
              <w:t>ΔΕΛΤΙΟ ΑΠΟΓΡΑΦΗΣ ΑΝΑΠΛΗΡΩΤΗ</w:t>
            </w:r>
          </w:p>
        </w:tc>
      </w:tr>
      <w:tr w:rsidR="001307C1" w:rsidRPr="00C35519" w14:paraId="218B2FBB" w14:textId="77777777" w:rsidTr="00B652A9">
        <w:trPr>
          <w:trHeight w:val="300"/>
          <w:jc w:val="center"/>
        </w:trPr>
        <w:tc>
          <w:tcPr>
            <w:tcW w:w="1917" w:type="dxa"/>
            <w:shd w:val="clear" w:color="auto" w:fill="F3F3F3"/>
            <w:noWrap/>
            <w:vAlign w:val="center"/>
          </w:tcPr>
          <w:p w14:paraId="5B3351D8" w14:textId="77777777" w:rsidR="001307C1" w:rsidRPr="00C35519" w:rsidRDefault="001307C1" w:rsidP="00B652A9">
            <w:pPr>
              <w:spacing w:before="120"/>
              <w:ind w:firstLine="111"/>
              <w:rPr>
                <w:rFonts w:ascii="Calibri" w:hAnsi="Calibri"/>
                <w:color w:val="000000"/>
                <w:sz w:val="22"/>
                <w:szCs w:val="22"/>
              </w:rPr>
            </w:pPr>
            <w:r w:rsidRPr="00C35519">
              <w:rPr>
                <w:rFonts w:ascii="Calibri" w:hAnsi="Calibri"/>
                <w:color w:val="000000"/>
                <w:sz w:val="22"/>
                <w:szCs w:val="22"/>
              </w:rPr>
              <w:t xml:space="preserve">ΥΠΟΔΕΙΓΜΑ 4: </w:t>
            </w:r>
          </w:p>
        </w:tc>
        <w:tc>
          <w:tcPr>
            <w:tcW w:w="7727" w:type="dxa"/>
            <w:shd w:val="clear" w:color="auto" w:fill="F3F3F3"/>
            <w:noWrap/>
            <w:vAlign w:val="center"/>
          </w:tcPr>
          <w:p w14:paraId="5AD7BD6F" w14:textId="77777777" w:rsidR="001307C1" w:rsidRPr="00C35519" w:rsidRDefault="001307C1" w:rsidP="000405F0">
            <w:pPr>
              <w:ind w:left="164"/>
              <w:jc w:val="both"/>
              <w:rPr>
                <w:rFonts w:ascii="Calibri" w:hAnsi="Calibri"/>
                <w:color w:val="000000"/>
                <w:sz w:val="22"/>
                <w:szCs w:val="22"/>
              </w:rPr>
            </w:pPr>
            <w:r w:rsidRPr="00C35519">
              <w:rPr>
                <w:rFonts w:asciiTheme="minorHAnsi" w:hAnsiTheme="minorHAnsi" w:cs="Calibri"/>
                <w:sz w:val="22"/>
              </w:rPr>
              <w:t xml:space="preserve">ΣΧΕΔΙΟ ΑΠΟΦΑΣΗΣ ΤΟΠΟΘΕΤΗΣΗΣ - ΔΙΑΘΕΣΗΣ ΑΝΑΠΛΗΡΩΤΗ  ΕΚΠΑΙΔΕΥΤΙΚΟΥ/ΕΕΠ/ΕΒΠ ΣΕ ΣΧΟΛΙΚΕΣ ΜΟΝΑΔΕΣ </w:t>
            </w:r>
          </w:p>
        </w:tc>
      </w:tr>
      <w:tr w:rsidR="001307C1" w:rsidRPr="00C35519" w14:paraId="1D93F22A" w14:textId="77777777" w:rsidTr="00B652A9">
        <w:trPr>
          <w:trHeight w:val="300"/>
          <w:jc w:val="center"/>
        </w:trPr>
        <w:tc>
          <w:tcPr>
            <w:tcW w:w="1917" w:type="dxa"/>
            <w:shd w:val="clear" w:color="auto" w:fill="F3F3F3"/>
            <w:noWrap/>
            <w:vAlign w:val="center"/>
          </w:tcPr>
          <w:p w14:paraId="73B2DBB1" w14:textId="77777777" w:rsidR="001307C1" w:rsidRPr="00C35519" w:rsidRDefault="001307C1" w:rsidP="00B652A9">
            <w:pPr>
              <w:spacing w:before="120"/>
              <w:ind w:firstLine="111"/>
              <w:rPr>
                <w:rFonts w:ascii="Calibri" w:hAnsi="Calibri"/>
                <w:color w:val="000000"/>
                <w:sz w:val="22"/>
                <w:szCs w:val="22"/>
                <w:lang w:val="en-US"/>
              </w:rPr>
            </w:pPr>
            <w:r w:rsidRPr="00C35519">
              <w:rPr>
                <w:rFonts w:ascii="Calibri" w:hAnsi="Calibri"/>
                <w:color w:val="000000"/>
                <w:sz w:val="22"/>
                <w:szCs w:val="22"/>
              </w:rPr>
              <w:t>ΥΠΟΔΕΙΓΜΑ 5.1</w:t>
            </w:r>
            <w:r w:rsidRPr="00C35519">
              <w:rPr>
                <w:rFonts w:ascii="Calibri" w:hAnsi="Calibri"/>
                <w:color w:val="000000"/>
                <w:sz w:val="22"/>
                <w:szCs w:val="22"/>
                <w:lang w:val="en-US"/>
              </w:rPr>
              <w:t>:</w:t>
            </w:r>
          </w:p>
        </w:tc>
        <w:tc>
          <w:tcPr>
            <w:tcW w:w="7727" w:type="dxa"/>
            <w:shd w:val="clear" w:color="auto" w:fill="F3F3F3"/>
            <w:noWrap/>
            <w:vAlign w:val="center"/>
          </w:tcPr>
          <w:p w14:paraId="2FA30F6F" w14:textId="77777777" w:rsidR="001307C1" w:rsidRPr="00C35519" w:rsidRDefault="001307C1" w:rsidP="002C4D2A">
            <w:pPr>
              <w:spacing w:before="120"/>
              <w:ind w:left="164"/>
              <w:jc w:val="both"/>
              <w:rPr>
                <w:rFonts w:asciiTheme="minorHAnsi" w:hAnsiTheme="minorHAnsi"/>
                <w:sz w:val="22"/>
              </w:rPr>
            </w:pPr>
            <w:r w:rsidRPr="00C35519">
              <w:rPr>
                <w:rFonts w:asciiTheme="minorHAnsi" w:hAnsiTheme="minorHAnsi"/>
                <w:sz w:val="22"/>
              </w:rPr>
              <w:t>ΠΡΑΞΗ ΑΝΑΛΗΨΗΣ ΓΙΑ ΤΗΝ ΠΡΩΤΟΒΑΘΜΙΑ ΕΚΠΑΙΔΕΥΣΗ</w:t>
            </w:r>
          </w:p>
        </w:tc>
      </w:tr>
      <w:tr w:rsidR="001307C1" w:rsidRPr="00C35519" w14:paraId="18743F89" w14:textId="77777777" w:rsidTr="00B652A9">
        <w:trPr>
          <w:trHeight w:val="300"/>
          <w:jc w:val="center"/>
        </w:trPr>
        <w:tc>
          <w:tcPr>
            <w:tcW w:w="1917" w:type="dxa"/>
            <w:shd w:val="clear" w:color="auto" w:fill="F3F3F3"/>
            <w:noWrap/>
            <w:vAlign w:val="center"/>
          </w:tcPr>
          <w:p w14:paraId="4FBDEAC2" w14:textId="77777777" w:rsidR="001307C1" w:rsidRPr="00C35519" w:rsidRDefault="001307C1" w:rsidP="00B652A9">
            <w:pPr>
              <w:spacing w:before="120"/>
              <w:ind w:firstLine="111"/>
              <w:rPr>
                <w:rFonts w:ascii="Calibri" w:hAnsi="Calibri"/>
                <w:color w:val="000000"/>
                <w:sz w:val="22"/>
                <w:szCs w:val="22"/>
              </w:rPr>
            </w:pPr>
            <w:r w:rsidRPr="00C35519">
              <w:rPr>
                <w:rFonts w:ascii="Calibri" w:hAnsi="Calibri"/>
                <w:color w:val="000000"/>
                <w:sz w:val="22"/>
                <w:szCs w:val="22"/>
              </w:rPr>
              <w:t>ΥΠΟΔΕΙΓΜΑ 5.2:</w:t>
            </w:r>
          </w:p>
        </w:tc>
        <w:tc>
          <w:tcPr>
            <w:tcW w:w="7727" w:type="dxa"/>
            <w:shd w:val="clear" w:color="auto" w:fill="F3F3F3"/>
            <w:noWrap/>
            <w:vAlign w:val="center"/>
          </w:tcPr>
          <w:p w14:paraId="43E3E27A" w14:textId="77777777" w:rsidR="001307C1" w:rsidRPr="00C35519" w:rsidRDefault="001307C1" w:rsidP="00DF4B54">
            <w:pPr>
              <w:spacing w:before="120"/>
              <w:ind w:left="164"/>
              <w:jc w:val="both"/>
              <w:rPr>
                <w:rFonts w:asciiTheme="minorHAnsi" w:hAnsiTheme="minorHAnsi"/>
                <w:sz w:val="22"/>
              </w:rPr>
            </w:pPr>
            <w:r w:rsidRPr="00C35519">
              <w:rPr>
                <w:rFonts w:asciiTheme="minorHAnsi" w:hAnsiTheme="minorHAnsi"/>
                <w:sz w:val="22"/>
              </w:rPr>
              <w:t>ΒΕΒΑΙΩΣΗ ΠΡΑΞΗΣ ΑΝΑΛΗΨΗΣ ΓΙΑ ΤΗΝ ΔΕΥΤΕΡΟΒΑΘΜΙΑ ΕΚΠΑΙΔΕΥΣΗ</w:t>
            </w:r>
          </w:p>
        </w:tc>
      </w:tr>
      <w:tr w:rsidR="001307C1" w:rsidRPr="00C35519" w14:paraId="35A78987" w14:textId="77777777" w:rsidTr="00B652A9">
        <w:trPr>
          <w:trHeight w:val="300"/>
          <w:jc w:val="center"/>
        </w:trPr>
        <w:tc>
          <w:tcPr>
            <w:tcW w:w="1917" w:type="dxa"/>
            <w:shd w:val="clear" w:color="auto" w:fill="F3F3F3"/>
            <w:noWrap/>
            <w:vAlign w:val="center"/>
          </w:tcPr>
          <w:p w14:paraId="3EB61CBF" w14:textId="77777777" w:rsidR="001307C1" w:rsidRPr="00C35519" w:rsidRDefault="001307C1" w:rsidP="0052528C">
            <w:pPr>
              <w:spacing w:before="120"/>
              <w:ind w:firstLine="111"/>
              <w:rPr>
                <w:rFonts w:ascii="Calibri" w:hAnsi="Calibri"/>
                <w:color w:val="000000"/>
                <w:sz w:val="22"/>
                <w:szCs w:val="22"/>
              </w:rPr>
            </w:pPr>
            <w:r w:rsidRPr="00C35519">
              <w:rPr>
                <w:rFonts w:ascii="Calibri" w:hAnsi="Calibri"/>
                <w:color w:val="000000"/>
                <w:sz w:val="22"/>
                <w:szCs w:val="22"/>
              </w:rPr>
              <w:t xml:space="preserve">ΥΠΟΔΕΙΓΜΑ 6.1: </w:t>
            </w:r>
          </w:p>
        </w:tc>
        <w:tc>
          <w:tcPr>
            <w:tcW w:w="7727" w:type="dxa"/>
            <w:shd w:val="clear" w:color="auto" w:fill="F3F3F3"/>
            <w:noWrap/>
            <w:vAlign w:val="center"/>
          </w:tcPr>
          <w:p w14:paraId="6B79AB25" w14:textId="77777777" w:rsidR="001307C1" w:rsidRPr="00C35519" w:rsidRDefault="001307C1" w:rsidP="00D2006B">
            <w:pPr>
              <w:spacing w:before="120"/>
              <w:ind w:left="164"/>
              <w:jc w:val="both"/>
              <w:rPr>
                <w:rFonts w:ascii="Calibri" w:hAnsi="Calibri"/>
                <w:color w:val="000000"/>
                <w:sz w:val="22"/>
                <w:szCs w:val="22"/>
              </w:rPr>
            </w:pPr>
            <w:r w:rsidRPr="00C35519">
              <w:rPr>
                <w:rFonts w:asciiTheme="minorHAnsi" w:hAnsiTheme="minorHAnsi"/>
                <w:sz w:val="22"/>
              </w:rPr>
              <w:t>ΗΜΕΡΗΣΙΟ ΑΤΟΜΙΚΟ ΑΠΟΥΣΙΟΛΟΓΙΟ ΑΝΑΠΛΗΡΩΤΩΝ ΕΚΠΑΙΔΕΥΤΙΚΩΝ</w:t>
            </w:r>
          </w:p>
        </w:tc>
      </w:tr>
      <w:tr w:rsidR="001307C1" w:rsidRPr="00C35519" w14:paraId="7E476916" w14:textId="77777777" w:rsidTr="00B652A9">
        <w:trPr>
          <w:trHeight w:val="300"/>
          <w:jc w:val="center"/>
        </w:trPr>
        <w:tc>
          <w:tcPr>
            <w:tcW w:w="1917" w:type="dxa"/>
            <w:shd w:val="clear" w:color="auto" w:fill="F3F3F3"/>
            <w:noWrap/>
            <w:vAlign w:val="center"/>
          </w:tcPr>
          <w:p w14:paraId="7753C6D9" w14:textId="4CD94759" w:rsidR="001307C1" w:rsidRPr="00C35519" w:rsidRDefault="001307C1" w:rsidP="00B652A9">
            <w:pPr>
              <w:spacing w:before="120"/>
              <w:ind w:firstLine="111"/>
              <w:rPr>
                <w:rFonts w:ascii="Calibri" w:hAnsi="Calibri"/>
                <w:color w:val="000000"/>
                <w:sz w:val="22"/>
                <w:szCs w:val="22"/>
              </w:rPr>
            </w:pPr>
            <w:r w:rsidRPr="00C35519">
              <w:rPr>
                <w:rFonts w:ascii="Calibri" w:hAnsi="Calibri"/>
                <w:color w:val="000000"/>
                <w:sz w:val="22"/>
                <w:szCs w:val="22"/>
              </w:rPr>
              <w:t>ΥΠΟΔΕΙΓΜΑ 6</w:t>
            </w:r>
            <w:r w:rsidR="00330C69" w:rsidRPr="00C35519">
              <w:rPr>
                <w:rFonts w:ascii="Calibri" w:hAnsi="Calibri"/>
                <w:color w:val="000000"/>
                <w:sz w:val="22"/>
                <w:szCs w:val="22"/>
              </w:rPr>
              <w:t>.2</w:t>
            </w:r>
            <w:r w:rsidRPr="00C35519">
              <w:rPr>
                <w:rFonts w:ascii="Calibri" w:hAnsi="Calibri"/>
                <w:color w:val="000000"/>
                <w:sz w:val="22"/>
                <w:szCs w:val="22"/>
              </w:rPr>
              <w:t xml:space="preserve">: </w:t>
            </w:r>
          </w:p>
        </w:tc>
        <w:tc>
          <w:tcPr>
            <w:tcW w:w="7727" w:type="dxa"/>
            <w:shd w:val="clear" w:color="auto" w:fill="F3F3F3"/>
            <w:noWrap/>
            <w:vAlign w:val="center"/>
          </w:tcPr>
          <w:p w14:paraId="6400659F" w14:textId="77777777" w:rsidR="001307C1" w:rsidRPr="00C35519" w:rsidRDefault="001307C1" w:rsidP="00D2006B">
            <w:pPr>
              <w:spacing w:before="120"/>
              <w:ind w:left="164"/>
              <w:jc w:val="both"/>
              <w:rPr>
                <w:rFonts w:ascii="Calibri" w:hAnsi="Calibri"/>
                <w:color w:val="000000"/>
                <w:sz w:val="22"/>
                <w:szCs w:val="22"/>
              </w:rPr>
            </w:pPr>
            <w:r w:rsidRPr="00C35519">
              <w:rPr>
                <w:rFonts w:asciiTheme="minorHAnsi" w:hAnsiTheme="minorHAnsi"/>
                <w:sz w:val="22"/>
              </w:rPr>
              <w:t xml:space="preserve">ΗΜΕΡΗΣΙΟ ΑΤΟΜΙΚΟ ΑΠΟΥΣΙΟΛΟΓΙΟ ΑΝΑΠΛΗΡΩΤΩΝ ΕΕΠ/ΕΒΠ </w:t>
            </w:r>
          </w:p>
        </w:tc>
      </w:tr>
      <w:tr w:rsidR="001307C1" w:rsidRPr="00C35519" w14:paraId="0E2A00BD" w14:textId="77777777" w:rsidTr="00B652A9">
        <w:trPr>
          <w:trHeight w:val="300"/>
          <w:jc w:val="center"/>
        </w:trPr>
        <w:tc>
          <w:tcPr>
            <w:tcW w:w="1917" w:type="dxa"/>
            <w:shd w:val="clear" w:color="auto" w:fill="F3F3F3"/>
            <w:noWrap/>
            <w:vAlign w:val="center"/>
          </w:tcPr>
          <w:p w14:paraId="14977984" w14:textId="1402E8C8" w:rsidR="001307C1" w:rsidRPr="00C35519" w:rsidRDefault="001307C1" w:rsidP="00336624">
            <w:pPr>
              <w:spacing w:before="120"/>
              <w:ind w:firstLine="111"/>
              <w:rPr>
                <w:rFonts w:ascii="Calibri" w:hAnsi="Calibri"/>
                <w:color w:val="000000"/>
                <w:sz w:val="22"/>
                <w:szCs w:val="22"/>
              </w:rPr>
            </w:pPr>
            <w:r w:rsidRPr="00C35519">
              <w:rPr>
                <w:rFonts w:ascii="Calibri" w:hAnsi="Calibri"/>
                <w:color w:val="000000"/>
                <w:sz w:val="22"/>
                <w:szCs w:val="22"/>
              </w:rPr>
              <w:t>ΥΠΟΔΕΙΓΜΑ 7</w:t>
            </w:r>
            <w:r w:rsidR="008354ED" w:rsidRPr="00C35519">
              <w:rPr>
                <w:rFonts w:ascii="Calibri" w:hAnsi="Calibri"/>
                <w:color w:val="000000"/>
                <w:sz w:val="22"/>
                <w:szCs w:val="22"/>
              </w:rPr>
              <w:t>.1</w:t>
            </w:r>
            <w:r w:rsidRPr="00C35519">
              <w:rPr>
                <w:rFonts w:ascii="Calibri" w:hAnsi="Calibri"/>
                <w:color w:val="000000"/>
                <w:sz w:val="22"/>
                <w:szCs w:val="22"/>
              </w:rPr>
              <w:t>:</w:t>
            </w:r>
          </w:p>
        </w:tc>
        <w:tc>
          <w:tcPr>
            <w:tcW w:w="7727" w:type="dxa"/>
            <w:shd w:val="clear" w:color="auto" w:fill="F3F3F3"/>
            <w:noWrap/>
            <w:vAlign w:val="center"/>
          </w:tcPr>
          <w:p w14:paraId="121D6EA2" w14:textId="0330A17A" w:rsidR="001307C1" w:rsidRPr="00C35519" w:rsidRDefault="001A050A" w:rsidP="00794EE7">
            <w:pPr>
              <w:spacing w:before="120"/>
              <w:ind w:left="164"/>
              <w:jc w:val="both"/>
              <w:rPr>
                <w:rFonts w:asciiTheme="minorHAnsi" w:hAnsiTheme="minorHAnsi"/>
                <w:sz w:val="22"/>
              </w:rPr>
            </w:pPr>
            <w:r w:rsidRPr="00C35519">
              <w:rPr>
                <w:rFonts w:asciiTheme="minorHAnsi" w:hAnsiTheme="minorHAnsi"/>
                <w:sz w:val="22"/>
              </w:rPr>
              <w:t>ΥΠΟΔΕΙΓΜΑ ΥΠΟΒΟΛΗΣ ΔΕΙΚΤΩΝ ΑΠΟ ΤΙΣ ΣΧΟΛΙΚΕΣ ΜΟΝΑΔΕΣ ΜΕ ΕΠΙΛΕΞΙΜΟΥΣ ΑΝΑΠΛΗΡΩΤΕΣ</w:t>
            </w:r>
          </w:p>
        </w:tc>
      </w:tr>
      <w:tr w:rsidR="008354ED" w:rsidRPr="00C35519" w14:paraId="11FBE3E1" w14:textId="77777777" w:rsidTr="001B0042">
        <w:trPr>
          <w:trHeight w:val="600"/>
          <w:jc w:val="center"/>
        </w:trPr>
        <w:tc>
          <w:tcPr>
            <w:tcW w:w="1917" w:type="dxa"/>
            <w:shd w:val="clear" w:color="auto" w:fill="F3F3F3"/>
            <w:noWrap/>
            <w:vAlign w:val="center"/>
          </w:tcPr>
          <w:p w14:paraId="35843D9F" w14:textId="5174086F" w:rsidR="008354ED" w:rsidRPr="00C35519" w:rsidRDefault="008354ED" w:rsidP="008354ED">
            <w:pPr>
              <w:spacing w:before="120"/>
              <w:ind w:firstLine="111"/>
              <w:rPr>
                <w:rFonts w:ascii="Calibri" w:hAnsi="Calibri"/>
                <w:color w:val="000000"/>
                <w:sz w:val="22"/>
                <w:szCs w:val="22"/>
              </w:rPr>
            </w:pPr>
            <w:r w:rsidRPr="00C35519">
              <w:rPr>
                <w:rFonts w:ascii="Calibri" w:hAnsi="Calibri"/>
                <w:color w:val="000000"/>
                <w:sz w:val="22"/>
                <w:szCs w:val="22"/>
              </w:rPr>
              <w:t>ΥΠΟΔΕΙΓΜΑ 7.2:</w:t>
            </w:r>
          </w:p>
        </w:tc>
        <w:tc>
          <w:tcPr>
            <w:tcW w:w="7727" w:type="dxa"/>
            <w:shd w:val="clear" w:color="auto" w:fill="F3F3F3"/>
            <w:noWrap/>
            <w:vAlign w:val="center"/>
          </w:tcPr>
          <w:p w14:paraId="2D3CD674" w14:textId="627BB09B" w:rsidR="008354ED" w:rsidRPr="00C35519" w:rsidRDefault="008354ED" w:rsidP="008354ED">
            <w:pPr>
              <w:spacing w:before="120"/>
              <w:ind w:left="164"/>
              <w:jc w:val="both"/>
              <w:rPr>
                <w:rFonts w:ascii="Calibri" w:hAnsi="Calibri" w:cs="Calibri"/>
                <w:sz w:val="22"/>
              </w:rPr>
            </w:pPr>
            <w:r w:rsidRPr="00C35519">
              <w:rPr>
                <w:rFonts w:asciiTheme="minorHAnsi" w:hAnsiTheme="minorHAnsi"/>
                <w:sz w:val="22"/>
              </w:rPr>
              <w:t>ΥΠΟΔΕΙΓΜΑ ΥΠΟΒΟΛΗΣ ΔΕΙΚΤΩΝ ΑΠΟ ΔΙΕΥΘΥΝΣΕΙΣ ΠΡΩΤΟΒΑΘΜΙΑΣ ΚΑΙ ΔΕΥΤΕΡΟΒΑΘΜΙΑΣ ΕΚΠΑΙΔΕΥΣΗΣ</w:t>
            </w:r>
          </w:p>
        </w:tc>
      </w:tr>
      <w:tr w:rsidR="008354ED" w:rsidRPr="00C35519" w14:paraId="1D0EF306" w14:textId="77777777" w:rsidTr="00B652A9">
        <w:trPr>
          <w:trHeight w:val="600"/>
          <w:jc w:val="center"/>
        </w:trPr>
        <w:tc>
          <w:tcPr>
            <w:tcW w:w="1917" w:type="dxa"/>
            <w:shd w:val="clear" w:color="auto" w:fill="F3F3F3"/>
            <w:noWrap/>
            <w:vAlign w:val="center"/>
          </w:tcPr>
          <w:p w14:paraId="2D9320F5" w14:textId="4AD4D852" w:rsidR="008354ED" w:rsidRPr="00C35519" w:rsidRDefault="008354ED" w:rsidP="008354ED">
            <w:pPr>
              <w:spacing w:before="120"/>
              <w:ind w:firstLine="111"/>
              <w:rPr>
                <w:rFonts w:ascii="Calibri" w:hAnsi="Calibri"/>
                <w:color w:val="000000"/>
                <w:sz w:val="22"/>
                <w:szCs w:val="22"/>
              </w:rPr>
            </w:pPr>
            <w:r w:rsidRPr="00C35519">
              <w:rPr>
                <w:rFonts w:ascii="Calibri" w:hAnsi="Calibri"/>
                <w:color w:val="000000"/>
                <w:sz w:val="22"/>
                <w:szCs w:val="22"/>
              </w:rPr>
              <w:t>ΥΠΟΔΕΙΓΜΑ 8.1:</w:t>
            </w:r>
          </w:p>
        </w:tc>
        <w:tc>
          <w:tcPr>
            <w:tcW w:w="7727" w:type="dxa"/>
            <w:shd w:val="clear" w:color="auto" w:fill="F3F3F3"/>
            <w:noWrap/>
          </w:tcPr>
          <w:p w14:paraId="006425E8" w14:textId="5AECD5D9" w:rsidR="008354ED" w:rsidRPr="00C35519" w:rsidRDefault="008354ED" w:rsidP="008354ED">
            <w:pPr>
              <w:spacing w:before="120"/>
              <w:ind w:left="164"/>
              <w:jc w:val="both"/>
              <w:rPr>
                <w:rFonts w:ascii="Calibri" w:hAnsi="Calibri"/>
                <w:color w:val="000000"/>
                <w:sz w:val="22"/>
                <w:szCs w:val="22"/>
              </w:rPr>
            </w:pPr>
            <w:r w:rsidRPr="00C35519">
              <w:rPr>
                <w:rFonts w:ascii="Calibri" w:hAnsi="Calibri" w:cs="Calibri"/>
                <w:sz w:val="22"/>
              </w:rPr>
              <w:t>ΒΕΒΑΙΩΣΗ ΔΙΑΝΟΜΗΣ ΚΑΙ ΑΝΑΡΤΗΣΗΣ ΑΦΙΣΑΣ ΑΠΟ ΤΙΣ ΔΙΕΥΘΥΝΣΕΙΣ ΕΚΠΑΙΔΕΥΣΗΣ</w:t>
            </w:r>
          </w:p>
        </w:tc>
      </w:tr>
      <w:tr w:rsidR="008354ED" w:rsidRPr="00C35519" w14:paraId="7DCF6586" w14:textId="77777777" w:rsidTr="00B652A9">
        <w:trPr>
          <w:trHeight w:val="600"/>
          <w:jc w:val="center"/>
        </w:trPr>
        <w:tc>
          <w:tcPr>
            <w:tcW w:w="1917" w:type="dxa"/>
            <w:shd w:val="clear" w:color="auto" w:fill="F3F3F3"/>
            <w:noWrap/>
            <w:vAlign w:val="center"/>
          </w:tcPr>
          <w:p w14:paraId="21CE9E78" w14:textId="4B6E20CA" w:rsidR="008354ED" w:rsidRPr="00C35519" w:rsidRDefault="008354ED" w:rsidP="008354ED">
            <w:pPr>
              <w:spacing w:before="120"/>
              <w:ind w:firstLine="111"/>
              <w:rPr>
                <w:rFonts w:ascii="Calibri" w:hAnsi="Calibri"/>
                <w:color w:val="000000"/>
                <w:sz w:val="22"/>
                <w:szCs w:val="22"/>
              </w:rPr>
            </w:pPr>
            <w:r w:rsidRPr="00C35519">
              <w:rPr>
                <w:rFonts w:ascii="Calibri" w:hAnsi="Calibri"/>
                <w:color w:val="000000"/>
                <w:sz w:val="22"/>
                <w:szCs w:val="22"/>
              </w:rPr>
              <w:t>ΥΠΟΔΕΙΓΜΑ 8.2:</w:t>
            </w:r>
          </w:p>
        </w:tc>
        <w:tc>
          <w:tcPr>
            <w:tcW w:w="7727" w:type="dxa"/>
            <w:shd w:val="clear" w:color="auto" w:fill="F3F3F3"/>
            <w:noWrap/>
          </w:tcPr>
          <w:p w14:paraId="0EA2276E" w14:textId="60417D3B" w:rsidR="008354ED" w:rsidRPr="00C35519" w:rsidRDefault="008354ED" w:rsidP="008354ED">
            <w:pPr>
              <w:spacing w:before="120"/>
              <w:ind w:left="164"/>
              <w:jc w:val="both"/>
              <w:rPr>
                <w:rFonts w:ascii="Calibri" w:hAnsi="Calibri"/>
                <w:color w:val="000000"/>
                <w:sz w:val="22"/>
                <w:szCs w:val="22"/>
              </w:rPr>
            </w:pPr>
            <w:r w:rsidRPr="00C35519">
              <w:rPr>
                <w:rFonts w:ascii="Calibri" w:hAnsi="Calibri"/>
                <w:color w:val="000000"/>
                <w:sz w:val="22"/>
                <w:szCs w:val="22"/>
              </w:rPr>
              <w:t>ΒΕΒΑΙΩΣΗ ΠΑΡΑΛΑΒΗΣ ΚΑΙ ΑΝΑΡΤΗΣΗΣ ΑΦΙΣΩΝ ΑΠΟ ΤΙΣ ΣΧΟΛΙΚΕΣ ΜΟΝΑΔΕΣ</w:t>
            </w:r>
          </w:p>
        </w:tc>
      </w:tr>
    </w:tbl>
    <w:p w14:paraId="48F3BE75" w14:textId="77777777" w:rsidR="00B652A9" w:rsidRPr="00C35519" w:rsidRDefault="00B652A9">
      <w:pPr>
        <w:rPr>
          <w:rFonts w:asciiTheme="minorHAnsi" w:hAnsiTheme="minorHAnsi"/>
          <w:sz w:val="22"/>
          <w:szCs w:val="22"/>
        </w:rPr>
      </w:pPr>
      <w:r w:rsidRPr="00C35519">
        <w:rPr>
          <w:rFonts w:asciiTheme="minorHAnsi" w:hAnsiTheme="minorHAnsi"/>
          <w:sz w:val="22"/>
          <w:szCs w:val="22"/>
        </w:rPr>
        <w:br w:type="page"/>
      </w:r>
    </w:p>
    <w:p w14:paraId="49DE5EFA" w14:textId="77777777" w:rsidR="005D4A17" w:rsidRPr="00C35519" w:rsidRDefault="00563436" w:rsidP="0073280D">
      <w:pPr>
        <w:pStyle w:val="af0"/>
        <w:pBdr>
          <w:top w:val="single" w:sz="4" w:space="1" w:color="auto"/>
          <w:left w:val="single" w:sz="4" w:space="0" w:color="auto"/>
          <w:bottom w:val="single" w:sz="4" w:space="1" w:color="auto"/>
          <w:right w:val="single" w:sz="4" w:space="4" w:color="auto"/>
        </w:pBdr>
        <w:shd w:val="clear" w:color="auto" w:fill="E0E0E0"/>
        <w:rPr>
          <w:rFonts w:ascii="Calibri" w:hAnsi="Calibri"/>
          <w:sz w:val="22"/>
        </w:rPr>
      </w:pPr>
      <w:bookmarkStart w:id="118" w:name="_Toc142905139"/>
      <w:bookmarkStart w:id="119" w:name="_Toc277578982"/>
      <w:bookmarkStart w:id="120" w:name="_Toc307221368"/>
      <w:bookmarkStart w:id="121" w:name="_Toc409441301"/>
      <w:bookmarkStart w:id="122" w:name="_Toc409517684"/>
      <w:bookmarkStart w:id="123" w:name="_Toc429551415"/>
      <w:r w:rsidRPr="00C35519">
        <w:rPr>
          <w:rFonts w:ascii="Calibri" w:hAnsi="Calibri"/>
          <w:sz w:val="22"/>
        </w:rPr>
        <w:lastRenderedPageBreak/>
        <w:t>ΥΠΟΔΕΙΓΜΑ 1</w:t>
      </w:r>
      <w:r w:rsidR="005D4A17" w:rsidRPr="00C35519">
        <w:rPr>
          <w:rFonts w:ascii="Calibri" w:hAnsi="Calibri"/>
          <w:sz w:val="22"/>
        </w:rPr>
        <w:t>: ΑΠΟΦΑΣΗ ΟΡΙΣΜΟΥ ΚΑΤΑΧΩΡΙΣΤΗ ΣΕ ΔΠΕ ή ΔΔΕ</w:t>
      </w:r>
      <w:bookmarkEnd w:id="118"/>
    </w:p>
    <w:p w14:paraId="72EE79CE" w14:textId="3258B824" w:rsidR="005D4A17" w:rsidRPr="00C35519" w:rsidRDefault="00051500" w:rsidP="00051500">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ab/>
        <w:t xml:space="preserve">                                                                     </w:t>
      </w:r>
    </w:p>
    <w:p w14:paraId="077BC5BA" w14:textId="77777777" w:rsidR="00CA76AE" w:rsidRPr="00C35519" w:rsidRDefault="00CA76AE" w:rsidP="00051500">
      <w:pPr>
        <w:tabs>
          <w:tab w:val="center" w:pos="4153"/>
          <w:tab w:val="right" w:pos="8306"/>
        </w:tabs>
        <w:jc w:val="center"/>
        <w:rPr>
          <w:rFonts w:ascii="Calibri" w:hAnsi="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418"/>
        <w:gridCol w:w="2359"/>
        <w:gridCol w:w="4997"/>
      </w:tblGrid>
      <w:tr w:rsidR="00CA76AE" w:rsidRPr="00C35519" w14:paraId="64183E34" w14:textId="77777777" w:rsidTr="00AA2897">
        <w:trPr>
          <w:jc w:val="center"/>
        </w:trPr>
        <w:tc>
          <w:tcPr>
            <w:tcW w:w="2501" w:type="pct"/>
            <w:gridSpan w:val="3"/>
            <w:noWrap/>
            <w:vAlign w:val="center"/>
          </w:tcPr>
          <w:p w14:paraId="391BECC9" w14:textId="77777777" w:rsidR="00CA76AE" w:rsidRPr="00C35519" w:rsidRDefault="00CA76AE" w:rsidP="00AA2897">
            <w:pPr>
              <w:tabs>
                <w:tab w:val="center" w:pos="4153"/>
                <w:tab w:val="right" w:pos="8306"/>
              </w:tabs>
              <w:jc w:val="center"/>
              <w:rPr>
                <w:rFonts w:asciiTheme="minorHAnsi" w:eastAsia="Calibri" w:hAnsiTheme="minorHAnsi" w:cstheme="minorHAnsi"/>
                <w:sz w:val="22"/>
                <w:szCs w:val="22"/>
                <w:lang w:eastAsia="en-US"/>
              </w:rPr>
            </w:pPr>
            <w:r w:rsidRPr="00C35519">
              <w:rPr>
                <w:rFonts w:asciiTheme="minorHAnsi" w:eastAsia="Calibri" w:hAnsiTheme="minorHAnsi" w:cstheme="minorHAnsi"/>
                <w:noProof/>
                <w:sz w:val="22"/>
                <w:szCs w:val="22"/>
              </w:rPr>
              <w:drawing>
                <wp:inline distT="0" distB="0" distL="0" distR="0" wp14:anchorId="5C6F2C33" wp14:editId="2FFF7CB1">
                  <wp:extent cx="390525" cy="381000"/>
                  <wp:effectExtent l="0" t="0" r="9525" b="0"/>
                  <wp:docPr id="2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14:paraId="7F57BDC5" w14:textId="77777777" w:rsidR="00CA76AE" w:rsidRPr="00C35519" w:rsidRDefault="00CA76AE" w:rsidP="00AA2897">
            <w:pPr>
              <w:tabs>
                <w:tab w:val="center" w:pos="4153"/>
                <w:tab w:val="right" w:pos="8306"/>
              </w:tabs>
              <w:jc w:val="center"/>
              <w:rPr>
                <w:rFonts w:asciiTheme="minorHAnsi" w:eastAsia="Calibri" w:hAnsiTheme="minorHAnsi" w:cstheme="minorHAnsi"/>
                <w:sz w:val="22"/>
                <w:szCs w:val="22"/>
                <w:lang w:eastAsia="en-US"/>
              </w:rPr>
            </w:pPr>
            <w:r w:rsidRPr="00C35519">
              <w:rPr>
                <w:rFonts w:asciiTheme="minorHAnsi" w:eastAsia="Calibri" w:hAnsiTheme="minorHAnsi" w:cstheme="minorHAnsi"/>
                <w:noProof/>
                <w:sz w:val="22"/>
                <w:szCs w:val="22"/>
              </w:rPr>
              <w:drawing>
                <wp:anchor distT="0" distB="0" distL="114300" distR="114300" simplePos="0" relativeHeight="251666944" behindDoc="0" locked="0" layoutInCell="1" allowOverlap="1" wp14:anchorId="775F55CF" wp14:editId="1F6BD94B">
                  <wp:simplePos x="0" y="0"/>
                  <wp:positionH relativeFrom="column">
                    <wp:posOffset>1181735</wp:posOffset>
                  </wp:positionH>
                  <wp:positionV relativeFrom="paragraph">
                    <wp:posOffset>3810</wp:posOffset>
                  </wp:positionV>
                  <wp:extent cx="539750" cy="370840"/>
                  <wp:effectExtent l="19050" t="0" r="0" b="0"/>
                  <wp:wrapSquare wrapText="bothSides"/>
                  <wp:docPr id="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CA76AE" w:rsidRPr="00C35519" w14:paraId="578CB4E1" w14:textId="77777777" w:rsidTr="00AA2897">
        <w:trPr>
          <w:jc w:val="center"/>
        </w:trPr>
        <w:tc>
          <w:tcPr>
            <w:tcW w:w="2501" w:type="pct"/>
            <w:gridSpan w:val="3"/>
            <w:noWrap/>
          </w:tcPr>
          <w:p w14:paraId="111732AD" w14:textId="77777777" w:rsidR="00CA76AE" w:rsidRPr="00C35519" w:rsidRDefault="00CA76AE" w:rsidP="00AA2897">
            <w:pPr>
              <w:tabs>
                <w:tab w:val="center" w:pos="4153"/>
                <w:tab w:val="right" w:pos="8306"/>
              </w:tabs>
              <w:jc w:val="center"/>
              <w:rPr>
                <w:rFonts w:asciiTheme="minorHAnsi" w:eastAsia="Calibri" w:hAnsiTheme="minorHAnsi" w:cstheme="minorHAnsi"/>
                <w:b/>
                <w:sz w:val="22"/>
                <w:szCs w:val="22"/>
                <w:lang w:eastAsia="en-US"/>
              </w:rPr>
            </w:pPr>
            <w:r w:rsidRPr="00C35519">
              <w:rPr>
                <w:rFonts w:asciiTheme="minorHAnsi" w:eastAsia="Calibri" w:hAnsiTheme="minorHAnsi" w:cstheme="minorHAnsi"/>
                <w:b/>
                <w:sz w:val="22"/>
                <w:szCs w:val="22"/>
                <w:lang w:eastAsia="en-US"/>
              </w:rPr>
              <w:t>ΕΛΛΗΝΙΚΗ ΔΗΜΟΚΡΑΤΙΑ</w:t>
            </w:r>
          </w:p>
          <w:p w14:paraId="41FFCBE6" w14:textId="6225B5C3" w:rsidR="00CA76AE" w:rsidRPr="00C35519" w:rsidRDefault="00CA76AE" w:rsidP="00AA2897">
            <w:pPr>
              <w:tabs>
                <w:tab w:val="center" w:pos="4153"/>
                <w:tab w:val="right" w:pos="8306"/>
              </w:tabs>
              <w:jc w:val="center"/>
              <w:rPr>
                <w:rFonts w:asciiTheme="minorHAnsi" w:eastAsia="Calibri" w:hAnsiTheme="minorHAnsi" w:cstheme="minorHAnsi"/>
                <w:b/>
                <w:sz w:val="22"/>
                <w:szCs w:val="22"/>
                <w:lang w:eastAsia="en-US"/>
              </w:rPr>
            </w:pPr>
            <w:r w:rsidRPr="00C35519">
              <w:rPr>
                <w:rFonts w:asciiTheme="minorHAnsi" w:eastAsia="Calibri" w:hAnsiTheme="minorHAnsi" w:cstheme="minorHAnsi"/>
                <w:b/>
                <w:sz w:val="22"/>
                <w:szCs w:val="22"/>
                <w:lang w:eastAsia="en-US"/>
              </w:rPr>
              <w:t xml:space="preserve">ΥΠΟΥΡΓΕΙΟ </w:t>
            </w:r>
            <w:r w:rsidR="00D71C8A" w:rsidRPr="00C35519">
              <w:rPr>
                <w:rFonts w:asciiTheme="minorHAnsi" w:eastAsia="Calibri" w:hAnsiTheme="minorHAnsi" w:cstheme="minorHAnsi"/>
                <w:b/>
                <w:sz w:val="22"/>
                <w:szCs w:val="22"/>
                <w:lang w:eastAsia="en-US"/>
              </w:rPr>
              <w:t xml:space="preserve">ΠΑΙΔΕΙΑΣ, </w:t>
            </w:r>
            <w:r w:rsidR="00FB0AC0" w:rsidRPr="00C35519">
              <w:rPr>
                <w:rFonts w:asciiTheme="minorHAnsi" w:eastAsia="Calibri" w:hAnsiTheme="minorHAnsi" w:cstheme="minorHAnsi"/>
                <w:b/>
                <w:sz w:val="22"/>
                <w:szCs w:val="22"/>
                <w:lang w:eastAsia="en-US"/>
              </w:rPr>
              <w:t>ΘΡΗΣΚΕΥΜΑΤΩΝ ΚΑΙ ΑΘΛΗΤΙΣΜΟΥ</w:t>
            </w:r>
          </w:p>
          <w:p w14:paraId="0D3E011D" w14:textId="77777777" w:rsidR="00CA76AE" w:rsidRPr="00C35519" w:rsidRDefault="00CA76AE" w:rsidP="00AA2897">
            <w:pPr>
              <w:keepNext/>
              <w:tabs>
                <w:tab w:val="center" w:pos="4153"/>
                <w:tab w:val="right" w:pos="8306"/>
              </w:tabs>
              <w:jc w:val="center"/>
              <w:rPr>
                <w:rFonts w:asciiTheme="minorHAnsi" w:eastAsia="Calibri" w:hAnsiTheme="minorHAnsi" w:cstheme="minorHAnsi"/>
                <w:sz w:val="22"/>
                <w:szCs w:val="22"/>
                <w:lang w:eastAsia="en-US"/>
              </w:rPr>
            </w:pPr>
            <w:r w:rsidRPr="00C35519">
              <w:rPr>
                <w:rFonts w:asciiTheme="minorHAnsi" w:hAnsiTheme="minorHAnsi" w:cstheme="minorHAnsi"/>
                <w:sz w:val="22"/>
                <w:szCs w:val="22"/>
              </w:rPr>
              <w:t>-----</w:t>
            </w:r>
          </w:p>
        </w:tc>
        <w:tc>
          <w:tcPr>
            <w:tcW w:w="2499" w:type="pct"/>
          </w:tcPr>
          <w:p w14:paraId="1EBD5EC0" w14:textId="77777777" w:rsidR="00CA76AE" w:rsidRPr="00C35519" w:rsidRDefault="00CA76AE" w:rsidP="00AA2897">
            <w:pPr>
              <w:tabs>
                <w:tab w:val="center" w:pos="4153"/>
                <w:tab w:val="right" w:pos="8306"/>
              </w:tabs>
              <w:jc w:val="center"/>
              <w:rPr>
                <w:rFonts w:asciiTheme="minorHAnsi" w:eastAsia="Calibri" w:hAnsiTheme="minorHAnsi" w:cstheme="minorHAnsi"/>
                <w:b/>
                <w:sz w:val="22"/>
                <w:szCs w:val="22"/>
                <w:lang w:eastAsia="en-US"/>
              </w:rPr>
            </w:pPr>
            <w:r w:rsidRPr="00C35519">
              <w:rPr>
                <w:rFonts w:asciiTheme="minorHAnsi" w:eastAsia="Calibri" w:hAnsiTheme="minorHAnsi" w:cstheme="minorHAnsi"/>
                <w:b/>
                <w:sz w:val="22"/>
                <w:szCs w:val="22"/>
                <w:lang w:eastAsia="en-US"/>
              </w:rPr>
              <w:t>ΕΥΡΩΠΑΪΚΗ ΕΝΩΣΗ</w:t>
            </w:r>
          </w:p>
          <w:p w14:paraId="61E89B7A" w14:textId="77777777" w:rsidR="00CA76AE" w:rsidRPr="00C35519" w:rsidRDefault="00CA76AE" w:rsidP="00AA2897">
            <w:pPr>
              <w:tabs>
                <w:tab w:val="center" w:pos="4153"/>
                <w:tab w:val="right" w:pos="8306"/>
              </w:tabs>
              <w:jc w:val="center"/>
              <w:rPr>
                <w:rFonts w:asciiTheme="minorHAnsi" w:eastAsia="Calibri" w:hAnsiTheme="minorHAnsi" w:cstheme="minorHAnsi"/>
                <w:b/>
                <w:sz w:val="22"/>
                <w:szCs w:val="22"/>
                <w:lang w:eastAsia="en-US"/>
              </w:rPr>
            </w:pPr>
            <w:r w:rsidRPr="00C35519">
              <w:rPr>
                <w:rFonts w:asciiTheme="minorHAnsi" w:hAnsiTheme="minorHAnsi" w:cstheme="minorHAnsi"/>
                <w:b/>
                <w:bCs/>
                <w:sz w:val="22"/>
                <w:szCs w:val="22"/>
              </w:rPr>
              <w:t>ΕΥΡΩΠΑΪΚΟ ΚΟΙΝΩΝΙΚΟ TAMEIO + (ΕΚΤ+)</w:t>
            </w:r>
          </w:p>
          <w:p w14:paraId="33A18C36" w14:textId="77777777" w:rsidR="00CA76AE" w:rsidRPr="00C35519" w:rsidRDefault="00CA76AE" w:rsidP="00AA2897">
            <w:pPr>
              <w:tabs>
                <w:tab w:val="center" w:pos="4153"/>
                <w:tab w:val="right" w:pos="8306"/>
              </w:tabs>
              <w:jc w:val="center"/>
              <w:rPr>
                <w:rFonts w:asciiTheme="minorHAnsi" w:eastAsia="Calibri" w:hAnsiTheme="minorHAnsi" w:cstheme="minorHAnsi"/>
                <w:sz w:val="22"/>
                <w:szCs w:val="22"/>
                <w:lang w:eastAsia="en-US"/>
              </w:rPr>
            </w:pPr>
          </w:p>
        </w:tc>
      </w:tr>
      <w:tr w:rsidR="00CA76AE" w:rsidRPr="00C35519" w14:paraId="1171CAB1" w14:textId="77777777" w:rsidTr="00AA2897">
        <w:trPr>
          <w:trHeight w:val="814"/>
          <w:jc w:val="center"/>
        </w:trPr>
        <w:tc>
          <w:tcPr>
            <w:tcW w:w="2501" w:type="pct"/>
            <w:gridSpan w:val="3"/>
            <w:noWrap/>
          </w:tcPr>
          <w:p w14:paraId="4C03FD98" w14:textId="77777777" w:rsidR="00CA76AE" w:rsidRPr="00C35519" w:rsidRDefault="00CA76AE" w:rsidP="00AA2897">
            <w:pPr>
              <w:tabs>
                <w:tab w:val="right" w:pos="8306"/>
              </w:tabs>
              <w:jc w:val="center"/>
              <w:rPr>
                <w:rFonts w:asciiTheme="minorHAnsi" w:eastAsia="Calibri" w:hAnsiTheme="minorHAnsi" w:cs="Calibri"/>
                <w:b/>
                <w:sz w:val="22"/>
                <w:szCs w:val="22"/>
                <w:lang w:eastAsia="en-US"/>
              </w:rPr>
            </w:pPr>
            <w:r w:rsidRPr="00C35519">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50249299" w14:textId="788383EE" w:rsidR="00CA76AE" w:rsidRPr="00C35519" w:rsidRDefault="00CA76AE" w:rsidP="00AA2897">
            <w:pPr>
              <w:ind w:right="30"/>
              <w:jc w:val="center"/>
              <w:rPr>
                <w:rFonts w:asciiTheme="minorHAnsi" w:eastAsia="Calibri" w:hAnsiTheme="minorHAnsi" w:cs="Calibri"/>
                <w:b/>
                <w:sz w:val="22"/>
                <w:szCs w:val="22"/>
                <w:lang w:eastAsia="en-US"/>
              </w:rPr>
            </w:pPr>
            <w:r w:rsidRPr="004805A8">
              <w:rPr>
                <w:rFonts w:asciiTheme="minorHAnsi" w:eastAsia="Calibri" w:hAnsiTheme="minorHAnsi" w:cs="Calibri"/>
                <w:b/>
                <w:sz w:val="22"/>
                <w:szCs w:val="22"/>
                <w:highlight w:val="yellow"/>
                <w:lang w:eastAsia="en-US"/>
              </w:rPr>
              <w:t>……………………………….</w:t>
            </w:r>
          </w:p>
          <w:p w14:paraId="2618E461" w14:textId="77777777" w:rsidR="00CA76AE" w:rsidRPr="00C35519" w:rsidRDefault="00CA76AE" w:rsidP="00AA2897">
            <w:pPr>
              <w:keepNext/>
              <w:tabs>
                <w:tab w:val="center" w:pos="4153"/>
                <w:tab w:val="right" w:pos="8306"/>
              </w:tabs>
              <w:jc w:val="center"/>
              <w:rPr>
                <w:rFonts w:asciiTheme="minorHAnsi" w:eastAsia="Calibri" w:hAnsiTheme="minorHAnsi" w:cstheme="minorHAnsi"/>
                <w:b/>
                <w:sz w:val="22"/>
                <w:szCs w:val="22"/>
                <w:lang w:eastAsia="en-US"/>
              </w:rPr>
            </w:pPr>
          </w:p>
          <w:p w14:paraId="23FE2D30" w14:textId="77777777" w:rsidR="00CA76AE" w:rsidRPr="00C35519" w:rsidRDefault="00CA76AE" w:rsidP="00AA2897">
            <w:pPr>
              <w:keepNext/>
              <w:tabs>
                <w:tab w:val="center" w:pos="4153"/>
                <w:tab w:val="right" w:pos="8306"/>
              </w:tabs>
              <w:jc w:val="center"/>
              <w:rPr>
                <w:rFonts w:asciiTheme="minorHAnsi" w:eastAsia="Calibri" w:hAnsiTheme="minorHAnsi" w:cstheme="minorHAnsi"/>
                <w:b/>
                <w:sz w:val="22"/>
                <w:szCs w:val="22"/>
                <w:lang w:eastAsia="en-US"/>
              </w:rPr>
            </w:pPr>
            <w:r w:rsidRPr="00C35519">
              <w:rPr>
                <w:rFonts w:asciiTheme="minorHAnsi" w:eastAsia="Calibri" w:hAnsiTheme="minorHAnsi" w:cstheme="minorHAnsi"/>
                <w:b/>
                <w:sz w:val="22"/>
                <w:szCs w:val="22"/>
                <w:lang w:eastAsia="en-US"/>
              </w:rPr>
              <w:t xml:space="preserve">ΔΙΕΥΘΥΝΣΗ </w:t>
            </w:r>
          </w:p>
          <w:p w14:paraId="69185D02" w14:textId="77777777" w:rsidR="00CA76AE" w:rsidRPr="00C35519" w:rsidRDefault="00CA76AE" w:rsidP="00AA2897">
            <w:pPr>
              <w:keepNext/>
              <w:tabs>
                <w:tab w:val="center" w:pos="4153"/>
                <w:tab w:val="right" w:pos="8306"/>
              </w:tabs>
              <w:jc w:val="center"/>
              <w:rPr>
                <w:rFonts w:asciiTheme="minorHAnsi" w:eastAsia="Calibri" w:hAnsiTheme="minorHAnsi" w:cstheme="minorHAnsi"/>
                <w:b/>
                <w:sz w:val="22"/>
                <w:szCs w:val="22"/>
                <w:lang w:eastAsia="en-US"/>
              </w:rPr>
            </w:pPr>
            <w:r w:rsidRPr="004805A8">
              <w:rPr>
                <w:rFonts w:asciiTheme="minorHAnsi" w:eastAsia="Calibri" w:hAnsiTheme="minorHAnsi" w:cstheme="minorHAnsi"/>
                <w:b/>
                <w:sz w:val="22"/>
                <w:szCs w:val="22"/>
                <w:highlight w:val="yellow"/>
                <w:lang w:eastAsia="en-US"/>
              </w:rPr>
              <w:t>ΠΡΩΤΟΒΑΘΜΙΑΣ ή ΔΕΥΤΕΡΟΒΑΘΜΙΑΣ</w:t>
            </w:r>
            <w:r w:rsidRPr="00C35519">
              <w:rPr>
                <w:rFonts w:asciiTheme="minorHAnsi" w:eastAsia="Calibri" w:hAnsiTheme="minorHAnsi" w:cstheme="minorHAnsi"/>
                <w:b/>
                <w:sz w:val="22"/>
                <w:szCs w:val="22"/>
                <w:lang w:eastAsia="en-US"/>
              </w:rPr>
              <w:t xml:space="preserve"> ΕΚΠΑΙΔΕΥΣΗΣ </w:t>
            </w:r>
          </w:p>
          <w:p w14:paraId="66B4F602" w14:textId="77777777" w:rsidR="00CA76AE" w:rsidRPr="00C35519" w:rsidRDefault="00CA76AE" w:rsidP="00AA2897">
            <w:pPr>
              <w:keepNext/>
              <w:tabs>
                <w:tab w:val="center" w:pos="4153"/>
                <w:tab w:val="right" w:pos="8306"/>
              </w:tabs>
              <w:spacing w:before="120"/>
              <w:jc w:val="center"/>
              <w:rPr>
                <w:rFonts w:asciiTheme="minorHAnsi" w:eastAsia="Calibri" w:hAnsiTheme="minorHAnsi" w:cstheme="minorHAnsi"/>
                <w:sz w:val="22"/>
                <w:szCs w:val="22"/>
                <w:lang w:eastAsia="en-US"/>
              </w:rPr>
            </w:pPr>
            <w:r w:rsidRPr="00C35519">
              <w:rPr>
                <w:rFonts w:asciiTheme="minorHAnsi" w:eastAsia="Calibri" w:hAnsiTheme="minorHAnsi" w:cstheme="minorHAnsi"/>
                <w:sz w:val="22"/>
                <w:szCs w:val="22"/>
                <w:lang w:eastAsia="en-US"/>
              </w:rPr>
              <w:t>…………………………………………</w:t>
            </w:r>
          </w:p>
          <w:p w14:paraId="474E943A" w14:textId="77777777" w:rsidR="00CA76AE" w:rsidRPr="00C35519" w:rsidRDefault="00CA76AE" w:rsidP="00AA2897">
            <w:pPr>
              <w:keepNext/>
              <w:tabs>
                <w:tab w:val="center" w:pos="4153"/>
                <w:tab w:val="right" w:pos="8306"/>
              </w:tabs>
              <w:jc w:val="center"/>
              <w:rPr>
                <w:rFonts w:asciiTheme="minorHAnsi" w:eastAsia="Calibri" w:hAnsiTheme="minorHAnsi" w:cstheme="minorHAnsi"/>
                <w:sz w:val="22"/>
                <w:szCs w:val="22"/>
                <w:lang w:eastAsia="en-US"/>
              </w:rPr>
            </w:pPr>
            <w:r w:rsidRPr="00C35519">
              <w:rPr>
                <w:rFonts w:asciiTheme="minorHAnsi" w:eastAsia="Calibri" w:hAnsiTheme="minorHAnsi" w:cstheme="minorHAnsi"/>
                <w:sz w:val="22"/>
                <w:szCs w:val="22"/>
                <w:lang w:eastAsia="en-US"/>
              </w:rPr>
              <w:t>---</w:t>
            </w:r>
          </w:p>
        </w:tc>
        <w:tc>
          <w:tcPr>
            <w:tcW w:w="2499" w:type="pct"/>
          </w:tcPr>
          <w:p w14:paraId="2C994552" w14:textId="77777777" w:rsidR="00CA76AE" w:rsidRPr="00C35519" w:rsidRDefault="00CA76AE" w:rsidP="00AA2897">
            <w:pPr>
              <w:keepNext/>
              <w:tabs>
                <w:tab w:val="center" w:pos="4153"/>
                <w:tab w:val="right" w:pos="8306"/>
              </w:tabs>
              <w:rPr>
                <w:rFonts w:asciiTheme="minorHAnsi" w:eastAsia="Calibri" w:hAnsiTheme="minorHAnsi" w:cstheme="minorHAnsi"/>
                <w:sz w:val="22"/>
                <w:szCs w:val="22"/>
                <w:lang w:eastAsia="en-US"/>
              </w:rPr>
            </w:pPr>
          </w:p>
          <w:p w14:paraId="0F0522E0" w14:textId="77777777" w:rsidR="00CA76AE" w:rsidRPr="00C35519" w:rsidRDefault="00CA76AE" w:rsidP="00AA2897">
            <w:pPr>
              <w:keepNext/>
              <w:tabs>
                <w:tab w:val="center" w:pos="4153"/>
                <w:tab w:val="right" w:pos="8306"/>
              </w:tabs>
              <w:rPr>
                <w:rFonts w:asciiTheme="minorHAnsi" w:eastAsia="Calibri" w:hAnsiTheme="minorHAnsi" w:cstheme="minorHAnsi"/>
                <w:sz w:val="22"/>
                <w:szCs w:val="22"/>
                <w:lang w:eastAsia="en-US"/>
              </w:rPr>
            </w:pPr>
            <w:r w:rsidRPr="00C35519">
              <w:rPr>
                <w:rFonts w:asciiTheme="minorHAnsi" w:eastAsia="Calibri" w:hAnsiTheme="minorHAnsi" w:cstheme="minorHAnsi"/>
                <w:sz w:val="22"/>
                <w:szCs w:val="22"/>
                <w:lang w:eastAsia="en-US"/>
              </w:rPr>
              <w:t>Ημερομηνία: ………………..</w:t>
            </w:r>
          </w:p>
          <w:p w14:paraId="531794CF" w14:textId="77777777" w:rsidR="00CA76AE" w:rsidRPr="00C35519" w:rsidRDefault="00CA76AE" w:rsidP="00AA2897">
            <w:pPr>
              <w:keepNext/>
              <w:tabs>
                <w:tab w:val="center" w:pos="4153"/>
                <w:tab w:val="right" w:pos="8306"/>
              </w:tabs>
              <w:rPr>
                <w:rFonts w:asciiTheme="minorHAnsi" w:eastAsia="Calibri" w:hAnsiTheme="minorHAnsi" w:cstheme="minorHAnsi"/>
                <w:sz w:val="22"/>
                <w:szCs w:val="22"/>
                <w:lang w:eastAsia="en-US"/>
              </w:rPr>
            </w:pPr>
            <w:r w:rsidRPr="00C35519">
              <w:rPr>
                <w:rFonts w:asciiTheme="minorHAnsi" w:eastAsia="Calibri" w:hAnsiTheme="minorHAnsi" w:cstheme="minorHAnsi"/>
                <w:sz w:val="22"/>
                <w:szCs w:val="22"/>
                <w:lang w:eastAsia="en-US"/>
              </w:rPr>
              <w:t>Αριθ. Πρωτ:  ……..</w:t>
            </w:r>
          </w:p>
          <w:p w14:paraId="4AB4B432" w14:textId="77777777" w:rsidR="00CA76AE" w:rsidRPr="00C35519" w:rsidRDefault="00CA76AE" w:rsidP="00AA2897">
            <w:pPr>
              <w:tabs>
                <w:tab w:val="center" w:pos="4153"/>
                <w:tab w:val="right" w:pos="8306"/>
              </w:tabs>
              <w:rPr>
                <w:rFonts w:asciiTheme="minorHAnsi" w:hAnsiTheme="minorHAnsi" w:cstheme="minorHAnsi"/>
                <w:sz w:val="22"/>
                <w:szCs w:val="22"/>
                <w:lang w:val="en-US"/>
              </w:rPr>
            </w:pPr>
          </w:p>
        </w:tc>
      </w:tr>
      <w:tr w:rsidR="00CA76AE" w:rsidRPr="00C35519" w14:paraId="7FCADEC5" w14:textId="77777777" w:rsidTr="00AA2897">
        <w:trPr>
          <w:jc w:val="center"/>
        </w:trPr>
        <w:tc>
          <w:tcPr>
            <w:tcW w:w="1112" w:type="pct"/>
            <w:noWrap/>
          </w:tcPr>
          <w:p w14:paraId="5579AAB0" w14:textId="77777777" w:rsidR="00CA76AE" w:rsidRPr="00C35519" w:rsidRDefault="00CA76AE" w:rsidP="00AA2897">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Ταχ. Δ/νση</w:t>
            </w:r>
          </w:p>
        </w:tc>
        <w:tc>
          <w:tcPr>
            <w:tcW w:w="209" w:type="pct"/>
            <w:noWrap/>
          </w:tcPr>
          <w:p w14:paraId="3795F93B" w14:textId="77777777" w:rsidR="00CA76AE" w:rsidRPr="00C35519" w:rsidRDefault="00CA76AE" w:rsidP="00AA2897">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w:t>
            </w:r>
          </w:p>
        </w:tc>
        <w:tc>
          <w:tcPr>
            <w:tcW w:w="1179" w:type="pct"/>
            <w:noWrap/>
          </w:tcPr>
          <w:p w14:paraId="0F87175D" w14:textId="77777777" w:rsidR="00CA76AE" w:rsidRPr="00C35519" w:rsidRDefault="00CA76AE" w:rsidP="00AA2897">
            <w:pPr>
              <w:tabs>
                <w:tab w:val="center" w:pos="4153"/>
                <w:tab w:val="right" w:pos="8306"/>
              </w:tabs>
              <w:rPr>
                <w:rFonts w:asciiTheme="minorHAnsi" w:hAnsiTheme="minorHAnsi" w:cstheme="minorHAnsi"/>
                <w:sz w:val="22"/>
                <w:szCs w:val="22"/>
              </w:rPr>
            </w:pPr>
          </w:p>
        </w:tc>
        <w:tc>
          <w:tcPr>
            <w:tcW w:w="2499" w:type="pct"/>
            <w:vMerge w:val="restart"/>
          </w:tcPr>
          <w:p w14:paraId="4C9816D6" w14:textId="77777777" w:rsidR="00CA76AE" w:rsidRPr="00C35519" w:rsidRDefault="00CA76AE" w:rsidP="00AA2897">
            <w:pPr>
              <w:tabs>
                <w:tab w:val="center" w:pos="4153"/>
                <w:tab w:val="right" w:pos="8306"/>
              </w:tabs>
              <w:rPr>
                <w:rFonts w:asciiTheme="minorHAnsi" w:hAnsiTheme="minorHAnsi" w:cstheme="minorHAnsi"/>
                <w:sz w:val="22"/>
                <w:szCs w:val="22"/>
              </w:rPr>
            </w:pPr>
          </w:p>
          <w:p w14:paraId="01B0F799" w14:textId="77777777" w:rsidR="00CA76AE" w:rsidRPr="00C35519" w:rsidRDefault="00CA76AE" w:rsidP="00AA2897">
            <w:pPr>
              <w:tabs>
                <w:tab w:val="center" w:pos="4153"/>
                <w:tab w:val="right" w:pos="8306"/>
              </w:tabs>
              <w:autoSpaceDE w:val="0"/>
              <w:autoSpaceDN w:val="0"/>
              <w:adjustRightInd w:val="0"/>
              <w:rPr>
                <w:rFonts w:asciiTheme="minorHAnsi" w:hAnsiTheme="minorHAnsi" w:cstheme="minorHAnsi"/>
                <w:sz w:val="22"/>
                <w:szCs w:val="22"/>
              </w:rPr>
            </w:pPr>
          </w:p>
          <w:p w14:paraId="7D17529D" w14:textId="77777777" w:rsidR="00CA76AE" w:rsidRPr="00C35519" w:rsidRDefault="00CA76AE" w:rsidP="00AA2897">
            <w:pPr>
              <w:tabs>
                <w:tab w:val="center" w:pos="4153"/>
                <w:tab w:val="right" w:pos="8306"/>
              </w:tabs>
              <w:autoSpaceDE w:val="0"/>
              <w:autoSpaceDN w:val="0"/>
              <w:adjustRightInd w:val="0"/>
              <w:jc w:val="center"/>
              <w:rPr>
                <w:rFonts w:asciiTheme="minorHAnsi" w:hAnsiTheme="minorHAnsi" w:cstheme="minorHAnsi"/>
                <w:b/>
                <w:sz w:val="22"/>
                <w:szCs w:val="22"/>
              </w:rPr>
            </w:pPr>
            <w:r w:rsidRPr="00C35519">
              <w:rPr>
                <w:rFonts w:asciiTheme="minorHAnsi" w:hAnsiTheme="minorHAnsi" w:cstheme="minorHAnsi"/>
                <w:b/>
                <w:sz w:val="22"/>
                <w:szCs w:val="22"/>
              </w:rPr>
              <w:t>ΑΠΟΦΑΣΗ</w:t>
            </w:r>
          </w:p>
          <w:p w14:paraId="02C94D6C" w14:textId="77777777" w:rsidR="00CA76AE" w:rsidRPr="00C35519" w:rsidRDefault="00CA76AE" w:rsidP="00AA2897">
            <w:pPr>
              <w:tabs>
                <w:tab w:val="center" w:pos="4153"/>
                <w:tab w:val="right" w:pos="8306"/>
              </w:tabs>
              <w:jc w:val="center"/>
              <w:rPr>
                <w:rFonts w:asciiTheme="minorHAnsi" w:eastAsia="Calibri" w:hAnsiTheme="minorHAnsi" w:cstheme="minorHAnsi"/>
                <w:b/>
                <w:sz w:val="22"/>
                <w:szCs w:val="22"/>
                <w:lang w:eastAsia="en-US"/>
              </w:rPr>
            </w:pPr>
            <w:r w:rsidRPr="00C35519">
              <w:rPr>
                <w:rFonts w:asciiTheme="minorHAnsi" w:eastAsia="Calibri" w:hAnsiTheme="minorHAnsi" w:cstheme="minorHAnsi"/>
                <w:b/>
                <w:sz w:val="22"/>
                <w:szCs w:val="22"/>
                <w:lang w:eastAsia="en-US"/>
              </w:rPr>
              <w:t>ΑΝΑΡΤΗΤΕΑ ΣΤΟ ΔΙΑΔΙΚΤΥΟ</w:t>
            </w:r>
          </w:p>
          <w:p w14:paraId="7FABE05A" w14:textId="77777777" w:rsidR="00CA76AE" w:rsidRPr="00C35519" w:rsidRDefault="00CA76AE" w:rsidP="00AA2897">
            <w:pPr>
              <w:tabs>
                <w:tab w:val="center" w:pos="4153"/>
                <w:tab w:val="right" w:pos="8306"/>
              </w:tabs>
              <w:autoSpaceDE w:val="0"/>
              <w:autoSpaceDN w:val="0"/>
              <w:adjustRightInd w:val="0"/>
              <w:jc w:val="center"/>
              <w:rPr>
                <w:rFonts w:asciiTheme="minorHAnsi" w:hAnsiTheme="minorHAnsi" w:cstheme="minorHAnsi"/>
                <w:sz w:val="22"/>
                <w:szCs w:val="22"/>
              </w:rPr>
            </w:pPr>
          </w:p>
        </w:tc>
      </w:tr>
      <w:tr w:rsidR="00CA76AE" w:rsidRPr="00C35519" w14:paraId="3241A5B6" w14:textId="77777777" w:rsidTr="00AA2897">
        <w:trPr>
          <w:jc w:val="center"/>
        </w:trPr>
        <w:tc>
          <w:tcPr>
            <w:tcW w:w="1112" w:type="pct"/>
            <w:noWrap/>
          </w:tcPr>
          <w:p w14:paraId="24D128EC" w14:textId="77777777" w:rsidR="00CA76AE" w:rsidRPr="00C35519" w:rsidRDefault="00CA76AE" w:rsidP="00AA2897">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Τ.Κ. - Πόλη</w:t>
            </w:r>
          </w:p>
        </w:tc>
        <w:tc>
          <w:tcPr>
            <w:tcW w:w="209" w:type="pct"/>
            <w:noWrap/>
          </w:tcPr>
          <w:p w14:paraId="071BBB3B" w14:textId="77777777" w:rsidR="00CA76AE" w:rsidRPr="00C35519" w:rsidRDefault="00CA76AE" w:rsidP="00AA2897">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w:t>
            </w:r>
          </w:p>
        </w:tc>
        <w:tc>
          <w:tcPr>
            <w:tcW w:w="1179" w:type="pct"/>
            <w:noWrap/>
          </w:tcPr>
          <w:p w14:paraId="4DEA8393" w14:textId="77777777" w:rsidR="00CA76AE" w:rsidRPr="00C35519" w:rsidRDefault="00CA76AE" w:rsidP="00AA2897">
            <w:pPr>
              <w:tabs>
                <w:tab w:val="center" w:pos="4153"/>
                <w:tab w:val="right" w:pos="8306"/>
              </w:tabs>
              <w:rPr>
                <w:rFonts w:asciiTheme="minorHAnsi" w:hAnsiTheme="minorHAnsi" w:cstheme="minorHAnsi"/>
                <w:sz w:val="22"/>
                <w:szCs w:val="22"/>
              </w:rPr>
            </w:pPr>
          </w:p>
        </w:tc>
        <w:tc>
          <w:tcPr>
            <w:tcW w:w="2499" w:type="pct"/>
            <w:vMerge/>
          </w:tcPr>
          <w:p w14:paraId="38C680A2" w14:textId="77777777" w:rsidR="00CA76AE" w:rsidRPr="00C35519" w:rsidRDefault="00CA76AE" w:rsidP="00AA2897">
            <w:pPr>
              <w:tabs>
                <w:tab w:val="center" w:pos="4153"/>
                <w:tab w:val="right" w:pos="8306"/>
              </w:tabs>
              <w:rPr>
                <w:rFonts w:asciiTheme="minorHAnsi" w:hAnsiTheme="minorHAnsi" w:cstheme="minorHAnsi"/>
                <w:b/>
                <w:sz w:val="22"/>
                <w:szCs w:val="22"/>
              </w:rPr>
            </w:pPr>
          </w:p>
        </w:tc>
      </w:tr>
      <w:tr w:rsidR="00CA76AE" w:rsidRPr="00C35519" w14:paraId="32341779" w14:textId="77777777" w:rsidTr="00AA2897">
        <w:trPr>
          <w:jc w:val="center"/>
        </w:trPr>
        <w:tc>
          <w:tcPr>
            <w:tcW w:w="1112" w:type="pct"/>
            <w:noWrap/>
          </w:tcPr>
          <w:p w14:paraId="1B7F0F4F" w14:textId="77777777" w:rsidR="00CA76AE" w:rsidRPr="00C35519" w:rsidRDefault="00CA76AE" w:rsidP="00AA2897">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Ιστοσελίδα</w:t>
            </w:r>
          </w:p>
        </w:tc>
        <w:tc>
          <w:tcPr>
            <w:tcW w:w="209" w:type="pct"/>
            <w:noWrap/>
          </w:tcPr>
          <w:p w14:paraId="747B1B85" w14:textId="77777777" w:rsidR="00CA76AE" w:rsidRPr="00C35519" w:rsidRDefault="00CA76AE" w:rsidP="00AA2897">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w:t>
            </w:r>
          </w:p>
        </w:tc>
        <w:tc>
          <w:tcPr>
            <w:tcW w:w="1179" w:type="pct"/>
            <w:noWrap/>
          </w:tcPr>
          <w:p w14:paraId="31DBA4A5" w14:textId="77777777" w:rsidR="00CA76AE" w:rsidRPr="00C35519" w:rsidRDefault="00CA76AE" w:rsidP="00AA2897">
            <w:pPr>
              <w:tabs>
                <w:tab w:val="center" w:pos="4153"/>
                <w:tab w:val="right" w:pos="8306"/>
              </w:tabs>
              <w:rPr>
                <w:rFonts w:asciiTheme="minorHAnsi" w:hAnsiTheme="minorHAnsi" w:cstheme="minorHAnsi"/>
                <w:sz w:val="22"/>
                <w:szCs w:val="22"/>
              </w:rPr>
            </w:pPr>
          </w:p>
        </w:tc>
        <w:tc>
          <w:tcPr>
            <w:tcW w:w="2499" w:type="pct"/>
            <w:vMerge/>
          </w:tcPr>
          <w:p w14:paraId="52481400" w14:textId="77777777" w:rsidR="00CA76AE" w:rsidRPr="00C35519" w:rsidRDefault="00CA76AE" w:rsidP="00AA2897">
            <w:pPr>
              <w:tabs>
                <w:tab w:val="center" w:pos="4153"/>
                <w:tab w:val="right" w:pos="8306"/>
              </w:tabs>
              <w:rPr>
                <w:rFonts w:asciiTheme="minorHAnsi" w:hAnsiTheme="minorHAnsi" w:cstheme="minorHAnsi"/>
                <w:b/>
                <w:sz w:val="22"/>
                <w:szCs w:val="22"/>
              </w:rPr>
            </w:pPr>
          </w:p>
        </w:tc>
      </w:tr>
      <w:tr w:rsidR="00CA76AE" w:rsidRPr="00C35519" w14:paraId="72B341FF" w14:textId="77777777" w:rsidTr="00AA2897">
        <w:trPr>
          <w:jc w:val="center"/>
        </w:trPr>
        <w:tc>
          <w:tcPr>
            <w:tcW w:w="1112" w:type="pct"/>
            <w:noWrap/>
          </w:tcPr>
          <w:p w14:paraId="13753DC6" w14:textId="77777777" w:rsidR="00CA76AE" w:rsidRPr="00C35519" w:rsidRDefault="00CA76AE" w:rsidP="00AA2897">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Πληροφορίες</w:t>
            </w:r>
          </w:p>
        </w:tc>
        <w:tc>
          <w:tcPr>
            <w:tcW w:w="209" w:type="pct"/>
            <w:noWrap/>
          </w:tcPr>
          <w:p w14:paraId="13CF8CFB" w14:textId="77777777" w:rsidR="00CA76AE" w:rsidRPr="00C35519" w:rsidRDefault="00CA76AE" w:rsidP="00AA2897">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w:t>
            </w:r>
          </w:p>
        </w:tc>
        <w:tc>
          <w:tcPr>
            <w:tcW w:w="1179" w:type="pct"/>
            <w:noWrap/>
          </w:tcPr>
          <w:p w14:paraId="1C602791" w14:textId="77777777" w:rsidR="00CA76AE" w:rsidRPr="00C35519" w:rsidRDefault="00CA76AE" w:rsidP="00AA2897">
            <w:pPr>
              <w:tabs>
                <w:tab w:val="center" w:pos="4153"/>
                <w:tab w:val="right" w:pos="8306"/>
              </w:tabs>
              <w:rPr>
                <w:rFonts w:asciiTheme="minorHAnsi" w:hAnsiTheme="minorHAnsi" w:cstheme="minorHAnsi"/>
                <w:sz w:val="22"/>
                <w:szCs w:val="22"/>
              </w:rPr>
            </w:pPr>
          </w:p>
        </w:tc>
        <w:tc>
          <w:tcPr>
            <w:tcW w:w="2499" w:type="pct"/>
            <w:vMerge/>
          </w:tcPr>
          <w:p w14:paraId="2FDAA9DD" w14:textId="77777777" w:rsidR="00CA76AE" w:rsidRPr="00C35519" w:rsidRDefault="00CA76AE" w:rsidP="00AA2897">
            <w:pPr>
              <w:tabs>
                <w:tab w:val="center" w:pos="4153"/>
                <w:tab w:val="right" w:pos="8306"/>
              </w:tabs>
              <w:rPr>
                <w:rFonts w:asciiTheme="minorHAnsi" w:hAnsiTheme="minorHAnsi" w:cstheme="minorHAnsi"/>
                <w:b/>
                <w:sz w:val="22"/>
                <w:szCs w:val="22"/>
              </w:rPr>
            </w:pPr>
          </w:p>
        </w:tc>
      </w:tr>
      <w:tr w:rsidR="00CA76AE" w:rsidRPr="00C35519" w14:paraId="50F20F7F" w14:textId="77777777" w:rsidTr="00AA2897">
        <w:trPr>
          <w:jc w:val="center"/>
        </w:trPr>
        <w:tc>
          <w:tcPr>
            <w:tcW w:w="1112" w:type="pct"/>
            <w:noWrap/>
          </w:tcPr>
          <w:p w14:paraId="61F7D51C" w14:textId="77777777" w:rsidR="00CA76AE" w:rsidRPr="00C35519" w:rsidRDefault="00CA76AE" w:rsidP="00AA2897">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Τηλέφωνο</w:t>
            </w:r>
          </w:p>
        </w:tc>
        <w:tc>
          <w:tcPr>
            <w:tcW w:w="209" w:type="pct"/>
            <w:noWrap/>
          </w:tcPr>
          <w:p w14:paraId="7BB78E93" w14:textId="77777777" w:rsidR="00CA76AE" w:rsidRPr="00C35519" w:rsidRDefault="00CA76AE" w:rsidP="00AA2897">
            <w:pPr>
              <w:tabs>
                <w:tab w:val="center" w:pos="4153"/>
                <w:tab w:val="right" w:pos="8306"/>
              </w:tabs>
              <w:rPr>
                <w:rFonts w:asciiTheme="minorHAnsi" w:hAnsiTheme="minorHAnsi" w:cstheme="minorHAnsi"/>
                <w:sz w:val="22"/>
                <w:szCs w:val="22"/>
                <w:lang w:val="en-US"/>
              </w:rPr>
            </w:pPr>
            <w:r w:rsidRPr="00C35519">
              <w:rPr>
                <w:rFonts w:asciiTheme="minorHAnsi" w:hAnsiTheme="minorHAnsi" w:cstheme="minorHAnsi"/>
                <w:sz w:val="22"/>
                <w:szCs w:val="22"/>
                <w:lang w:val="en-US"/>
              </w:rPr>
              <w:t>:</w:t>
            </w:r>
          </w:p>
        </w:tc>
        <w:tc>
          <w:tcPr>
            <w:tcW w:w="1179" w:type="pct"/>
            <w:noWrap/>
          </w:tcPr>
          <w:p w14:paraId="4BE5A3D3" w14:textId="77777777" w:rsidR="00CA76AE" w:rsidRPr="00C35519" w:rsidRDefault="00CA76AE" w:rsidP="00AA2897">
            <w:pPr>
              <w:tabs>
                <w:tab w:val="center" w:pos="4153"/>
                <w:tab w:val="right" w:pos="8306"/>
              </w:tabs>
              <w:rPr>
                <w:rFonts w:asciiTheme="minorHAnsi" w:hAnsiTheme="minorHAnsi" w:cstheme="minorHAnsi"/>
                <w:sz w:val="22"/>
                <w:szCs w:val="22"/>
                <w:lang w:val="en-US"/>
              </w:rPr>
            </w:pPr>
          </w:p>
        </w:tc>
        <w:tc>
          <w:tcPr>
            <w:tcW w:w="2499" w:type="pct"/>
            <w:vMerge/>
          </w:tcPr>
          <w:p w14:paraId="43CAAA3F" w14:textId="77777777" w:rsidR="00CA76AE" w:rsidRPr="00C35519" w:rsidRDefault="00CA76AE" w:rsidP="00AA2897">
            <w:pPr>
              <w:tabs>
                <w:tab w:val="center" w:pos="4153"/>
                <w:tab w:val="right" w:pos="8306"/>
              </w:tabs>
              <w:rPr>
                <w:rFonts w:asciiTheme="minorHAnsi" w:hAnsiTheme="minorHAnsi" w:cstheme="minorHAnsi"/>
                <w:b/>
                <w:sz w:val="22"/>
                <w:szCs w:val="22"/>
              </w:rPr>
            </w:pPr>
          </w:p>
        </w:tc>
      </w:tr>
      <w:tr w:rsidR="00CA76AE" w:rsidRPr="00C35519" w14:paraId="65FE00BC" w14:textId="77777777" w:rsidTr="00AA2897">
        <w:trPr>
          <w:jc w:val="center"/>
        </w:trPr>
        <w:tc>
          <w:tcPr>
            <w:tcW w:w="1112" w:type="pct"/>
            <w:noWrap/>
          </w:tcPr>
          <w:p w14:paraId="71496874" w14:textId="77777777" w:rsidR="00CA76AE" w:rsidRPr="00C35519" w:rsidRDefault="00CA76AE" w:rsidP="00AA2897">
            <w:pPr>
              <w:tabs>
                <w:tab w:val="center" w:pos="4153"/>
                <w:tab w:val="right" w:pos="8306"/>
              </w:tabs>
              <w:rPr>
                <w:rFonts w:asciiTheme="minorHAnsi" w:hAnsiTheme="minorHAnsi" w:cstheme="minorHAnsi"/>
                <w:sz w:val="22"/>
                <w:szCs w:val="22"/>
                <w:lang w:val="en-US"/>
              </w:rPr>
            </w:pPr>
            <w:r w:rsidRPr="00C35519">
              <w:rPr>
                <w:rFonts w:asciiTheme="minorHAnsi" w:hAnsiTheme="minorHAnsi" w:cstheme="minorHAnsi"/>
                <w:sz w:val="22"/>
                <w:szCs w:val="22"/>
                <w:lang w:val="en-US"/>
              </w:rPr>
              <w:t>Fax</w:t>
            </w:r>
          </w:p>
        </w:tc>
        <w:tc>
          <w:tcPr>
            <w:tcW w:w="209" w:type="pct"/>
            <w:noWrap/>
          </w:tcPr>
          <w:p w14:paraId="28392ADF" w14:textId="77777777" w:rsidR="00CA76AE" w:rsidRPr="00C35519" w:rsidRDefault="00CA76AE" w:rsidP="00AA2897">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w:t>
            </w:r>
          </w:p>
        </w:tc>
        <w:tc>
          <w:tcPr>
            <w:tcW w:w="1179" w:type="pct"/>
            <w:noWrap/>
          </w:tcPr>
          <w:p w14:paraId="342E62BD" w14:textId="77777777" w:rsidR="00CA76AE" w:rsidRPr="00C35519" w:rsidRDefault="00CA76AE" w:rsidP="00AA2897">
            <w:pPr>
              <w:tabs>
                <w:tab w:val="center" w:pos="4153"/>
                <w:tab w:val="right" w:pos="8306"/>
              </w:tabs>
              <w:rPr>
                <w:rFonts w:asciiTheme="minorHAnsi" w:hAnsiTheme="minorHAnsi" w:cstheme="minorHAnsi"/>
                <w:sz w:val="22"/>
                <w:szCs w:val="22"/>
                <w:lang w:val="en-US"/>
              </w:rPr>
            </w:pPr>
          </w:p>
        </w:tc>
        <w:tc>
          <w:tcPr>
            <w:tcW w:w="2499" w:type="pct"/>
            <w:vMerge/>
          </w:tcPr>
          <w:p w14:paraId="728EA933" w14:textId="77777777" w:rsidR="00CA76AE" w:rsidRPr="00C35519" w:rsidRDefault="00CA76AE" w:rsidP="00AA2897">
            <w:pPr>
              <w:tabs>
                <w:tab w:val="center" w:pos="4153"/>
                <w:tab w:val="right" w:pos="8306"/>
              </w:tabs>
              <w:rPr>
                <w:rFonts w:asciiTheme="minorHAnsi" w:hAnsiTheme="minorHAnsi" w:cstheme="minorHAnsi"/>
                <w:b/>
                <w:sz w:val="22"/>
                <w:szCs w:val="22"/>
              </w:rPr>
            </w:pPr>
          </w:p>
        </w:tc>
      </w:tr>
    </w:tbl>
    <w:p w14:paraId="2C24333C" w14:textId="77777777" w:rsidR="005D4A17" w:rsidRPr="00C35519" w:rsidRDefault="005D4A17" w:rsidP="005D4A17">
      <w:pPr>
        <w:pStyle w:val="a3"/>
        <w:tabs>
          <w:tab w:val="left" w:pos="1134"/>
        </w:tabs>
        <w:ind w:right="-6"/>
        <w:jc w:val="both"/>
        <w:rPr>
          <w:rFonts w:ascii="Calibri" w:hAnsi="Calibri"/>
          <w:b w:val="0"/>
          <w:sz w:val="22"/>
          <w:szCs w:val="22"/>
        </w:rPr>
      </w:pPr>
    </w:p>
    <w:p w14:paraId="7D21A78A" w14:textId="77777777" w:rsidR="00CA76AE" w:rsidRPr="00C35519" w:rsidRDefault="00CA76AE" w:rsidP="005D4A17">
      <w:pPr>
        <w:pStyle w:val="a3"/>
        <w:tabs>
          <w:tab w:val="left" w:pos="1134"/>
        </w:tabs>
        <w:ind w:right="-6"/>
        <w:jc w:val="both"/>
        <w:rPr>
          <w:rFonts w:ascii="Calibri" w:hAnsi="Calibri"/>
          <w:b w:val="0"/>
          <w:sz w:val="22"/>
          <w:szCs w:val="22"/>
        </w:rPr>
      </w:pPr>
    </w:p>
    <w:p w14:paraId="03CE5859" w14:textId="30729EFA" w:rsidR="005D4A17" w:rsidRPr="00C35519" w:rsidRDefault="005D4A17" w:rsidP="005D4A17">
      <w:pPr>
        <w:pStyle w:val="a3"/>
        <w:spacing w:after="120" w:line="276" w:lineRule="auto"/>
        <w:ind w:left="828" w:right="-6" w:hanging="828"/>
        <w:jc w:val="both"/>
        <w:rPr>
          <w:rFonts w:ascii="Calibri" w:hAnsi="Calibri" w:cs="Arial"/>
          <w:b w:val="0"/>
          <w:sz w:val="22"/>
          <w:szCs w:val="22"/>
        </w:rPr>
      </w:pPr>
      <w:r w:rsidRPr="00C35519">
        <w:rPr>
          <w:rFonts w:ascii="Calibri" w:hAnsi="Calibri" w:cs="Arial"/>
          <w:sz w:val="22"/>
          <w:szCs w:val="22"/>
        </w:rPr>
        <w:t>ΘΕΜΑ:</w:t>
      </w:r>
      <w:r w:rsidRPr="00C35519">
        <w:rPr>
          <w:rFonts w:ascii="Calibri" w:hAnsi="Calibri" w:cs="Arial"/>
          <w:b w:val="0"/>
          <w:sz w:val="22"/>
          <w:szCs w:val="22"/>
        </w:rPr>
        <w:t xml:space="preserve"> </w:t>
      </w:r>
      <w:r w:rsidRPr="00C35519">
        <w:rPr>
          <w:rFonts w:ascii="Calibri" w:hAnsi="Calibri" w:cs="Arial"/>
          <w:b w:val="0"/>
          <w:sz w:val="22"/>
          <w:szCs w:val="22"/>
        </w:rPr>
        <w:tab/>
      </w:r>
      <w:r w:rsidRPr="00C35519">
        <w:rPr>
          <w:rFonts w:ascii="Calibri" w:hAnsi="Calibri" w:cs="Arial"/>
          <w:sz w:val="22"/>
          <w:szCs w:val="22"/>
        </w:rPr>
        <w:t>Ορισμός καταχωριστή δεδομένων</w:t>
      </w:r>
      <w:r w:rsidRPr="00C35519">
        <w:rPr>
          <w:rFonts w:ascii="Calibri" w:hAnsi="Calibri" w:cs="Arial"/>
          <w:b w:val="0"/>
          <w:sz w:val="22"/>
          <w:szCs w:val="22"/>
        </w:rPr>
        <w:t xml:space="preserve"> στην Διεύθυνση </w:t>
      </w:r>
      <w:r w:rsidRPr="004805A8">
        <w:rPr>
          <w:rFonts w:ascii="Calibri" w:hAnsi="Calibri" w:cs="Arial"/>
          <w:b w:val="0"/>
          <w:sz w:val="22"/>
          <w:szCs w:val="22"/>
          <w:highlight w:val="yellow"/>
        </w:rPr>
        <w:t>Πρωτοβάθμιας/Δευτεροβάθμιας</w:t>
      </w:r>
      <w:r w:rsidRPr="00C35519">
        <w:rPr>
          <w:rFonts w:ascii="Calibri" w:hAnsi="Calibri" w:cs="Arial"/>
          <w:b w:val="0"/>
          <w:sz w:val="22"/>
          <w:szCs w:val="22"/>
        </w:rPr>
        <w:t xml:space="preserve"> Εκπαίδ</w:t>
      </w:r>
      <w:r w:rsidR="009D14CB" w:rsidRPr="00C35519">
        <w:rPr>
          <w:rFonts w:ascii="Calibri" w:hAnsi="Calibri" w:cs="Arial"/>
          <w:b w:val="0"/>
          <w:sz w:val="22"/>
          <w:szCs w:val="22"/>
        </w:rPr>
        <w:t>ευσης ……………………. για την καταχώρι</w:t>
      </w:r>
      <w:r w:rsidRPr="00C35519">
        <w:rPr>
          <w:rFonts w:ascii="Calibri" w:hAnsi="Calibri" w:cs="Arial"/>
          <w:b w:val="0"/>
          <w:sz w:val="22"/>
          <w:szCs w:val="22"/>
        </w:rPr>
        <w:t xml:space="preserve">ση και επεξεργασία στοιχείων φυσικού και οικονομικού αντικειμένου, στο πλαίσιο </w:t>
      </w:r>
      <w:r w:rsidR="00E92C3B" w:rsidRPr="00C35519">
        <w:rPr>
          <w:rFonts w:ascii="Calibri" w:hAnsi="Calibri" w:cs="Arial"/>
          <w:b w:val="0"/>
          <w:sz w:val="22"/>
          <w:szCs w:val="22"/>
        </w:rPr>
        <w:t>της Πράξης</w:t>
      </w:r>
      <w:r w:rsidRPr="00C35519">
        <w:rPr>
          <w:rFonts w:ascii="Calibri" w:hAnsi="Calibri" w:cs="Arial"/>
          <w:b w:val="0"/>
          <w:sz w:val="22"/>
          <w:szCs w:val="22"/>
        </w:rPr>
        <w:t>:</w:t>
      </w:r>
      <w:r w:rsidRPr="00C35519">
        <w:rPr>
          <w:rFonts w:ascii="Calibri" w:hAnsi="Calibri"/>
          <w:sz w:val="22"/>
          <w:szCs w:val="22"/>
        </w:rPr>
        <w:t xml:space="preserve"> </w:t>
      </w:r>
      <w:r w:rsidR="00E92C3B" w:rsidRPr="00C35519">
        <w:rPr>
          <w:rFonts w:ascii="Calibri" w:hAnsi="Calibri"/>
          <w:sz w:val="22"/>
          <w:szCs w:val="22"/>
        </w:rPr>
        <w:t>«</w:t>
      </w:r>
      <w:r w:rsidR="00BD6042" w:rsidRPr="00C35519">
        <w:rPr>
          <w:rFonts w:ascii="Calibri" w:hAnsi="Calibri"/>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w:t>
      </w:r>
      <w:r w:rsidR="00C657E1" w:rsidRPr="00C35519">
        <w:rPr>
          <w:rFonts w:ascii="Calibri" w:hAnsi="Calibri"/>
          <w:sz w:val="22"/>
          <w:szCs w:val="22"/>
        </w:rPr>
        <w:t>&amp;</w:t>
      </w:r>
      <w:r w:rsidR="00BD6042" w:rsidRPr="00C35519">
        <w:rPr>
          <w:rFonts w:ascii="Calibri" w:hAnsi="Calibri"/>
          <w:sz w:val="22"/>
          <w:szCs w:val="22"/>
        </w:rPr>
        <w:t>ΤΕ), σχολικά έτη 202</w:t>
      </w:r>
      <w:r w:rsidR="00242E92" w:rsidRPr="00C35519">
        <w:rPr>
          <w:rFonts w:ascii="Calibri" w:hAnsi="Calibri"/>
          <w:sz w:val="22"/>
          <w:szCs w:val="22"/>
        </w:rPr>
        <w:t>2</w:t>
      </w:r>
      <w:r w:rsidR="00BD6042" w:rsidRPr="00C35519">
        <w:rPr>
          <w:rFonts w:ascii="Calibri" w:hAnsi="Calibri"/>
          <w:sz w:val="22"/>
          <w:szCs w:val="22"/>
        </w:rPr>
        <w:t>-2026</w:t>
      </w:r>
      <w:r w:rsidR="00E92C3B" w:rsidRPr="00C35519">
        <w:rPr>
          <w:rFonts w:ascii="Calibri" w:hAnsi="Calibri"/>
          <w:sz w:val="22"/>
          <w:szCs w:val="22"/>
        </w:rPr>
        <w:t xml:space="preserve">» με κωδικό ΟΠΣ: </w:t>
      </w:r>
      <w:r w:rsidR="00933362" w:rsidRPr="00C35519">
        <w:rPr>
          <w:rFonts w:ascii="Calibri" w:hAnsi="Calibri"/>
          <w:sz w:val="22"/>
          <w:szCs w:val="22"/>
        </w:rPr>
        <w:t>6001626</w:t>
      </w:r>
      <w:r w:rsidR="00E92C3B" w:rsidRPr="00C35519">
        <w:rPr>
          <w:rFonts w:ascii="Calibri" w:hAnsi="Calibri"/>
          <w:sz w:val="22"/>
          <w:szCs w:val="22"/>
        </w:rPr>
        <w:t xml:space="preserve">, του </w:t>
      </w:r>
      <w:r w:rsidR="00836266" w:rsidRPr="00C35519">
        <w:rPr>
          <w:rFonts w:ascii="Calibri" w:hAnsi="Calibri"/>
          <w:sz w:val="22"/>
          <w:szCs w:val="22"/>
        </w:rPr>
        <w:t>Τομεακού Προγράμματος</w:t>
      </w:r>
      <w:r w:rsidR="00E92C3B" w:rsidRPr="00C35519">
        <w:rPr>
          <w:rFonts w:ascii="Calibri" w:hAnsi="Calibri"/>
          <w:sz w:val="22"/>
          <w:szCs w:val="22"/>
        </w:rPr>
        <w:t xml:space="preserve"> «Ανθρώπινο Δυναμικό και Κοινωνική Συνοχή», ΕΣΠΑ 2021-2027</w:t>
      </w:r>
      <w:r w:rsidR="00447C44" w:rsidRPr="00C35519">
        <w:rPr>
          <w:rFonts w:asciiTheme="minorHAnsi" w:hAnsiTheme="minorHAnsi" w:cs="Tahoma"/>
          <w:b w:val="0"/>
          <w:sz w:val="22"/>
          <w:szCs w:val="22"/>
        </w:rPr>
        <w:t>.</w:t>
      </w:r>
    </w:p>
    <w:p w14:paraId="1E1FEFC1" w14:textId="77777777" w:rsidR="00E856A2" w:rsidRPr="00C35519" w:rsidRDefault="00E856A2" w:rsidP="005D4A17">
      <w:pPr>
        <w:pStyle w:val="a3"/>
        <w:tabs>
          <w:tab w:val="left" w:pos="1134"/>
        </w:tabs>
        <w:spacing w:after="120" w:line="276" w:lineRule="auto"/>
        <w:ind w:right="-6"/>
        <w:rPr>
          <w:rFonts w:ascii="Calibri" w:hAnsi="Calibri"/>
          <w:sz w:val="22"/>
          <w:szCs w:val="22"/>
        </w:rPr>
      </w:pPr>
    </w:p>
    <w:p w14:paraId="4A3D730A" w14:textId="77777777" w:rsidR="005D4A17" w:rsidRPr="00C35519" w:rsidRDefault="005D4A17" w:rsidP="005D4A17">
      <w:pPr>
        <w:pStyle w:val="a3"/>
        <w:tabs>
          <w:tab w:val="left" w:pos="1134"/>
        </w:tabs>
        <w:spacing w:after="120" w:line="276" w:lineRule="auto"/>
        <w:ind w:right="-6"/>
        <w:rPr>
          <w:rFonts w:ascii="Calibri" w:hAnsi="Calibri"/>
          <w:sz w:val="22"/>
          <w:szCs w:val="22"/>
        </w:rPr>
      </w:pPr>
      <w:r w:rsidRPr="00C35519">
        <w:rPr>
          <w:rFonts w:ascii="Calibri" w:hAnsi="Calibri"/>
          <w:sz w:val="22"/>
          <w:szCs w:val="22"/>
        </w:rPr>
        <w:t xml:space="preserve">Ο/Η Διευθυντής/ντρια της Διεύθυνσης </w:t>
      </w:r>
      <w:r w:rsidRPr="004805A8">
        <w:rPr>
          <w:rFonts w:ascii="Calibri" w:hAnsi="Calibri"/>
          <w:sz w:val="22"/>
          <w:szCs w:val="22"/>
          <w:highlight w:val="yellow"/>
        </w:rPr>
        <w:t>Πρωτοβάθμιας/Δευτεροβάθμιας</w:t>
      </w:r>
    </w:p>
    <w:p w14:paraId="32731BC1" w14:textId="77777777" w:rsidR="005D4A17" w:rsidRPr="00C35519" w:rsidRDefault="005D4A17" w:rsidP="005D4A17">
      <w:pPr>
        <w:pStyle w:val="a3"/>
        <w:tabs>
          <w:tab w:val="left" w:pos="1134"/>
        </w:tabs>
        <w:spacing w:after="120" w:line="276" w:lineRule="auto"/>
        <w:ind w:right="-6"/>
        <w:rPr>
          <w:rFonts w:ascii="Calibri" w:hAnsi="Calibri"/>
          <w:sz w:val="22"/>
          <w:szCs w:val="22"/>
        </w:rPr>
      </w:pPr>
      <w:r w:rsidRPr="00C35519">
        <w:rPr>
          <w:rFonts w:ascii="Calibri" w:hAnsi="Calibri"/>
          <w:sz w:val="22"/>
          <w:szCs w:val="22"/>
        </w:rPr>
        <w:t>Εκπαίδευσης ……………………………..</w:t>
      </w:r>
    </w:p>
    <w:p w14:paraId="6D7A8C51" w14:textId="77777777" w:rsidR="00BA64A1" w:rsidRPr="00C35519" w:rsidRDefault="00BA64A1" w:rsidP="00BA64A1">
      <w:pPr>
        <w:spacing w:after="120" w:line="276" w:lineRule="auto"/>
        <w:ind w:right="-57"/>
        <w:jc w:val="both"/>
        <w:rPr>
          <w:rFonts w:asciiTheme="minorHAnsi" w:hAnsiTheme="minorHAnsi" w:cs="Arial"/>
          <w:sz w:val="22"/>
          <w:szCs w:val="22"/>
          <w:u w:val="single"/>
        </w:rPr>
      </w:pPr>
      <w:r w:rsidRPr="00C35519">
        <w:rPr>
          <w:rFonts w:asciiTheme="minorHAnsi" w:hAnsiTheme="minorHAnsi" w:cs="Arial"/>
          <w:sz w:val="22"/>
          <w:szCs w:val="22"/>
          <w:u w:val="single"/>
        </w:rPr>
        <w:t>Έχοντας υπόψη:</w:t>
      </w:r>
    </w:p>
    <w:p w14:paraId="1165DF69" w14:textId="77777777" w:rsidR="00BA64A1" w:rsidRPr="00C35519" w:rsidRDefault="00BA64A1" w:rsidP="00BA64A1">
      <w:pPr>
        <w:pStyle w:val="af4"/>
        <w:numPr>
          <w:ilvl w:val="0"/>
          <w:numId w:val="3"/>
        </w:numPr>
        <w:spacing w:after="120"/>
        <w:ind w:right="-45"/>
        <w:jc w:val="both"/>
        <w:rPr>
          <w:rFonts w:eastAsia="Times New Roman"/>
          <w:lang w:eastAsia="el-GR"/>
        </w:rPr>
      </w:pPr>
      <w:r w:rsidRPr="00C35519">
        <w:rPr>
          <w:rFonts w:eastAsia="Times New Roman"/>
          <w:lang w:eastAsia="el-GR"/>
        </w:rPr>
        <w:t xml:space="preserve">Τον Ν. 4727/2020 (ΦΕΚ Α' 184/23.09.2020) «Ψηφιακή Διακυβέρνηση (Ενσωμάτωση στην Ελληνική </w:t>
      </w:r>
      <w:r w:rsidRPr="00C35519">
        <w:rPr>
          <w:rFonts w:asciiTheme="minorHAnsi" w:hAnsiTheme="minorHAnsi"/>
        </w:rPr>
        <w:t>Νομοθεσία</w:t>
      </w:r>
      <w:r w:rsidRPr="00C35519">
        <w:rPr>
          <w:rFonts w:eastAsia="Times New Roman"/>
          <w:lang w:eastAsia="el-GR"/>
        </w:rPr>
        <w:t xml:space="preserve">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0C388CD9" w14:textId="78B32F9A" w:rsidR="00BA64A1" w:rsidRPr="00F21941" w:rsidRDefault="0011740A" w:rsidP="00933362">
      <w:pPr>
        <w:numPr>
          <w:ilvl w:val="0"/>
          <w:numId w:val="3"/>
        </w:numPr>
        <w:spacing w:line="276" w:lineRule="auto"/>
        <w:ind w:right="-15"/>
        <w:jc w:val="both"/>
        <w:rPr>
          <w:rFonts w:ascii="Calibri" w:hAnsi="Calibri" w:cs="Calibri"/>
          <w:color w:val="000000"/>
          <w:sz w:val="22"/>
          <w:szCs w:val="22"/>
        </w:rPr>
      </w:pPr>
      <w:r w:rsidRPr="0011740A">
        <w:rPr>
          <w:rFonts w:asciiTheme="minorHAnsi" w:hAnsiTheme="minorHAnsi"/>
          <w:sz w:val="22"/>
          <w:szCs w:val="22"/>
        </w:rPr>
        <w:t xml:space="preserve">Τη με αριθμό πρωτ. 4001/01.08.2023 (ΑΔΑ: 60ΩΠ46ΝΚΠΔ-Χ25) Απόφαση περί ορισμού του κάθε Διευθυντή Διεύθυνσης Πρωτοβάθμιας Εκπαίδευσης, του κάθε Διευθυντή Διεύθυνσης Δευτεροβάθμιας Εκπαίδευσης, του κάθε Διευθυντή Περιφερειακής Διεύθυνσης Πρωτοβάθμιας και Δευτεροβάθμιας Εκπαίδευσης, καθώς και του Γενικού Διευθυντή της </w:t>
      </w:r>
      <w:proofErr w:type="spellStart"/>
      <w:r w:rsidRPr="0011740A">
        <w:rPr>
          <w:rFonts w:asciiTheme="minorHAnsi" w:hAnsiTheme="minorHAnsi"/>
          <w:sz w:val="22"/>
          <w:szCs w:val="22"/>
        </w:rPr>
        <w:t>Σιβιτανιδείου</w:t>
      </w:r>
      <w:proofErr w:type="spellEnd"/>
      <w:r w:rsidRPr="0011740A">
        <w:rPr>
          <w:rFonts w:asciiTheme="minorHAnsi" w:hAnsiTheme="minorHAnsi"/>
          <w:sz w:val="22"/>
          <w:szCs w:val="22"/>
        </w:rPr>
        <w:t xml:space="preserve"> Δημόσιας Σχολής Τεχνών και Επαγγελμάτων, ως υπευθύνου της μισθοδοσίας και εκκαθαριστή των μηνιαίων αποδοχών και των οδοιπορικών συμπλήρωσης ωραρίου των αναπληρωτών Εκπαιδευτικών, του Ειδικού Εκπαιδευτικού </w:t>
      </w:r>
      <w:r w:rsidRPr="0011740A">
        <w:rPr>
          <w:rFonts w:asciiTheme="minorHAnsi" w:hAnsiTheme="minorHAnsi"/>
          <w:sz w:val="22"/>
          <w:szCs w:val="22"/>
        </w:rPr>
        <w:lastRenderedPageBreak/>
        <w:t>Προσωπικού (ΕΕΠ) και του Ειδικού Βοηθητικού Προσωπικού (ΕΒΠ), στο πλαίσιο Πράξεων συγχρηματοδοτούμενων από τα Προγράμματα των Περιφερειών και το Τομεακό Πρόγραμμα «Ανθρώπινο Δυναμικό και Κοινωνική Συνοχή» του ΕΣΠΑ 2021-2027, καθώς και στο πλαίσιο Έργων του ΠΔΕ για την υλοποίηση παρεμβάσεων για την ενίσχυση των σχολικών δομών του εκπαιδευτικού συστήματος.</w:t>
      </w:r>
    </w:p>
    <w:p w14:paraId="2F4E7945" w14:textId="77777777" w:rsidR="00F21941" w:rsidRDefault="00F21941" w:rsidP="00F21941">
      <w:pPr>
        <w:pStyle w:val="af4"/>
        <w:numPr>
          <w:ilvl w:val="0"/>
          <w:numId w:val="3"/>
        </w:numPr>
        <w:spacing w:after="120"/>
        <w:ind w:right="-45"/>
        <w:jc w:val="both"/>
        <w:rPr>
          <w:rFonts w:eastAsia="Times New Roman"/>
          <w:lang w:eastAsia="el-GR"/>
        </w:rPr>
      </w:pPr>
      <w:r w:rsidRPr="006810F9">
        <w:rPr>
          <w:rFonts w:eastAsia="Times New Roman"/>
          <w:lang w:eastAsia="el-GR"/>
        </w:rPr>
        <w:t>Το Π.Δ. 18/2018 (ΦΕΚ 31Α) «Οργανισμός του Υπουργείου Παιδείας και Θρησκευμάτων», όπως τροποποιείται και ισχύει, ιδίως τα άρθρα 51 &amp; 52 για τις αρμοδιότητες των τμημάτων οικονομικών υποθέσεων των ΔΠΕ και ΔΔΕ.</w:t>
      </w:r>
    </w:p>
    <w:p w14:paraId="2F8D5630" w14:textId="77777777" w:rsidR="00F21941" w:rsidRDefault="00F21941" w:rsidP="00F21941">
      <w:pPr>
        <w:pStyle w:val="af4"/>
        <w:numPr>
          <w:ilvl w:val="0"/>
          <w:numId w:val="3"/>
        </w:numPr>
        <w:spacing w:after="120"/>
        <w:ind w:right="-45"/>
        <w:jc w:val="both"/>
        <w:rPr>
          <w:rFonts w:eastAsia="Times New Roman"/>
          <w:lang w:eastAsia="el-GR"/>
        </w:rPr>
      </w:pPr>
      <w:r w:rsidRPr="00F21941">
        <w:rPr>
          <w:rFonts w:eastAsia="Times New Roman"/>
          <w:lang w:eastAsia="el-GR"/>
        </w:rPr>
        <w:t>Τη με αρ. πρωτ. Φ.353.1./324/105657/Δ1/2002 (ΦΕΚ 1340Β) ΥΑ με θέμα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όπως τροποποιείται και ισχύει.</w:t>
      </w:r>
    </w:p>
    <w:p w14:paraId="1F0281D7" w14:textId="6EFF639F" w:rsidR="00F21941" w:rsidRPr="00F21941" w:rsidRDefault="00BA64A1" w:rsidP="0066785E">
      <w:pPr>
        <w:pStyle w:val="af4"/>
        <w:numPr>
          <w:ilvl w:val="0"/>
          <w:numId w:val="3"/>
        </w:numPr>
        <w:spacing w:after="120"/>
        <w:ind w:right="-45"/>
        <w:jc w:val="both"/>
        <w:rPr>
          <w:rFonts w:eastAsia="Times New Roman"/>
          <w:lang w:eastAsia="el-GR"/>
        </w:rPr>
      </w:pPr>
      <w:r w:rsidRPr="00F21941">
        <w:rPr>
          <w:rFonts w:asciiTheme="minorHAnsi" w:hAnsiTheme="minorHAnsi" w:cs="Calibri"/>
        </w:rPr>
        <w:t>Την υπ’ αρ. πρωτ</w:t>
      </w:r>
      <w:r w:rsidRPr="004805A8">
        <w:rPr>
          <w:rFonts w:asciiTheme="minorHAnsi" w:hAnsiTheme="minorHAnsi" w:cs="Calibri"/>
        </w:rPr>
        <w:t xml:space="preserve">. </w:t>
      </w:r>
      <w:r w:rsidR="0066785E" w:rsidRPr="004805A8">
        <w:rPr>
          <w:rFonts w:asciiTheme="minorHAnsi" w:hAnsiTheme="minorHAnsi"/>
        </w:rPr>
        <w:t xml:space="preserve">73376/11-08-2023 (ΑΔΑ: 9ΠΨΕΗ-Π2Η) </w:t>
      </w:r>
      <w:r w:rsidRPr="004805A8">
        <w:rPr>
          <w:rFonts w:asciiTheme="minorHAnsi" w:hAnsiTheme="minorHAnsi" w:cs="Calibri"/>
        </w:rPr>
        <w:t>Απόφαση</w:t>
      </w:r>
      <w:r w:rsidRPr="00F21941">
        <w:rPr>
          <w:rFonts w:asciiTheme="minorHAnsi" w:hAnsiTheme="minorHAnsi" w:cs="Calibri"/>
        </w:rPr>
        <w:t xml:space="preserve"> Ένταξης της Πράξης </w:t>
      </w:r>
      <w:r w:rsidR="006D09E6" w:rsidRPr="00F21941">
        <w:t>«</w:t>
      </w:r>
      <w:r w:rsidR="00BD6042" w:rsidRPr="00F21941">
        <w:t>Υποστήριξη ενιαίας συστηματικής φοίτησης και συμπερίληψης στην εκπαίδευση  μαθητών με αναπηρία ή και ειδικές εκπαιδευτικές ανάγκες (ΣΜΕΑΕ</w:t>
      </w:r>
      <w:r w:rsidR="00C657E1" w:rsidRPr="00F21941">
        <w:t>&amp;</w:t>
      </w:r>
      <w:r w:rsidR="00BD6042" w:rsidRPr="00F21941">
        <w:t>ΤΕ), σχολικά έτη 202</w:t>
      </w:r>
      <w:r w:rsidR="00242E92" w:rsidRPr="00F21941">
        <w:t>2</w:t>
      </w:r>
      <w:r w:rsidR="00BD6042" w:rsidRPr="00F21941">
        <w:t>-2026</w:t>
      </w:r>
      <w:r w:rsidR="006D09E6" w:rsidRPr="00F21941">
        <w:t xml:space="preserve">» με κωδικό ΟΠΣ: </w:t>
      </w:r>
      <w:r w:rsidR="00933362" w:rsidRPr="00F21941">
        <w:t>6001626</w:t>
      </w:r>
      <w:r w:rsidR="006D09E6" w:rsidRPr="00F21941">
        <w:t xml:space="preserve">, του </w:t>
      </w:r>
      <w:r w:rsidR="00DE2BD9" w:rsidRPr="00F21941">
        <w:t>Τομεακού Προγράμματος</w:t>
      </w:r>
      <w:r w:rsidR="006D09E6" w:rsidRPr="00F21941">
        <w:t xml:space="preserve"> «Ανθρώπινο Δυναμικό και Κοινωνική Συνοχή», ΕΣΠΑ 2021-2027</w:t>
      </w:r>
      <w:r w:rsidR="006D09E6" w:rsidRPr="00F21941">
        <w:rPr>
          <w:rFonts w:asciiTheme="minorHAnsi" w:hAnsiTheme="minorHAnsi" w:cs="Tahoma"/>
          <w:b/>
        </w:rPr>
        <w:t>.</w:t>
      </w:r>
    </w:p>
    <w:p w14:paraId="415AAF24" w14:textId="77777777" w:rsidR="00F21941" w:rsidRPr="00F21941" w:rsidRDefault="00BA64A1" w:rsidP="00F21941">
      <w:pPr>
        <w:pStyle w:val="af4"/>
        <w:numPr>
          <w:ilvl w:val="0"/>
          <w:numId w:val="3"/>
        </w:numPr>
        <w:spacing w:after="120"/>
        <w:ind w:right="-45"/>
        <w:jc w:val="both"/>
        <w:rPr>
          <w:rFonts w:eastAsia="Times New Roman"/>
          <w:lang w:eastAsia="el-GR"/>
        </w:rPr>
      </w:pPr>
      <w:r w:rsidRPr="00F21941">
        <w:rPr>
          <w:rFonts w:asciiTheme="minorHAnsi" w:hAnsiTheme="minorHAnsi" w:cs="Arial"/>
        </w:rPr>
        <w:t>Την ανάγκη ορισμού καταχωριστή δεδομένων στη Διεύθυνση Πρωτοβάθμιας/Δευτεροβάθμιας Εκπαίδευσης για την καταχώριση και επεξεργασία στοιχείων φυσικού και οικονομικού αντικειμένου της ανωτέρω Πράξης.</w:t>
      </w:r>
    </w:p>
    <w:p w14:paraId="1C3657C0" w14:textId="4EFDD0B8" w:rsidR="00BA64A1" w:rsidRPr="00F21941" w:rsidRDefault="00BA64A1" w:rsidP="00F21941">
      <w:pPr>
        <w:pStyle w:val="af4"/>
        <w:numPr>
          <w:ilvl w:val="0"/>
          <w:numId w:val="3"/>
        </w:numPr>
        <w:spacing w:after="120"/>
        <w:ind w:right="-45"/>
        <w:jc w:val="both"/>
        <w:rPr>
          <w:rFonts w:eastAsia="Times New Roman"/>
          <w:lang w:eastAsia="el-GR"/>
        </w:rPr>
      </w:pPr>
      <w:r w:rsidRPr="00F21941">
        <w:rPr>
          <w:rFonts w:asciiTheme="minorHAnsi" w:hAnsiTheme="minorHAnsi" w:cs="Arial"/>
        </w:rPr>
        <w:t>Το γεγονός ότι από την παρούσα δεν προκύπτει καμία δαπάνη.</w:t>
      </w:r>
    </w:p>
    <w:p w14:paraId="24353A55" w14:textId="77777777" w:rsidR="005D4A17" w:rsidRPr="00C35519" w:rsidRDefault="005D4A17" w:rsidP="009D14CB">
      <w:pPr>
        <w:spacing w:before="120"/>
        <w:ind w:right="-58"/>
        <w:jc w:val="both"/>
        <w:rPr>
          <w:rFonts w:ascii="Calibri" w:hAnsi="Calibri"/>
          <w:sz w:val="22"/>
          <w:szCs w:val="22"/>
        </w:rPr>
      </w:pPr>
    </w:p>
    <w:p w14:paraId="3E0CBB42" w14:textId="5A22BDB3" w:rsidR="006E6523" w:rsidRPr="00C35519" w:rsidRDefault="005D4A17" w:rsidP="009D14CB">
      <w:pPr>
        <w:pStyle w:val="a3"/>
        <w:tabs>
          <w:tab w:val="left" w:pos="1134"/>
        </w:tabs>
        <w:spacing w:after="120"/>
        <w:ind w:right="-6"/>
        <w:rPr>
          <w:rFonts w:ascii="Calibri" w:hAnsi="Calibri"/>
          <w:szCs w:val="24"/>
        </w:rPr>
      </w:pPr>
      <w:r w:rsidRPr="00C35519">
        <w:rPr>
          <w:rFonts w:ascii="Calibri" w:hAnsi="Calibri"/>
          <w:bCs w:val="0"/>
          <w:szCs w:val="24"/>
        </w:rPr>
        <w:t>Αποφασίζουμε</w:t>
      </w:r>
      <w:r w:rsidRPr="00C35519">
        <w:rPr>
          <w:rFonts w:ascii="Calibri" w:hAnsi="Calibri"/>
          <w:szCs w:val="24"/>
        </w:rPr>
        <w:t xml:space="preserve"> </w:t>
      </w:r>
    </w:p>
    <w:p w14:paraId="0978B5D0" w14:textId="1DEFB914" w:rsidR="005D4A17" w:rsidRPr="00C35519" w:rsidRDefault="005D4A17" w:rsidP="005D4A17">
      <w:pPr>
        <w:spacing w:after="120" w:line="276" w:lineRule="auto"/>
        <w:ind w:left="28"/>
        <w:jc w:val="both"/>
        <w:rPr>
          <w:rFonts w:ascii="Calibri" w:hAnsi="Calibri"/>
          <w:sz w:val="22"/>
          <w:szCs w:val="22"/>
        </w:rPr>
      </w:pPr>
      <w:r w:rsidRPr="00C35519">
        <w:rPr>
          <w:rFonts w:ascii="Calibri" w:hAnsi="Calibri"/>
          <w:sz w:val="22"/>
          <w:szCs w:val="22"/>
        </w:rPr>
        <w:t xml:space="preserve">Τον ορισμό τ....  …………..……………………………………… </w:t>
      </w:r>
      <w:r w:rsidR="00DD5BDB" w:rsidRPr="00C35519">
        <w:rPr>
          <w:rFonts w:ascii="Calibri" w:hAnsi="Calibri"/>
          <w:sz w:val="22"/>
          <w:szCs w:val="22"/>
        </w:rPr>
        <w:t xml:space="preserve">διοικητικού υπαλλήλου </w:t>
      </w:r>
      <w:r w:rsidRPr="00C35519">
        <w:rPr>
          <w:rFonts w:ascii="Calibri" w:hAnsi="Calibri"/>
          <w:sz w:val="22"/>
          <w:szCs w:val="22"/>
        </w:rPr>
        <w:t xml:space="preserve">/ </w:t>
      </w:r>
      <w:r w:rsidR="00DD5BDB" w:rsidRPr="00C35519">
        <w:rPr>
          <w:rFonts w:ascii="Calibri" w:hAnsi="Calibri"/>
          <w:sz w:val="22"/>
          <w:szCs w:val="22"/>
        </w:rPr>
        <w:t xml:space="preserve">αποσπασμένου εκπαιδευτικού </w:t>
      </w:r>
      <w:r w:rsidRPr="00C35519">
        <w:rPr>
          <w:rFonts w:ascii="Calibri" w:hAnsi="Calibri"/>
          <w:sz w:val="22"/>
          <w:szCs w:val="22"/>
        </w:rPr>
        <w:t xml:space="preserve">της Διεύθυνσης Πρωτοβάθμιας/Δευτεροβάθμιας Εκπαίδευσης ………………., με αναπληρωτή τ….    ………………… ………………..…….. </w:t>
      </w:r>
      <w:r w:rsidR="0068776F" w:rsidRPr="00C35519">
        <w:rPr>
          <w:rFonts w:ascii="Calibri" w:hAnsi="Calibri"/>
          <w:sz w:val="22"/>
          <w:szCs w:val="22"/>
        </w:rPr>
        <w:t xml:space="preserve">διοικητικό υπάλληλο / αποσπασμένο εκπαιδευτικό </w:t>
      </w:r>
      <w:r w:rsidRPr="00C35519">
        <w:rPr>
          <w:rFonts w:ascii="Calibri" w:hAnsi="Calibri"/>
          <w:sz w:val="22"/>
          <w:szCs w:val="22"/>
        </w:rPr>
        <w:t xml:space="preserve">της Διεύθυνσης Πρωτοβάθμιας/Δευτεροβάθμιας 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w:t>
      </w:r>
      <w:r w:rsidR="009D14CB" w:rsidRPr="00C35519">
        <w:rPr>
          <w:rFonts w:ascii="Calibri" w:hAnsi="Calibri"/>
          <w:sz w:val="22"/>
          <w:szCs w:val="22"/>
        </w:rPr>
        <w:t>της Πράξης</w:t>
      </w:r>
      <w:r w:rsidRPr="00C35519">
        <w:rPr>
          <w:rFonts w:ascii="Calibri" w:hAnsi="Calibri"/>
          <w:sz w:val="22"/>
          <w:szCs w:val="22"/>
        </w:rPr>
        <w:t xml:space="preserve">: </w:t>
      </w:r>
      <w:r w:rsidR="009D14CB" w:rsidRPr="00C35519">
        <w:rPr>
          <w:rFonts w:ascii="Calibri" w:hAnsi="Calibri"/>
          <w:b/>
          <w:sz w:val="22"/>
          <w:szCs w:val="22"/>
        </w:rPr>
        <w:t>«</w:t>
      </w:r>
      <w:r w:rsidR="00BD6042" w:rsidRPr="00C35519">
        <w:rPr>
          <w:rFonts w:ascii="Calibri" w:hAnsi="Calibri"/>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w:t>
      </w:r>
      <w:r w:rsidR="00C657E1" w:rsidRPr="00C35519">
        <w:rPr>
          <w:rFonts w:ascii="Calibri" w:hAnsi="Calibri"/>
          <w:b/>
          <w:sz w:val="22"/>
          <w:szCs w:val="22"/>
        </w:rPr>
        <w:t>&amp;</w:t>
      </w:r>
      <w:r w:rsidR="00BD6042" w:rsidRPr="00C35519">
        <w:rPr>
          <w:rFonts w:ascii="Calibri" w:hAnsi="Calibri"/>
          <w:b/>
          <w:sz w:val="22"/>
          <w:szCs w:val="22"/>
        </w:rPr>
        <w:t>ΤΕ), σχολικά έτη 202</w:t>
      </w:r>
      <w:r w:rsidR="00242E92" w:rsidRPr="00C35519">
        <w:rPr>
          <w:rFonts w:ascii="Calibri" w:hAnsi="Calibri"/>
          <w:b/>
          <w:sz w:val="22"/>
          <w:szCs w:val="22"/>
        </w:rPr>
        <w:t>2</w:t>
      </w:r>
      <w:r w:rsidR="00BD6042" w:rsidRPr="00C35519">
        <w:rPr>
          <w:rFonts w:ascii="Calibri" w:hAnsi="Calibri"/>
          <w:b/>
          <w:sz w:val="22"/>
          <w:szCs w:val="22"/>
        </w:rPr>
        <w:t>-2026</w:t>
      </w:r>
      <w:r w:rsidR="009D14CB" w:rsidRPr="00C35519">
        <w:rPr>
          <w:rFonts w:ascii="Calibri" w:hAnsi="Calibri"/>
          <w:b/>
          <w:sz w:val="22"/>
          <w:szCs w:val="22"/>
        </w:rPr>
        <w:t xml:space="preserve">» με κωδικό ΟΠΣ: </w:t>
      </w:r>
      <w:r w:rsidR="00933362" w:rsidRPr="00C35519">
        <w:rPr>
          <w:rFonts w:ascii="Calibri" w:hAnsi="Calibri"/>
          <w:b/>
          <w:sz w:val="22"/>
          <w:szCs w:val="22"/>
        </w:rPr>
        <w:t>6001626</w:t>
      </w:r>
      <w:r w:rsidR="009D14CB" w:rsidRPr="00C35519">
        <w:rPr>
          <w:rFonts w:ascii="Calibri" w:hAnsi="Calibri"/>
          <w:b/>
          <w:sz w:val="22"/>
          <w:szCs w:val="22"/>
        </w:rPr>
        <w:t>,</w:t>
      </w:r>
      <w:r w:rsidR="00DE2BD9" w:rsidRPr="00C35519">
        <w:rPr>
          <w:rFonts w:ascii="Calibri" w:hAnsi="Calibri"/>
          <w:b/>
          <w:sz w:val="22"/>
          <w:szCs w:val="22"/>
        </w:rPr>
        <w:t xml:space="preserve"> του Τομεακού Προγράμματος</w:t>
      </w:r>
      <w:r w:rsidR="009D14CB" w:rsidRPr="00C35519">
        <w:rPr>
          <w:rFonts w:ascii="Calibri" w:hAnsi="Calibri"/>
          <w:b/>
          <w:sz w:val="22"/>
          <w:szCs w:val="22"/>
        </w:rPr>
        <w:t xml:space="preserve"> «Ανθρώπινο Δυναμικό και Κοινωνική Συνοχή», ΕΣΠΑ 2021-2027</w:t>
      </w:r>
      <w:r w:rsidR="00447C44" w:rsidRPr="00C35519">
        <w:rPr>
          <w:rFonts w:asciiTheme="minorHAnsi" w:hAnsiTheme="minorHAnsi" w:cs="Tahoma"/>
          <w:b/>
          <w:sz w:val="22"/>
          <w:szCs w:val="22"/>
        </w:rPr>
        <w:t xml:space="preserve">. </w:t>
      </w:r>
      <w:r w:rsidRPr="00C35519">
        <w:rPr>
          <w:rFonts w:ascii="Calibri" w:hAnsi="Calibri"/>
          <w:sz w:val="22"/>
          <w:szCs w:val="22"/>
        </w:rPr>
        <w:t xml:space="preserve">Το έργο του εξειδικεύεται στον Οδηγό Υλοποίησης και Εφαρμογής Φυσικού Αντικειμένου και Διαχείρισης Οικονομικού Αντικειμένου </w:t>
      </w:r>
      <w:r w:rsidR="009D14CB" w:rsidRPr="00C35519">
        <w:rPr>
          <w:rFonts w:ascii="Calibri" w:hAnsi="Calibri"/>
          <w:sz w:val="22"/>
          <w:szCs w:val="22"/>
        </w:rPr>
        <w:t>της Πράξης</w:t>
      </w:r>
      <w:r w:rsidRPr="00C35519">
        <w:rPr>
          <w:rFonts w:ascii="Calibri" w:hAnsi="Calibri"/>
          <w:sz w:val="22"/>
          <w:szCs w:val="22"/>
        </w:rPr>
        <w:t>.</w:t>
      </w:r>
    </w:p>
    <w:p w14:paraId="76E39013" w14:textId="1D6BD6A4" w:rsidR="005D4A17" w:rsidRPr="00C35519" w:rsidRDefault="005D4A17" w:rsidP="005D4A17">
      <w:pPr>
        <w:spacing w:line="276" w:lineRule="auto"/>
        <w:ind w:left="28"/>
        <w:jc w:val="both"/>
        <w:rPr>
          <w:rFonts w:ascii="Calibri" w:hAnsi="Calibri"/>
          <w:sz w:val="22"/>
          <w:szCs w:val="22"/>
        </w:rPr>
      </w:pPr>
      <w:r w:rsidRPr="00C35519">
        <w:rPr>
          <w:rFonts w:ascii="Calibri" w:hAnsi="Calibri"/>
          <w:sz w:val="22"/>
          <w:szCs w:val="22"/>
        </w:rPr>
        <w:t xml:space="preserve">Ο καταχωριστής θα παρέχει τις υπηρεσίες του μέχρι την λήξη του φυσικού και οικονομικού αντικειμένου </w:t>
      </w:r>
      <w:r w:rsidR="009D14CB" w:rsidRPr="00C35519">
        <w:rPr>
          <w:rFonts w:ascii="Calibri" w:hAnsi="Calibri"/>
          <w:sz w:val="22"/>
          <w:szCs w:val="22"/>
        </w:rPr>
        <w:t>της Πράξης</w:t>
      </w:r>
      <w:r w:rsidRPr="00C35519">
        <w:rPr>
          <w:rFonts w:ascii="Calibri" w:hAnsi="Calibri"/>
          <w:sz w:val="22"/>
          <w:szCs w:val="22"/>
        </w:rPr>
        <w:t>.</w:t>
      </w:r>
    </w:p>
    <w:p w14:paraId="131B2CDB" w14:textId="77777777" w:rsidR="005D4A17" w:rsidRPr="00C35519" w:rsidRDefault="005D4A17" w:rsidP="005D4A17">
      <w:pPr>
        <w:tabs>
          <w:tab w:val="center" w:pos="9360"/>
        </w:tabs>
        <w:spacing w:line="360" w:lineRule="auto"/>
        <w:ind w:left="5148"/>
        <w:jc w:val="center"/>
        <w:rPr>
          <w:rFonts w:ascii="Calibri" w:hAnsi="Calibri"/>
          <w:b/>
          <w:bCs/>
          <w:sz w:val="22"/>
          <w:szCs w:val="22"/>
        </w:rPr>
      </w:pPr>
      <w:r w:rsidRPr="00C35519">
        <w:rPr>
          <w:rFonts w:ascii="Calibri" w:hAnsi="Calibri"/>
          <w:b/>
          <w:bCs/>
          <w:sz w:val="22"/>
          <w:szCs w:val="22"/>
        </w:rPr>
        <w:t>Ο/Η Διευθυντής/ντρια</w:t>
      </w:r>
    </w:p>
    <w:p w14:paraId="14947C18" w14:textId="77777777" w:rsidR="005D4A17" w:rsidRPr="00C35519" w:rsidRDefault="005D4A17" w:rsidP="005D4A17">
      <w:pPr>
        <w:tabs>
          <w:tab w:val="center" w:pos="9360"/>
        </w:tabs>
        <w:spacing w:line="360" w:lineRule="auto"/>
        <w:ind w:left="4788"/>
        <w:jc w:val="center"/>
        <w:rPr>
          <w:rFonts w:ascii="Calibri" w:hAnsi="Calibri"/>
          <w:b/>
          <w:bCs/>
          <w:sz w:val="22"/>
          <w:szCs w:val="22"/>
        </w:rPr>
      </w:pPr>
      <w:r w:rsidRPr="00C35519">
        <w:rPr>
          <w:rFonts w:ascii="Calibri" w:hAnsi="Calibri"/>
          <w:b/>
          <w:bCs/>
          <w:sz w:val="22"/>
          <w:szCs w:val="22"/>
        </w:rPr>
        <w:t xml:space="preserve">της Διεύθυνσης </w:t>
      </w:r>
      <w:r w:rsidRPr="004805A8">
        <w:rPr>
          <w:rFonts w:ascii="Calibri" w:hAnsi="Calibri"/>
          <w:b/>
          <w:sz w:val="22"/>
          <w:szCs w:val="22"/>
          <w:highlight w:val="yellow"/>
        </w:rPr>
        <w:t>Πρωτοβάθμιας/Δευτεροβάθμιας</w:t>
      </w:r>
      <w:r w:rsidRPr="00C35519">
        <w:rPr>
          <w:rFonts w:ascii="Calibri" w:hAnsi="Calibri"/>
          <w:b/>
          <w:sz w:val="22"/>
          <w:szCs w:val="22"/>
        </w:rPr>
        <w:t xml:space="preserve"> </w:t>
      </w:r>
      <w:r w:rsidRPr="00C35519">
        <w:rPr>
          <w:rFonts w:ascii="Calibri" w:hAnsi="Calibri"/>
          <w:b/>
          <w:bCs/>
          <w:sz w:val="22"/>
          <w:szCs w:val="22"/>
        </w:rPr>
        <w:t>Εκπαίδευσης</w:t>
      </w:r>
    </w:p>
    <w:p w14:paraId="1F69507B" w14:textId="77777777" w:rsidR="005D4A17" w:rsidRPr="00C35519" w:rsidRDefault="005D4A17" w:rsidP="005D4A17">
      <w:pPr>
        <w:tabs>
          <w:tab w:val="center" w:pos="9360"/>
        </w:tabs>
        <w:ind w:left="5148"/>
        <w:jc w:val="center"/>
        <w:rPr>
          <w:rFonts w:ascii="Calibri" w:hAnsi="Calibri"/>
          <w:b/>
          <w:bCs/>
          <w:sz w:val="22"/>
          <w:szCs w:val="22"/>
        </w:rPr>
      </w:pPr>
    </w:p>
    <w:p w14:paraId="26413529" w14:textId="77777777" w:rsidR="005D4A17" w:rsidRPr="00C35519" w:rsidRDefault="005D4A17" w:rsidP="005D4A17">
      <w:pPr>
        <w:tabs>
          <w:tab w:val="center" w:pos="9360"/>
        </w:tabs>
        <w:ind w:left="5148"/>
        <w:jc w:val="center"/>
        <w:rPr>
          <w:rFonts w:ascii="Calibri" w:hAnsi="Calibri"/>
          <w:sz w:val="22"/>
          <w:szCs w:val="22"/>
        </w:rPr>
      </w:pPr>
      <w:r w:rsidRPr="00C35519">
        <w:rPr>
          <w:rFonts w:ascii="Calibri" w:hAnsi="Calibri"/>
          <w:bCs/>
          <w:sz w:val="22"/>
          <w:szCs w:val="22"/>
        </w:rPr>
        <w:t>………………….</w:t>
      </w:r>
      <w:r w:rsidRPr="00C35519">
        <w:rPr>
          <w:rFonts w:ascii="Calibri" w:hAnsi="Calibri"/>
          <w:sz w:val="22"/>
          <w:szCs w:val="22"/>
        </w:rPr>
        <w:t>…………………………</w:t>
      </w:r>
    </w:p>
    <w:p w14:paraId="2EA11B65" w14:textId="77777777" w:rsidR="00932503" w:rsidRPr="00C35519" w:rsidRDefault="00B51AF4">
      <w:pPr>
        <w:rPr>
          <w:rFonts w:asciiTheme="minorHAnsi" w:hAnsiTheme="minorHAnsi"/>
          <w:sz w:val="22"/>
          <w:szCs w:val="22"/>
        </w:rPr>
      </w:pPr>
      <w:r w:rsidRPr="00C35519">
        <w:rPr>
          <w:rFonts w:asciiTheme="minorHAnsi" w:hAnsiTheme="minorHAnsi"/>
          <w:sz w:val="22"/>
          <w:szCs w:val="22"/>
        </w:rPr>
        <w:br w:type="page"/>
      </w:r>
    </w:p>
    <w:p w14:paraId="75A4BFB0" w14:textId="1F44C283" w:rsidR="00355F78" w:rsidRPr="00C35519" w:rsidRDefault="00355F78" w:rsidP="00355F78">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24" w:name="_Toc48810978"/>
      <w:bookmarkStart w:id="125" w:name="_Toc142905140"/>
      <w:bookmarkStart w:id="126" w:name="_Toc306107650"/>
      <w:bookmarkStart w:id="127" w:name="_Toc307221372"/>
      <w:bookmarkStart w:id="128" w:name="_Toc409441305"/>
      <w:bookmarkStart w:id="129" w:name="_Toc409517688"/>
      <w:bookmarkStart w:id="130" w:name="_Toc429551417"/>
      <w:bookmarkEnd w:id="119"/>
      <w:bookmarkEnd w:id="120"/>
      <w:bookmarkEnd w:id="121"/>
      <w:bookmarkEnd w:id="122"/>
      <w:bookmarkEnd w:id="123"/>
      <w:r w:rsidRPr="00C35519">
        <w:rPr>
          <w:rFonts w:asciiTheme="minorHAnsi" w:hAnsiTheme="minorHAnsi" w:cs="Calibri"/>
          <w:sz w:val="22"/>
        </w:rPr>
        <w:lastRenderedPageBreak/>
        <w:t xml:space="preserve">ΥΠΟΔΕΙΓΜΑ 2.1: </w:t>
      </w:r>
      <w:bookmarkEnd w:id="124"/>
      <w:r w:rsidR="00BF4106" w:rsidRPr="00C35519">
        <w:rPr>
          <w:rFonts w:asciiTheme="minorHAnsi" w:hAnsiTheme="minorHAnsi" w:cs="Calibri"/>
          <w:sz w:val="22"/>
        </w:rPr>
        <w:t>ΣΧΕΔΙΟ ΣΥΜΒΑΣΗΣ ΑΝΑΠΛΗΡΩΤΗ ΕΚΠΑΙΔΕΥΤΙΚΟΥ/ΕΕΠ/ΕΒΠ ΠΡΩΤΟΒΑΘΜΙΑΣ/ ΔΕΥΤΕΡΟΒΑΘΜΙΑΣ ΕΚΠΑΙΔΕΥΣΗΣ (ΠΛΗΡΟΥΣ ΩΡΑΡΙΟΥ)</w:t>
      </w:r>
      <w:bookmarkEnd w:id="125"/>
    </w:p>
    <w:p w14:paraId="4C5AC683" w14:textId="77777777" w:rsidR="00355F78" w:rsidRPr="00C35519" w:rsidRDefault="00355F78" w:rsidP="00355F78">
      <w:pPr>
        <w:rPr>
          <w:rFonts w:ascii="Calibri" w:hAnsi="Calibri" w:cs="Calibri"/>
          <w:b/>
        </w:rPr>
      </w:pPr>
    </w:p>
    <w:tbl>
      <w:tblPr>
        <w:tblW w:w="5000" w:type="pct"/>
        <w:jc w:val="center"/>
        <w:tblLayout w:type="fixed"/>
        <w:tblLook w:val="01E0" w:firstRow="1" w:lastRow="1" w:firstColumn="1" w:lastColumn="1" w:noHBand="0" w:noVBand="0"/>
      </w:tblPr>
      <w:tblGrid>
        <w:gridCol w:w="5134"/>
        <w:gridCol w:w="4863"/>
      </w:tblGrid>
      <w:tr w:rsidR="00355F78" w:rsidRPr="00C35519" w14:paraId="577D446D" w14:textId="77777777" w:rsidTr="00CC0B90">
        <w:trPr>
          <w:trHeight w:val="599"/>
          <w:jc w:val="center"/>
        </w:trPr>
        <w:tc>
          <w:tcPr>
            <w:tcW w:w="2568" w:type="pct"/>
            <w:noWrap/>
            <w:vAlign w:val="center"/>
            <w:hideMark/>
          </w:tcPr>
          <w:p w14:paraId="517E67EE"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noProof/>
                <w:sz w:val="22"/>
                <w:szCs w:val="22"/>
              </w:rPr>
              <w:drawing>
                <wp:inline distT="0" distB="0" distL="0" distR="0" wp14:anchorId="49ED5934" wp14:editId="49ED5935">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7965F537"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hAnsi="Calibri" w:cs="Calibri"/>
                <w:b/>
                <w:noProof/>
                <w:sz w:val="22"/>
                <w:szCs w:val="22"/>
              </w:rPr>
              <w:drawing>
                <wp:anchor distT="0" distB="0" distL="114300" distR="114300" simplePos="0" relativeHeight="251648512" behindDoc="0" locked="0" layoutInCell="1" allowOverlap="1" wp14:anchorId="49ED5936" wp14:editId="49ED5937">
                  <wp:simplePos x="0" y="0"/>
                  <wp:positionH relativeFrom="column">
                    <wp:posOffset>1087120</wp:posOffset>
                  </wp:positionH>
                  <wp:positionV relativeFrom="paragraph">
                    <wp:posOffset>-5772150</wp:posOffset>
                  </wp:positionV>
                  <wp:extent cx="539750" cy="370840"/>
                  <wp:effectExtent l="1905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C35519" w14:paraId="51065E54" w14:textId="77777777" w:rsidTr="00CC0B90">
        <w:trPr>
          <w:trHeight w:val="920"/>
          <w:jc w:val="center"/>
        </w:trPr>
        <w:tc>
          <w:tcPr>
            <w:tcW w:w="2568" w:type="pct"/>
            <w:noWrap/>
            <w:hideMark/>
          </w:tcPr>
          <w:p w14:paraId="7BB6F6C4"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ΕΛΛΗΝΙΚΗ ΔΗΜΟΚΡΑΤΙΑ</w:t>
            </w:r>
          </w:p>
          <w:p w14:paraId="3525AFFF" w14:textId="6C3C555A" w:rsidR="00355F78" w:rsidRPr="00C35519" w:rsidRDefault="00355F78" w:rsidP="00355F78">
            <w:pPr>
              <w:tabs>
                <w:tab w:val="center" w:pos="4153"/>
                <w:tab w:val="right" w:pos="8306"/>
              </w:tabs>
              <w:jc w:val="center"/>
              <w:rPr>
                <w:rFonts w:ascii="Calibri" w:eastAsia="Calibri" w:hAnsi="Calibri" w:cs="Calibri"/>
                <w:sz w:val="22"/>
                <w:szCs w:val="22"/>
                <w:lang w:eastAsia="en-US"/>
              </w:rPr>
            </w:pPr>
            <w:r w:rsidRPr="00C35519">
              <w:rPr>
                <w:rFonts w:ascii="Calibri" w:eastAsia="Calibri" w:hAnsi="Calibri" w:cs="Calibri"/>
                <w:b/>
                <w:sz w:val="22"/>
                <w:szCs w:val="22"/>
                <w:lang w:eastAsia="en-US"/>
              </w:rPr>
              <w:t xml:space="preserve">ΥΠΟΥΡΓΕΙΟ </w:t>
            </w:r>
            <w:r w:rsidR="00FB0AC0" w:rsidRPr="00C35519">
              <w:rPr>
                <w:rFonts w:asciiTheme="minorHAnsi" w:eastAsia="Calibri" w:hAnsiTheme="minorHAnsi" w:cstheme="minorHAnsi"/>
                <w:b/>
                <w:sz w:val="22"/>
                <w:szCs w:val="22"/>
                <w:lang w:eastAsia="en-US"/>
              </w:rPr>
              <w:t>ΠΑΙΔΕΙΑΣ, ΘΡΗΣΚΕΥΜΑΤΩΝ ΚΑΙ ΑΘΛΗΤΙΣΜΟΥ</w:t>
            </w:r>
          </w:p>
          <w:p w14:paraId="01DD879B" w14:textId="77777777" w:rsidR="00355F78" w:rsidRPr="00C35519" w:rsidRDefault="00355F78" w:rsidP="00355F78">
            <w:pPr>
              <w:keepNext/>
              <w:tabs>
                <w:tab w:val="center" w:pos="4153"/>
                <w:tab w:val="right" w:pos="8306"/>
              </w:tabs>
              <w:jc w:val="center"/>
              <w:rPr>
                <w:rFonts w:ascii="Calibri" w:eastAsia="Calibri" w:hAnsi="Calibri" w:cs="Calibri"/>
                <w:sz w:val="22"/>
                <w:szCs w:val="22"/>
                <w:lang w:eastAsia="en-US"/>
              </w:rPr>
            </w:pPr>
            <w:r w:rsidRPr="00C35519">
              <w:rPr>
                <w:rFonts w:ascii="Calibri" w:hAnsi="Calibri" w:cs="Calibri"/>
                <w:sz w:val="22"/>
                <w:szCs w:val="22"/>
              </w:rPr>
              <w:t>-----</w:t>
            </w:r>
          </w:p>
        </w:tc>
        <w:tc>
          <w:tcPr>
            <w:tcW w:w="2432" w:type="pct"/>
          </w:tcPr>
          <w:p w14:paraId="18B36C0C" w14:textId="77777777" w:rsidR="00012BF0" w:rsidRPr="00C35519" w:rsidRDefault="00012BF0" w:rsidP="00012BF0">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ΕΥΡΩΠΑΪΚΗ ΕΝΩΣΗ</w:t>
            </w:r>
          </w:p>
          <w:p w14:paraId="0A3F1A58" w14:textId="3644B4DE" w:rsidR="00355F78" w:rsidRPr="00C35519" w:rsidRDefault="00012BF0" w:rsidP="00012BF0">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ΕΥΡΩΠΑΪΚΟ ΚΟΙΝΩΝΙΚΟ ΤΑΜΕΙΟ + (ΕΚΤ+)</w:t>
            </w:r>
          </w:p>
          <w:p w14:paraId="31E2488F"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p>
        </w:tc>
      </w:tr>
      <w:tr w:rsidR="00355F78" w:rsidRPr="00C35519" w14:paraId="69B24BE4" w14:textId="77777777" w:rsidTr="00CC0B90">
        <w:trPr>
          <w:trHeight w:val="756"/>
          <w:jc w:val="center"/>
        </w:trPr>
        <w:tc>
          <w:tcPr>
            <w:tcW w:w="2568" w:type="pct"/>
            <w:noWrap/>
          </w:tcPr>
          <w:p w14:paraId="7C5DA82F"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ΠΕΡΙΦΕΡΕΙΑΚΗ ΔΙΕΥΘΥΝΣΗ ΠΡΩΤΟΒΑΘΜΙΑΣ ΚΑΙ ΔΕΥΤΕΡΟΒΑΘΜΙΑΣ ΕΚΠΑΙΔΕΥΣΗΣ</w:t>
            </w:r>
          </w:p>
          <w:p w14:paraId="300A13F4" w14:textId="77777777" w:rsidR="00355F78" w:rsidRPr="00C35519" w:rsidRDefault="00355F78" w:rsidP="00355F78">
            <w:pPr>
              <w:ind w:right="675"/>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w:t>
            </w:r>
            <w:r w:rsidRPr="00C35519">
              <w:rPr>
                <w:rFonts w:ascii="Calibri" w:hAnsi="Calibri" w:cs="Calibri"/>
                <w:b/>
                <w:sz w:val="22"/>
                <w:szCs w:val="22"/>
                <w:vertAlign w:val="superscript"/>
              </w:rPr>
              <w:t>1</w:t>
            </w:r>
          </w:p>
          <w:p w14:paraId="0DAC3B4E" w14:textId="77777777" w:rsidR="00355F78" w:rsidRPr="00C35519" w:rsidRDefault="00355F78" w:rsidP="00355F78">
            <w:pPr>
              <w:tabs>
                <w:tab w:val="right" w:pos="8306"/>
              </w:tabs>
              <w:jc w:val="center"/>
              <w:rPr>
                <w:rFonts w:ascii="Calibri" w:hAnsi="Calibri" w:cs="Calibri"/>
                <w:b/>
                <w:sz w:val="22"/>
                <w:szCs w:val="22"/>
                <w:vertAlign w:val="superscript"/>
              </w:rPr>
            </w:pPr>
            <w:r w:rsidRPr="00C35519">
              <w:rPr>
                <w:rFonts w:ascii="Calibri" w:eastAsia="Calibri" w:hAnsi="Calibri" w:cs="Calibri"/>
                <w:b/>
                <w:sz w:val="22"/>
                <w:szCs w:val="22"/>
                <w:lang w:eastAsia="en-US"/>
              </w:rPr>
              <w:t xml:space="preserve">ΔΙΕΥΘΥΝΣΗ </w:t>
            </w:r>
            <w:r w:rsidRPr="004805A8">
              <w:rPr>
                <w:rFonts w:ascii="Calibri" w:eastAsia="Calibri" w:hAnsi="Calibri" w:cs="Calibri"/>
                <w:b/>
                <w:sz w:val="22"/>
                <w:szCs w:val="22"/>
                <w:highlight w:val="yellow"/>
                <w:lang w:eastAsia="en-US"/>
              </w:rPr>
              <w:t>ΠΡΩΤΟΒΑΘΜΙΑΣ/ΔΕΥΤΕΡΟΒΑΘΜΙΑΣ</w:t>
            </w:r>
            <w:r w:rsidRPr="00C35519">
              <w:rPr>
                <w:rFonts w:ascii="Calibri" w:eastAsia="Calibri" w:hAnsi="Calibri" w:cs="Calibri"/>
                <w:b/>
                <w:sz w:val="22"/>
                <w:szCs w:val="22"/>
                <w:lang w:eastAsia="en-US"/>
              </w:rPr>
              <w:t xml:space="preserve"> ΕΚΠΑΙΔΕΥΣΗΣ …………………………..……</w:t>
            </w:r>
            <w:r w:rsidRPr="00C35519">
              <w:rPr>
                <w:rFonts w:ascii="Calibri" w:hAnsi="Calibri" w:cs="Calibri"/>
                <w:b/>
                <w:sz w:val="22"/>
                <w:szCs w:val="22"/>
                <w:vertAlign w:val="superscript"/>
              </w:rPr>
              <w:t>2</w:t>
            </w:r>
          </w:p>
          <w:p w14:paraId="236BD3A3" w14:textId="77777777" w:rsidR="00355F78" w:rsidRPr="00C35519" w:rsidRDefault="00355F78" w:rsidP="00355F78">
            <w:pPr>
              <w:tabs>
                <w:tab w:val="right" w:pos="8306"/>
              </w:tabs>
              <w:jc w:val="center"/>
              <w:rPr>
                <w:rFonts w:ascii="Calibri" w:eastAsia="Calibri" w:hAnsi="Calibri" w:cs="Calibri"/>
                <w:b/>
                <w:sz w:val="22"/>
                <w:szCs w:val="22"/>
                <w:lang w:eastAsia="en-US"/>
              </w:rPr>
            </w:pPr>
          </w:p>
        </w:tc>
        <w:tc>
          <w:tcPr>
            <w:tcW w:w="2432" w:type="pct"/>
          </w:tcPr>
          <w:p w14:paraId="7AA2E5CF" w14:textId="77777777" w:rsidR="00355F78" w:rsidRPr="00C35519" w:rsidRDefault="00355F78" w:rsidP="00355F78">
            <w:pPr>
              <w:keepNext/>
              <w:tabs>
                <w:tab w:val="center" w:pos="4153"/>
                <w:tab w:val="right" w:pos="8306"/>
              </w:tabs>
              <w:rPr>
                <w:rFonts w:ascii="Calibri" w:eastAsia="Calibri" w:hAnsi="Calibri" w:cs="Calibri"/>
                <w:b/>
                <w:sz w:val="22"/>
                <w:szCs w:val="22"/>
                <w:lang w:eastAsia="en-US"/>
              </w:rPr>
            </w:pPr>
          </w:p>
          <w:p w14:paraId="56572EFC" w14:textId="77777777" w:rsidR="00355F78" w:rsidRPr="00C35519" w:rsidRDefault="00355F78" w:rsidP="00355F78">
            <w:pPr>
              <w:tabs>
                <w:tab w:val="center" w:pos="4153"/>
                <w:tab w:val="right" w:pos="8306"/>
              </w:tabs>
              <w:jc w:val="center"/>
              <w:rPr>
                <w:rFonts w:ascii="Calibri" w:hAnsi="Calibri" w:cs="Calibri"/>
                <w:b/>
                <w:sz w:val="22"/>
                <w:szCs w:val="22"/>
              </w:rPr>
            </w:pPr>
          </w:p>
        </w:tc>
      </w:tr>
    </w:tbl>
    <w:p w14:paraId="78165B91"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p>
    <w:p w14:paraId="4C97E055" w14:textId="48164ED9" w:rsidR="00355F78" w:rsidRPr="00C35519" w:rsidRDefault="00836A9A" w:rsidP="00355F78">
      <w:pPr>
        <w:tabs>
          <w:tab w:val="center" w:pos="4153"/>
          <w:tab w:val="right" w:pos="8306"/>
        </w:tabs>
        <w:spacing w:before="100" w:beforeAutospacing="1" w:after="120" w:line="276" w:lineRule="auto"/>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ΣΥΜΒΑΣΗ ΕΡΓΑΣΙΑΣ ΙΔΙΩΤΙΚΟΥ ΔΙΚΑΙΟΥ ΟΡΙΣΜΕΝΟΥ ΧΡΟΝΟΥ ΑΝΑΠΛΗΡΩΤΗ ΕΚΠΑΙΔΕΥΤΙΚΟΥ/ΕΕΠ/ΕΒΠ (ΠΛΗΡΟΥΣ ΩΡΑΡΙΟΥ)</w:t>
      </w:r>
    </w:p>
    <w:p w14:paraId="61A8361D" w14:textId="35C58ACF" w:rsidR="00DE4F1D" w:rsidRPr="00C35519" w:rsidRDefault="00DE4F1D" w:rsidP="00DE4F1D">
      <w:pPr>
        <w:spacing w:before="100" w:beforeAutospacing="1" w:after="120" w:line="276" w:lineRule="auto"/>
        <w:jc w:val="both"/>
        <w:rPr>
          <w:rFonts w:asciiTheme="minorHAnsi" w:hAnsiTheme="minorHAnsi" w:cs="Calibri"/>
          <w:sz w:val="22"/>
          <w:szCs w:val="22"/>
        </w:rPr>
      </w:pPr>
      <w:r w:rsidRPr="00C35519">
        <w:rPr>
          <w:rFonts w:asciiTheme="minorHAnsi" w:hAnsiTheme="minorHAnsi" w:cs="Calibri"/>
          <w:sz w:val="22"/>
          <w:szCs w:val="22"/>
        </w:rPr>
        <w:t>Στον Νομό ……………………………</w:t>
      </w:r>
      <w:r w:rsidR="006F40C3" w:rsidRPr="00C35519">
        <w:rPr>
          <w:rFonts w:asciiTheme="minorHAnsi" w:hAnsiTheme="minorHAnsi" w:cs="Calibri"/>
          <w:b/>
          <w:sz w:val="22"/>
          <w:szCs w:val="22"/>
          <w:vertAlign w:val="superscript"/>
        </w:rPr>
        <w:t>3</w:t>
      </w:r>
      <w:r w:rsidRPr="00C35519">
        <w:rPr>
          <w:rFonts w:asciiTheme="minorHAnsi" w:hAnsiTheme="minorHAnsi" w:cs="Calibri"/>
          <w:sz w:val="22"/>
          <w:szCs w:val="22"/>
        </w:rPr>
        <w:t xml:space="preserve"> σήμερα ……………….……………</w:t>
      </w:r>
      <w:r w:rsidR="006F40C3" w:rsidRPr="00C35519">
        <w:rPr>
          <w:rFonts w:asciiTheme="minorHAnsi" w:hAnsiTheme="minorHAnsi" w:cs="Calibri"/>
          <w:b/>
          <w:sz w:val="22"/>
          <w:szCs w:val="22"/>
          <w:vertAlign w:val="superscript"/>
        </w:rPr>
        <w:t>4</w:t>
      </w:r>
      <w:r w:rsidRPr="00C35519">
        <w:rPr>
          <w:rFonts w:asciiTheme="minorHAnsi" w:hAnsiTheme="minorHAnsi" w:cs="Calibri"/>
          <w:sz w:val="22"/>
          <w:szCs w:val="22"/>
        </w:rPr>
        <w:t xml:space="preserve"> σύμφωνα με την υπ αρ. 104627/ΓΔ5/7-8-2020 ΥΑ (ΦΕΚ 3344/Β/2020), με την ΚΥΑ 100548/ΓΔ5 (ΦΕΚ 3785Β/13.08.2021) και σε εφαρμογή της υπ’ αρ. πρωτ. ………………………………….……………</w:t>
      </w:r>
      <w:r w:rsidR="006F40C3" w:rsidRPr="00C35519">
        <w:rPr>
          <w:rFonts w:asciiTheme="minorHAnsi" w:hAnsiTheme="minorHAnsi" w:cs="Calibri"/>
          <w:b/>
          <w:sz w:val="22"/>
          <w:szCs w:val="22"/>
          <w:vertAlign w:val="superscript"/>
        </w:rPr>
        <w:t>5</w:t>
      </w:r>
      <w:r w:rsidRPr="00C35519">
        <w:rPr>
          <w:rFonts w:asciiTheme="minorHAnsi" w:hAnsiTheme="minorHAnsi" w:cs="Calibri"/>
          <w:sz w:val="22"/>
          <w:szCs w:val="22"/>
        </w:rPr>
        <w:t xml:space="preserve"> (ΑΔΑ:…………………) Απόφασης Πρόσληψης, μεταξύ:</w:t>
      </w:r>
    </w:p>
    <w:p w14:paraId="0D30E4E8" w14:textId="02DE2726" w:rsidR="00DE4F1D" w:rsidRPr="00C35519" w:rsidRDefault="00DE4F1D" w:rsidP="00DE4F1D">
      <w:pPr>
        <w:spacing w:before="100" w:beforeAutospacing="1" w:after="120" w:line="276" w:lineRule="auto"/>
        <w:ind w:left="288" w:hanging="360"/>
        <w:jc w:val="both"/>
        <w:rPr>
          <w:rFonts w:asciiTheme="minorHAnsi" w:hAnsiTheme="minorHAnsi" w:cs="Calibri"/>
          <w:sz w:val="22"/>
          <w:szCs w:val="22"/>
        </w:rPr>
      </w:pPr>
      <w:r w:rsidRPr="00C35519">
        <w:rPr>
          <w:rFonts w:asciiTheme="minorHAnsi" w:hAnsiTheme="minorHAnsi" w:cs="Calibri"/>
          <w:sz w:val="22"/>
          <w:szCs w:val="22"/>
        </w:rPr>
        <w:t>α)</w:t>
      </w:r>
      <w:r w:rsidRPr="00C35519">
        <w:rPr>
          <w:rFonts w:asciiTheme="minorHAnsi" w:hAnsiTheme="minorHAnsi" w:cs="Calibri"/>
          <w:sz w:val="22"/>
          <w:szCs w:val="22"/>
        </w:rPr>
        <w:tab/>
      </w:r>
      <w:r w:rsidR="002E5262" w:rsidRPr="00C35519">
        <w:rPr>
          <w:rFonts w:ascii="Calibri" w:hAnsi="Calibri" w:cs="Calibri"/>
          <w:sz w:val="22"/>
          <w:szCs w:val="22"/>
        </w:rPr>
        <w:t>αφενός</w:t>
      </w:r>
      <w:r w:rsidR="002E5262" w:rsidRPr="00C35519">
        <w:rPr>
          <w:rFonts w:asciiTheme="minorHAnsi" w:hAnsiTheme="minorHAnsi" w:cs="Calibri"/>
          <w:sz w:val="22"/>
          <w:szCs w:val="22"/>
        </w:rPr>
        <w:t xml:space="preserve"> του Υπουργείου Παιδείας, Θρησκευμάτων και Αθλητισμού, </w:t>
      </w:r>
      <w:r w:rsidR="002E5262" w:rsidRPr="00C35519">
        <w:rPr>
          <w:rFonts w:ascii="Calibri" w:hAnsi="Calibri"/>
          <w:sz w:val="22"/>
          <w:szCs w:val="22"/>
        </w:rPr>
        <w:t xml:space="preserve">που εκπροσωπείται από τον/την Διευθυντή/τρια της ως άνω </w:t>
      </w:r>
      <w:r w:rsidR="007E01BC" w:rsidRPr="00C35519">
        <w:rPr>
          <w:rFonts w:ascii="Calibri" w:hAnsi="Calibri"/>
          <w:sz w:val="22"/>
          <w:szCs w:val="22"/>
        </w:rPr>
        <w:t xml:space="preserve">ΔΠΕ/ΔΔΕ, </w:t>
      </w:r>
      <w:r w:rsidR="002E5262" w:rsidRPr="00C35519">
        <w:rPr>
          <w:rFonts w:ascii="Calibri" w:hAnsi="Calibri"/>
          <w:sz w:val="22"/>
          <w:szCs w:val="22"/>
        </w:rPr>
        <w:t xml:space="preserve"> </w:t>
      </w:r>
      <w:r w:rsidR="002E5262" w:rsidRPr="00C35519">
        <w:rPr>
          <w:rFonts w:asciiTheme="minorHAnsi" w:hAnsiTheme="minorHAnsi" w:cs="Calibri"/>
          <w:sz w:val="22"/>
          <w:szCs w:val="22"/>
        </w:rPr>
        <w:t xml:space="preserve">καλούμενου εφεξής για συντομία «πρώτος συμβαλλόμενος» </w:t>
      </w:r>
      <w:r w:rsidR="002E5262" w:rsidRPr="00C35519">
        <w:rPr>
          <w:rFonts w:ascii="Calibri" w:hAnsi="Calibri"/>
          <w:sz w:val="22"/>
          <w:szCs w:val="22"/>
        </w:rPr>
        <w:t>και</w:t>
      </w:r>
    </w:p>
    <w:p w14:paraId="75734197" w14:textId="7ED18CEF" w:rsidR="00DE4F1D" w:rsidRPr="00C35519" w:rsidRDefault="00DE4F1D" w:rsidP="00DE4F1D">
      <w:pPr>
        <w:spacing w:after="120" w:line="276" w:lineRule="auto"/>
        <w:ind w:left="288" w:hanging="360"/>
        <w:jc w:val="both"/>
        <w:rPr>
          <w:rFonts w:asciiTheme="minorHAnsi" w:hAnsiTheme="minorHAnsi" w:cs="Calibri"/>
          <w:sz w:val="22"/>
          <w:szCs w:val="22"/>
        </w:rPr>
      </w:pPr>
      <w:r w:rsidRPr="00C35519">
        <w:rPr>
          <w:rFonts w:asciiTheme="minorHAnsi" w:hAnsiTheme="minorHAnsi" w:cs="Calibri"/>
          <w:sz w:val="22"/>
          <w:szCs w:val="22"/>
        </w:rPr>
        <w:t>β)</w:t>
      </w:r>
      <w:r w:rsidRPr="00C35519">
        <w:rPr>
          <w:rFonts w:asciiTheme="minorHAnsi" w:hAnsiTheme="minorHAnsi" w:cs="Calibri"/>
          <w:sz w:val="22"/>
          <w:szCs w:val="22"/>
        </w:rPr>
        <w:tab/>
        <w:t>αφετέρου του/της …………………………………………………………</w:t>
      </w:r>
      <w:r w:rsidR="007E01BC" w:rsidRPr="00C35519">
        <w:rPr>
          <w:rFonts w:asciiTheme="minorHAnsi" w:hAnsiTheme="minorHAnsi" w:cs="Calibri"/>
          <w:b/>
          <w:sz w:val="22"/>
          <w:szCs w:val="22"/>
          <w:vertAlign w:val="superscript"/>
        </w:rPr>
        <w:t>6</w:t>
      </w:r>
      <w:r w:rsidRPr="00C35519">
        <w:rPr>
          <w:rFonts w:asciiTheme="minorHAnsi" w:hAnsiTheme="minorHAnsi" w:cs="Calibri"/>
          <w:sz w:val="22"/>
          <w:szCs w:val="22"/>
        </w:rPr>
        <w:t xml:space="preserve"> του ……………………………</w:t>
      </w:r>
      <w:r w:rsidR="007E01BC" w:rsidRPr="00C35519">
        <w:rPr>
          <w:rFonts w:asciiTheme="minorHAnsi" w:hAnsiTheme="minorHAnsi" w:cs="Calibri"/>
          <w:b/>
          <w:sz w:val="22"/>
          <w:szCs w:val="22"/>
          <w:vertAlign w:val="superscript"/>
        </w:rPr>
        <w:t>7</w:t>
      </w:r>
      <w:r w:rsidRPr="00C35519">
        <w:rPr>
          <w:rFonts w:asciiTheme="minorHAnsi" w:hAnsiTheme="minorHAnsi" w:cs="Calibri"/>
          <w:sz w:val="22"/>
          <w:szCs w:val="22"/>
        </w:rPr>
        <w:t>, Α.Δ.Τ. …………………….………, Α.Φ.Μ. ……………..………………, Δ.Ο.Υ. ………………………………,</w:t>
      </w:r>
      <w:r w:rsidR="007E01BC" w:rsidRPr="00C35519">
        <w:rPr>
          <w:rFonts w:asciiTheme="minorHAnsi" w:hAnsiTheme="minorHAnsi" w:cs="Calibri"/>
          <w:b/>
          <w:sz w:val="22"/>
          <w:szCs w:val="22"/>
          <w:vertAlign w:val="superscript"/>
        </w:rPr>
        <w:t>8</w:t>
      </w:r>
      <w:r w:rsidRPr="00C35519">
        <w:rPr>
          <w:rFonts w:asciiTheme="minorHAnsi" w:hAnsiTheme="minorHAnsi" w:cs="Calibri"/>
          <w:sz w:val="22"/>
          <w:szCs w:val="22"/>
        </w:rPr>
        <w:t xml:space="preserve"> κατοίκου ………………………………………………………………………</w:t>
      </w:r>
      <w:r w:rsidR="007E01BC" w:rsidRPr="00C35519">
        <w:rPr>
          <w:rFonts w:asciiTheme="minorHAnsi" w:hAnsiTheme="minorHAnsi" w:cs="Calibri"/>
          <w:b/>
          <w:sz w:val="22"/>
          <w:szCs w:val="22"/>
          <w:vertAlign w:val="superscript"/>
        </w:rPr>
        <w:t>9</w:t>
      </w:r>
      <w:r w:rsidRPr="00C35519">
        <w:rPr>
          <w:rFonts w:asciiTheme="minorHAnsi" w:hAnsiTheme="minorHAnsi" w:cs="Calibri"/>
          <w:sz w:val="22"/>
          <w:szCs w:val="22"/>
        </w:rPr>
        <w:t xml:space="preserve">, </w:t>
      </w:r>
      <w:r w:rsidR="000F368E" w:rsidRPr="00C35519">
        <w:rPr>
          <w:rFonts w:asciiTheme="minorHAnsi" w:hAnsiTheme="minorHAnsi" w:cs="Calibri"/>
          <w:sz w:val="22"/>
          <w:szCs w:val="22"/>
        </w:rPr>
        <w:t xml:space="preserve">αναπληρωτή </w:t>
      </w:r>
      <w:r w:rsidRPr="00C35519">
        <w:rPr>
          <w:rFonts w:asciiTheme="minorHAnsi" w:hAnsiTheme="minorHAnsi" w:cs="Calibri"/>
          <w:sz w:val="22"/>
          <w:szCs w:val="22"/>
        </w:rPr>
        <w:t>ειδικότητας………</w:t>
      </w:r>
      <w:r w:rsidR="007E01BC" w:rsidRPr="00C35519">
        <w:rPr>
          <w:rFonts w:asciiTheme="minorHAnsi" w:hAnsiTheme="minorHAnsi" w:cs="Calibri"/>
          <w:b/>
          <w:sz w:val="22"/>
          <w:szCs w:val="22"/>
          <w:vertAlign w:val="superscript"/>
        </w:rPr>
        <w:t>10</w:t>
      </w:r>
      <w:r w:rsidRPr="00C35519">
        <w:rPr>
          <w:rFonts w:asciiTheme="minorHAnsi" w:hAnsiTheme="minorHAnsi" w:cs="Calibri"/>
          <w:sz w:val="22"/>
          <w:szCs w:val="22"/>
        </w:rPr>
        <w:t>, καλούμενου εφεξής για συντομία «δεύτερος συμβαλλόμενος»</w:t>
      </w:r>
    </w:p>
    <w:p w14:paraId="4E50BC75" w14:textId="77777777" w:rsidR="00355F78" w:rsidRPr="00C35519" w:rsidRDefault="00355F78" w:rsidP="00355F78">
      <w:pPr>
        <w:spacing w:before="100" w:beforeAutospacing="1" w:after="120" w:line="276" w:lineRule="auto"/>
        <w:ind w:left="288" w:hanging="360"/>
        <w:jc w:val="center"/>
        <w:rPr>
          <w:rFonts w:ascii="Calibri" w:hAnsi="Calibri" w:cs="Calibri"/>
          <w:b/>
          <w:sz w:val="22"/>
          <w:szCs w:val="22"/>
        </w:rPr>
      </w:pPr>
      <w:r w:rsidRPr="00C35519">
        <w:rPr>
          <w:rFonts w:ascii="Calibri" w:hAnsi="Calibri" w:cs="Calibri"/>
          <w:b/>
          <w:sz w:val="22"/>
          <w:szCs w:val="22"/>
        </w:rPr>
        <w:t>συμφωνήθηκαν και συνομολογήθηκαν τα ακόλουθα:</w:t>
      </w:r>
    </w:p>
    <w:p w14:paraId="0A5AA6B4" w14:textId="52E40E2D" w:rsidR="00355F78" w:rsidRPr="00C35519" w:rsidRDefault="00355F78" w:rsidP="001A4AA1">
      <w:pPr>
        <w:numPr>
          <w:ilvl w:val="0"/>
          <w:numId w:val="13"/>
        </w:numPr>
        <w:spacing w:before="100" w:beforeAutospacing="1" w:after="120" w:line="276" w:lineRule="auto"/>
        <w:jc w:val="both"/>
        <w:rPr>
          <w:rFonts w:ascii="Calibri" w:hAnsi="Calibri" w:cs="Calibri"/>
          <w:sz w:val="22"/>
          <w:szCs w:val="22"/>
        </w:rPr>
      </w:pPr>
      <w:r w:rsidRPr="00C35519">
        <w:rPr>
          <w:rFonts w:ascii="Calibri" w:hAnsi="Calibri" w:cs="Calibri"/>
          <w:sz w:val="22"/>
          <w:szCs w:val="22"/>
        </w:rPr>
        <w:t xml:space="preserve">Ο πρώτος συμβαλλόμενος προσλαμβάνει το δεύτερο συμβαλλόμενο για </w:t>
      </w:r>
      <w:r w:rsidR="002D1198" w:rsidRPr="00C35519">
        <w:rPr>
          <w:rFonts w:ascii="Calibri" w:hAnsi="Calibri" w:cs="Calibri"/>
          <w:sz w:val="22"/>
          <w:szCs w:val="22"/>
        </w:rPr>
        <w:t xml:space="preserve">την παροχή υπηρεσιών ειδικότητας </w:t>
      </w:r>
      <w:r w:rsidRPr="00C35519">
        <w:rPr>
          <w:rFonts w:ascii="Calibri" w:hAnsi="Calibri" w:cs="Calibri"/>
          <w:sz w:val="22"/>
          <w:szCs w:val="22"/>
        </w:rPr>
        <w:t xml:space="preserve"> ………………………………………………</w:t>
      </w:r>
      <w:r w:rsidRPr="00C35519">
        <w:rPr>
          <w:rFonts w:ascii="Calibri" w:hAnsi="Calibri" w:cs="Calibri"/>
          <w:sz w:val="22"/>
          <w:szCs w:val="22"/>
          <w:vertAlign w:val="superscript"/>
        </w:rPr>
        <w:t>1</w:t>
      </w:r>
      <w:r w:rsidR="00E1600F" w:rsidRPr="00C35519">
        <w:rPr>
          <w:rFonts w:ascii="Calibri" w:hAnsi="Calibri" w:cs="Calibri"/>
          <w:sz w:val="22"/>
          <w:szCs w:val="22"/>
          <w:vertAlign w:val="superscript"/>
        </w:rPr>
        <w:t>0</w:t>
      </w:r>
      <w:r w:rsidR="002D1198" w:rsidRPr="00C35519">
        <w:rPr>
          <w:rFonts w:ascii="Calibri" w:hAnsi="Calibri" w:cs="Calibri"/>
          <w:sz w:val="22"/>
          <w:szCs w:val="22"/>
        </w:rPr>
        <w:t xml:space="preserve"> με πλήρες ωράριο</w:t>
      </w:r>
      <w:r w:rsidRPr="00C35519">
        <w:rPr>
          <w:rFonts w:ascii="Calibri" w:hAnsi="Calibri" w:cs="Calibri"/>
          <w:sz w:val="22"/>
          <w:szCs w:val="22"/>
        </w:rPr>
        <w:t xml:space="preserve">, σε σχολεία αρμοδιότητας της Δ/νσης Εκπαίδευσης που τοποθετείται ή διατίθεται, κατ’ εφαρμογή των κείμενων διατάξεων, με απόφαση ή αποφάσεις του Δ/ντή Εκπ/σης, οι οποίες θα αποτελούν αναπόσπαστο στοιχείο της παρούσας </w:t>
      </w:r>
      <w:r w:rsidR="003B478B">
        <w:rPr>
          <w:rFonts w:ascii="Calibri" w:hAnsi="Calibri" w:cs="Calibri"/>
          <w:sz w:val="22"/>
          <w:szCs w:val="22"/>
        </w:rPr>
        <w:t>Σ</w:t>
      </w:r>
      <w:r w:rsidRPr="00C35519">
        <w:rPr>
          <w:rFonts w:ascii="Calibri" w:hAnsi="Calibri" w:cs="Calibri"/>
          <w:sz w:val="22"/>
          <w:szCs w:val="22"/>
        </w:rPr>
        <w:t>ύμβασης.</w:t>
      </w:r>
      <w:r w:rsidRPr="00C35519">
        <w:rPr>
          <w:rFonts w:ascii="Calibri" w:hAnsi="Calibri" w:cs="Calibri"/>
        </w:rPr>
        <w:t xml:space="preserve"> </w:t>
      </w:r>
      <w:r w:rsidRPr="00C35519">
        <w:rPr>
          <w:rFonts w:ascii="Calibri" w:hAnsi="Calibri" w:cs="Calibri"/>
          <w:sz w:val="22"/>
          <w:szCs w:val="22"/>
        </w:rPr>
        <w:t xml:space="preserve">Στις σχολικές </w:t>
      </w:r>
      <w:r w:rsidR="00C03FF8">
        <w:rPr>
          <w:rFonts w:ascii="Calibri" w:hAnsi="Calibri" w:cs="Calibri"/>
          <w:sz w:val="22"/>
          <w:szCs w:val="22"/>
        </w:rPr>
        <w:t xml:space="preserve">μονάδες </w:t>
      </w:r>
      <w:r w:rsidRPr="00C35519">
        <w:rPr>
          <w:rFonts w:ascii="Calibri" w:hAnsi="Calibri" w:cs="Calibri"/>
          <w:sz w:val="22"/>
          <w:szCs w:val="22"/>
        </w:rPr>
        <w:t>τηρείται Απουσιολόγιο</w:t>
      </w:r>
      <w:r w:rsidR="00A3043B">
        <w:rPr>
          <w:rFonts w:ascii="Calibri" w:hAnsi="Calibri" w:cs="Calibri"/>
          <w:sz w:val="22"/>
          <w:szCs w:val="22"/>
        </w:rPr>
        <w:t xml:space="preserve">, σύμφωνα με τον Οδηγό Υλοποίησης της Πράξης, </w:t>
      </w:r>
      <w:r w:rsidR="001A4AA1" w:rsidRPr="001A4AA1">
        <w:rPr>
          <w:rFonts w:ascii="Calibri" w:hAnsi="Calibri" w:cs="Calibri"/>
          <w:sz w:val="22"/>
          <w:szCs w:val="22"/>
        </w:rPr>
        <w:t>το οποίο ενημερώνεται σε ημερήσια βάση και το οποίο συνυπογράφεται / υπογράφεται κατά περίπτωση από τον δεύτερο συμβαλλόμενο υποχρεωτικά</w:t>
      </w:r>
      <w:r w:rsidR="003B478B">
        <w:rPr>
          <w:rFonts w:ascii="Calibri" w:hAnsi="Calibri" w:cs="Calibri"/>
          <w:sz w:val="22"/>
          <w:szCs w:val="22"/>
        </w:rPr>
        <w:t>.</w:t>
      </w:r>
    </w:p>
    <w:p w14:paraId="52BA04D5" w14:textId="23E34A26" w:rsidR="00355F78" w:rsidRPr="00C35519" w:rsidRDefault="00355F78" w:rsidP="008E036D">
      <w:pPr>
        <w:numPr>
          <w:ilvl w:val="0"/>
          <w:numId w:val="13"/>
        </w:numPr>
        <w:spacing w:before="100" w:beforeAutospacing="1" w:after="120" w:line="276" w:lineRule="auto"/>
        <w:ind w:left="357" w:hanging="357"/>
        <w:jc w:val="both"/>
        <w:rPr>
          <w:rFonts w:ascii="Calibri" w:hAnsi="Calibri" w:cs="Calibri"/>
          <w:sz w:val="22"/>
          <w:szCs w:val="22"/>
        </w:rPr>
      </w:pPr>
      <w:r w:rsidRPr="00C35519">
        <w:rPr>
          <w:rFonts w:ascii="Calibri" w:hAnsi="Calibri" w:cs="Calibri"/>
          <w:sz w:val="22"/>
          <w:szCs w:val="22"/>
        </w:rPr>
        <w:t>Η διάρκεια της παρούσας Σύμβασης ορίζεται από ……………</w:t>
      </w:r>
      <w:r w:rsidRPr="00C35519">
        <w:rPr>
          <w:rFonts w:ascii="Calibri" w:hAnsi="Calibri" w:cs="Calibri"/>
          <w:b/>
          <w:sz w:val="22"/>
          <w:szCs w:val="22"/>
          <w:vertAlign w:val="superscript"/>
        </w:rPr>
        <w:t>1</w:t>
      </w:r>
      <w:r w:rsidR="00E1600F" w:rsidRPr="00C35519">
        <w:rPr>
          <w:rFonts w:ascii="Calibri" w:hAnsi="Calibri" w:cs="Calibri"/>
          <w:b/>
          <w:sz w:val="22"/>
          <w:szCs w:val="22"/>
          <w:vertAlign w:val="superscript"/>
        </w:rPr>
        <w:t>1</w:t>
      </w:r>
      <w:r w:rsidRPr="00C35519">
        <w:rPr>
          <w:rFonts w:ascii="Calibri" w:hAnsi="Calibri" w:cs="Calibri"/>
          <w:sz w:val="22"/>
          <w:szCs w:val="22"/>
        </w:rPr>
        <w:t xml:space="preserve"> έως την λήξη του διδακτικού έτους</w:t>
      </w:r>
      <w:r w:rsidRPr="00C35519">
        <w:rPr>
          <w:rFonts w:cs="Calibri"/>
        </w:rPr>
        <w:t xml:space="preserve"> </w:t>
      </w:r>
      <w:r w:rsidRPr="00C35519">
        <w:rPr>
          <w:rFonts w:ascii="Calibri" w:hAnsi="Calibri" w:cs="Calibri"/>
          <w:sz w:val="22"/>
          <w:szCs w:val="22"/>
        </w:rPr>
        <w:t>………</w:t>
      </w:r>
      <w:r w:rsidRPr="00C35519">
        <w:rPr>
          <w:rFonts w:ascii="Calibri" w:hAnsi="Calibri" w:cs="Calibri"/>
          <w:b/>
          <w:sz w:val="22"/>
          <w:szCs w:val="22"/>
          <w:vertAlign w:val="superscript"/>
        </w:rPr>
        <w:t>1</w:t>
      </w:r>
      <w:r w:rsidR="00E1600F" w:rsidRPr="00C35519">
        <w:rPr>
          <w:rFonts w:ascii="Calibri" w:hAnsi="Calibri" w:cs="Calibri"/>
          <w:b/>
          <w:sz w:val="22"/>
          <w:szCs w:val="22"/>
          <w:vertAlign w:val="superscript"/>
        </w:rPr>
        <w:t>2</w:t>
      </w:r>
      <w:r w:rsidRPr="00C35519">
        <w:rPr>
          <w:rFonts w:ascii="Calibri" w:hAnsi="Calibri" w:cs="Calibri"/>
          <w:sz w:val="22"/>
          <w:szCs w:val="22"/>
        </w:rPr>
        <w:t xml:space="preserve"> Ιουνίου 202</w:t>
      </w:r>
      <w:r w:rsidR="002D1198" w:rsidRPr="004805A8">
        <w:rPr>
          <w:rFonts w:ascii="Calibri" w:hAnsi="Calibri" w:cs="Calibri"/>
          <w:sz w:val="22"/>
          <w:szCs w:val="22"/>
          <w:highlight w:val="yellow"/>
        </w:rPr>
        <w:t>…</w:t>
      </w:r>
      <w:r w:rsidRPr="004805A8">
        <w:rPr>
          <w:rFonts w:ascii="Calibri" w:hAnsi="Calibri" w:cs="Calibri"/>
          <w:sz w:val="22"/>
          <w:szCs w:val="22"/>
          <w:highlight w:val="yellow"/>
        </w:rPr>
        <w:t>,</w:t>
      </w:r>
      <w:r w:rsidRPr="00C35519">
        <w:rPr>
          <w:rFonts w:asciiTheme="minorHAnsi" w:hAnsiTheme="minorHAnsi"/>
          <w:sz w:val="18"/>
          <w:szCs w:val="18"/>
        </w:rPr>
        <w:t xml:space="preserve"> </w:t>
      </w:r>
      <w:r w:rsidRPr="00C35519">
        <w:rPr>
          <w:rFonts w:ascii="Calibri" w:hAnsi="Calibri" w:cs="Calibri"/>
          <w:sz w:val="22"/>
          <w:szCs w:val="22"/>
        </w:rPr>
        <w:t>ή όπως ισχύει κάθε φορά, οπότε και λύεται αυτοδίκαια</w:t>
      </w:r>
      <w:r w:rsidRPr="00C35519">
        <w:rPr>
          <w:rFonts w:ascii="Calibri" w:hAnsi="Calibri" w:cs="Calibri"/>
          <w:b/>
          <w:sz w:val="22"/>
          <w:szCs w:val="22"/>
        </w:rPr>
        <w:t>.</w:t>
      </w:r>
      <w:r w:rsidRPr="00C35519">
        <w:rPr>
          <w:rFonts w:ascii="Calibri" w:hAnsi="Calibri" w:cs="Calibri"/>
          <w:sz w:val="22"/>
          <w:szCs w:val="22"/>
        </w:rPr>
        <w:t xml:space="preserve"> Επίσης, η παρούσα σύμβαση λύεται </w:t>
      </w:r>
      <w:r w:rsidRPr="00C35519">
        <w:rPr>
          <w:rFonts w:asciiTheme="minorHAnsi" w:hAnsiTheme="minorHAnsi" w:cs="Calibri"/>
          <w:sz w:val="22"/>
          <w:szCs w:val="22"/>
        </w:rPr>
        <w:t xml:space="preserve">με καταγγελία για σπουδαίο λόγο σύμφωνα με το άρθρο 53 του </w:t>
      </w:r>
      <w:proofErr w:type="spellStart"/>
      <w:r w:rsidRPr="00C35519">
        <w:rPr>
          <w:rFonts w:asciiTheme="minorHAnsi" w:hAnsiTheme="minorHAnsi" w:cs="Calibri"/>
          <w:sz w:val="22"/>
          <w:szCs w:val="22"/>
        </w:rPr>
        <w:t>π.δ</w:t>
      </w:r>
      <w:proofErr w:type="spellEnd"/>
      <w:r w:rsidRPr="00C35519">
        <w:rPr>
          <w:rFonts w:asciiTheme="minorHAnsi" w:hAnsiTheme="minorHAnsi" w:cs="Calibri"/>
          <w:sz w:val="22"/>
          <w:szCs w:val="22"/>
        </w:rPr>
        <w:t>. 410/1988 (Α’ 191) σε συνδυασμό με την παρ. 3 του άρθρου 4 του ν. 4057/2012 (Α’ 54).</w:t>
      </w:r>
    </w:p>
    <w:p w14:paraId="4558371F" w14:textId="77777777" w:rsidR="00355F78" w:rsidRPr="00C35519" w:rsidRDefault="00355F78" w:rsidP="00355F78">
      <w:pPr>
        <w:spacing w:before="100" w:beforeAutospacing="1" w:after="120" w:line="276" w:lineRule="auto"/>
        <w:ind w:left="709" w:hanging="357"/>
        <w:jc w:val="both"/>
        <w:rPr>
          <w:rFonts w:ascii="Calibri" w:hAnsi="Calibri" w:cs="Calibri"/>
          <w:sz w:val="22"/>
          <w:szCs w:val="22"/>
        </w:rPr>
      </w:pPr>
    </w:p>
    <w:p w14:paraId="64476EA3" w14:textId="5E28D7D3" w:rsidR="00355F78" w:rsidRPr="00C35519" w:rsidRDefault="00355F78" w:rsidP="008E036D">
      <w:pPr>
        <w:numPr>
          <w:ilvl w:val="0"/>
          <w:numId w:val="13"/>
        </w:numPr>
        <w:spacing w:before="100" w:beforeAutospacing="1" w:after="120" w:line="276" w:lineRule="auto"/>
        <w:ind w:left="357" w:hanging="357"/>
        <w:jc w:val="both"/>
        <w:rPr>
          <w:rFonts w:ascii="Calibri" w:hAnsi="Calibri" w:cs="Calibri"/>
          <w:sz w:val="22"/>
          <w:szCs w:val="22"/>
        </w:rPr>
      </w:pPr>
      <w:r w:rsidRPr="00C35519">
        <w:rPr>
          <w:rFonts w:ascii="Calibri" w:hAnsi="Calibri" w:cs="Calibri"/>
          <w:sz w:val="22"/>
          <w:szCs w:val="22"/>
        </w:rPr>
        <w:lastRenderedPageBreak/>
        <w:t>Το ύψος των μικτών μηνιαίων αποδοχών ανέρχεται στο ποσό των …………………………………………… ………..………………………………………………</w:t>
      </w:r>
      <w:r w:rsidRPr="00C35519">
        <w:rPr>
          <w:rFonts w:ascii="Calibri" w:hAnsi="Calibri" w:cs="Calibri"/>
          <w:b/>
          <w:sz w:val="22"/>
          <w:szCs w:val="22"/>
          <w:vertAlign w:val="superscript"/>
        </w:rPr>
        <w:t>1</w:t>
      </w:r>
      <w:r w:rsidR="00E1600F" w:rsidRPr="00C35519">
        <w:rPr>
          <w:rFonts w:ascii="Calibri" w:hAnsi="Calibri" w:cs="Calibri"/>
          <w:b/>
          <w:sz w:val="22"/>
          <w:szCs w:val="22"/>
          <w:vertAlign w:val="superscript"/>
        </w:rPr>
        <w:t>3</w:t>
      </w:r>
      <w:r w:rsidRPr="00C35519">
        <w:rPr>
          <w:rFonts w:ascii="Calibri" w:hAnsi="Calibri" w:cs="Calibri"/>
          <w:sz w:val="22"/>
          <w:szCs w:val="22"/>
        </w:rPr>
        <w:t xml:space="preserve">, κατ’ εφαρμογή των κείμενων διατάξεων, </w:t>
      </w:r>
      <w:r w:rsidRPr="00C35519">
        <w:rPr>
          <w:rFonts w:asciiTheme="minorHAnsi" w:hAnsiTheme="minorHAnsi" w:cs="Calibri"/>
          <w:sz w:val="22"/>
          <w:szCs w:val="22"/>
        </w:rPr>
        <w:t xml:space="preserve">όπως ισχύουν, </w:t>
      </w:r>
      <w:r w:rsidRPr="00C35519">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236C3CE8" w14:textId="1EBD385C" w:rsidR="00355F78" w:rsidRPr="00C35519" w:rsidRDefault="00355F78" w:rsidP="00933362">
      <w:pPr>
        <w:numPr>
          <w:ilvl w:val="0"/>
          <w:numId w:val="13"/>
        </w:numPr>
        <w:spacing w:before="100" w:beforeAutospacing="1" w:after="120" w:line="276" w:lineRule="auto"/>
        <w:jc w:val="both"/>
        <w:rPr>
          <w:rFonts w:ascii="Calibri" w:hAnsi="Calibri" w:cs="Calibri"/>
          <w:sz w:val="22"/>
          <w:szCs w:val="22"/>
        </w:rPr>
      </w:pPr>
      <w:r w:rsidRPr="00C35519">
        <w:rPr>
          <w:rFonts w:ascii="Calibri" w:hAnsi="Calibri" w:cs="Calibri"/>
          <w:sz w:val="22"/>
          <w:szCs w:val="22"/>
        </w:rPr>
        <w:t xml:space="preserve">Η παρούσα σύμβαση συνάπτεται στο πλαίσιο </w:t>
      </w:r>
      <w:r w:rsidR="002D1198" w:rsidRPr="00C35519">
        <w:rPr>
          <w:rFonts w:ascii="Calibri" w:hAnsi="Calibri" w:cs="Calibri"/>
          <w:sz w:val="22"/>
          <w:szCs w:val="22"/>
        </w:rPr>
        <w:t>της Πράξης</w:t>
      </w:r>
      <w:r w:rsidRPr="00C35519">
        <w:rPr>
          <w:rFonts w:ascii="Calibri" w:hAnsi="Calibri" w:cs="Calibri"/>
          <w:sz w:val="22"/>
          <w:szCs w:val="22"/>
        </w:rPr>
        <w:t xml:space="preserve">: </w:t>
      </w:r>
      <w:r w:rsidR="002D1198" w:rsidRPr="00C35519">
        <w:rPr>
          <w:rFonts w:ascii="Calibri" w:hAnsi="Calibri" w:cs="Calibri"/>
          <w:b/>
          <w:sz w:val="22"/>
          <w:szCs w:val="22"/>
        </w:rPr>
        <w:t>«</w:t>
      </w:r>
      <w:r w:rsidR="00BD6042" w:rsidRPr="00C35519">
        <w:rPr>
          <w:rFonts w:ascii="Calibri" w:hAnsi="Calibri" w:cs="Calibri"/>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w:t>
      </w:r>
      <w:r w:rsidR="00C657E1" w:rsidRPr="00C35519">
        <w:rPr>
          <w:rFonts w:ascii="Calibri" w:hAnsi="Calibri" w:cs="Calibri"/>
          <w:b/>
          <w:sz w:val="22"/>
          <w:szCs w:val="22"/>
        </w:rPr>
        <w:t>&amp;</w:t>
      </w:r>
      <w:r w:rsidR="00BD6042" w:rsidRPr="00C35519">
        <w:rPr>
          <w:rFonts w:ascii="Calibri" w:hAnsi="Calibri" w:cs="Calibri"/>
          <w:b/>
          <w:sz w:val="22"/>
          <w:szCs w:val="22"/>
        </w:rPr>
        <w:t>ΤΕ), σχολικά έτη 202</w:t>
      </w:r>
      <w:r w:rsidR="00242E92" w:rsidRPr="00C35519">
        <w:rPr>
          <w:rFonts w:ascii="Calibri" w:hAnsi="Calibri" w:cs="Calibri"/>
          <w:b/>
          <w:sz w:val="22"/>
          <w:szCs w:val="22"/>
        </w:rPr>
        <w:t>2</w:t>
      </w:r>
      <w:r w:rsidR="00BD6042" w:rsidRPr="00C35519">
        <w:rPr>
          <w:rFonts w:ascii="Calibri" w:hAnsi="Calibri" w:cs="Calibri"/>
          <w:b/>
          <w:sz w:val="22"/>
          <w:szCs w:val="22"/>
        </w:rPr>
        <w:t>-2026</w:t>
      </w:r>
      <w:r w:rsidR="002D1198" w:rsidRPr="00C35519">
        <w:rPr>
          <w:rFonts w:ascii="Calibri" w:hAnsi="Calibri" w:cs="Calibri"/>
          <w:b/>
          <w:sz w:val="22"/>
          <w:szCs w:val="22"/>
        </w:rPr>
        <w:t xml:space="preserve">» με κωδικό ΟΠΣ: </w:t>
      </w:r>
      <w:r w:rsidR="00933362" w:rsidRPr="00C35519">
        <w:rPr>
          <w:rFonts w:ascii="Calibri" w:hAnsi="Calibri" w:cs="Calibri"/>
          <w:b/>
          <w:sz w:val="22"/>
          <w:szCs w:val="22"/>
        </w:rPr>
        <w:t>6001626</w:t>
      </w:r>
      <w:r w:rsidR="002D1198" w:rsidRPr="00C35519">
        <w:rPr>
          <w:rFonts w:ascii="Calibri" w:hAnsi="Calibri" w:cs="Calibri"/>
          <w:b/>
          <w:sz w:val="22"/>
          <w:szCs w:val="22"/>
        </w:rPr>
        <w:t xml:space="preserve">, του </w:t>
      </w:r>
      <w:r w:rsidR="00DE2BD9" w:rsidRPr="00C35519">
        <w:rPr>
          <w:rFonts w:ascii="Calibri" w:hAnsi="Calibri" w:cs="Calibri"/>
          <w:b/>
          <w:sz w:val="22"/>
          <w:szCs w:val="22"/>
        </w:rPr>
        <w:t>Τομεακού Προγράμματος</w:t>
      </w:r>
      <w:r w:rsidR="002D1198" w:rsidRPr="00C35519">
        <w:rPr>
          <w:rFonts w:ascii="Calibri" w:hAnsi="Calibri" w:cs="Calibri"/>
          <w:b/>
          <w:sz w:val="22"/>
          <w:szCs w:val="22"/>
        </w:rPr>
        <w:t xml:space="preserve"> «Ανθρώπινο Δυναμικό και Κοινωνική Συνοχή», ΕΣΠΑ 2021-2027</w:t>
      </w:r>
      <w:r w:rsidRPr="00C35519">
        <w:rPr>
          <w:rFonts w:ascii="Calibri" w:hAnsi="Calibri" w:cs="Calibri"/>
          <w:b/>
          <w:sz w:val="22"/>
          <w:szCs w:val="22"/>
        </w:rPr>
        <w:t>,</w:t>
      </w:r>
      <w:r w:rsidRPr="00C35519">
        <w:rPr>
          <w:rFonts w:ascii="Calibri" w:hAnsi="Calibri" w:cs="Calibri"/>
          <w:sz w:val="22"/>
          <w:szCs w:val="22"/>
        </w:rPr>
        <w:t xml:space="preserve"> με Δικ</w:t>
      </w:r>
      <w:r w:rsidR="002D1198" w:rsidRPr="00C35519">
        <w:rPr>
          <w:rFonts w:ascii="Calibri" w:hAnsi="Calibri" w:cs="Calibri"/>
          <w:sz w:val="22"/>
          <w:szCs w:val="22"/>
        </w:rPr>
        <w:t xml:space="preserve">αιούχο την Επιτελική Δομή ΕΣΠΑ </w:t>
      </w:r>
      <w:r w:rsidRPr="00C35519">
        <w:rPr>
          <w:rFonts w:ascii="Calibri" w:hAnsi="Calibri" w:cs="Calibri"/>
          <w:sz w:val="22"/>
          <w:szCs w:val="22"/>
        </w:rPr>
        <w:t xml:space="preserve">του Υπουργείου Παιδείας </w:t>
      </w:r>
      <w:r w:rsidR="00C471AD" w:rsidRPr="00C35519">
        <w:rPr>
          <w:rFonts w:ascii="Calibri" w:hAnsi="Calibri" w:cs="Calibri"/>
          <w:sz w:val="22"/>
          <w:szCs w:val="22"/>
        </w:rPr>
        <w:t xml:space="preserve">, </w:t>
      </w:r>
      <w:r w:rsidRPr="00C35519">
        <w:rPr>
          <w:rFonts w:ascii="Calibri" w:hAnsi="Calibri" w:cs="Calibri"/>
          <w:sz w:val="22"/>
          <w:szCs w:val="22"/>
        </w:rPr>
        <w:t>Θρησκευμάτων</w:t>
      </w:r>
      <w:r w:rsidR="00C471AD" w:rsidRPr="00C35519">
        <w:rPr>
          <w:rFonts w:ascii="Calibri" w:hAnsi="Calibri" w:cs="Calibri"/>
          <w:sz w:val="22"/>
          <w:szCs w:val="22"/>
        </w:rPr>
        <w:t xml:space="preserve"> και Αθλητισμού</w:t>
      </w:r>
      <w:r w:rsidRPr="00C35519">
        <w:rPr>
          <w:rFonts w:ascii="Calibri" w:hAnsi="Calibri" w:cs="Calibri"/>
          <w:sz w:val="22"/>
          <w:szCs w:val="22"/>
        </w:rPr>
        <w:t>.</w:t>
      </w:r>
    </w:p>
    <w:p w14:paraId="0A695405" w14:textId="77777777" w:rsidR="00355F78" w:rsidRPr="00C35519" w:rsidRDefault="00355F78" w:rsidP="008E036D">
      <w:pPr>
        <w:numPr>
          <w:ilvl w:val="0"/>
          <w:numId w:val="13"/>
        </w:numPr>
        <w:spacing w:before="100" w:beforeAutospacing="1" w:after="120" w:line="276" w:lineRule="auto"/>
        <w:ind w:left="357" w:hanging="357"/>
        <w:jc w:val="both"/>
        <w:rPr>
          <w:rFonts w:ascii="Calibri" w:hAnsi="Calibri" w:cs="Calibri"/>
          <w:sz w:val="22"/>
          <w:szCs w:val="22"/>
        </w:rPr>
      </w:pPr>
      <w:r w:rsidRPr="00C35519">
        <w:rPr>
          <w:rFonts w:ascii="Calibri" w:hAnsi="Calibri" w:cs="Calibri"/>
          <w:sz w:val="22"/>
          <w:szCs w:val="22"/>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14:paraId="05C8FF17" w14:textId="77777777" w:rsidR="00355F78" w:rsidRPr="00C35519" w:rsidRDefault="00355F78" w:rsidP="00355F78">
      <w:pPr>
        <w:jc w:val="both"/>
        <w:rPr>
          <w:rFonts w:ascii="Calibri" w:hAnsi="Calibri" w:cs="Calibri"/>
          <w:sz w:val="22"/>
          <w:szCs w:val="22"/>
        </w:rPr>
      </w:pPr>
    </w:p>
    <w:p w14:paraId="0AEEBC79" w14:textId="77777777" w:rsidR="00355F78" w:rsidRPr="00C35519" w:rsidRDefault="00355F78" w:rsidP="00355F78">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355F78" w:rsidRPr="00C35519" w14:paraId="578927B5" w14:textId="77777777" w:rsidTr="00CC0B90">
        <w:tc>
          <w:tcPr>
            <w:tcW w:w="4643" w:type="dxa"/>
            <w:hideMark/>
          </w:tcPr>
          <w:p w14:paraId="03C11A65" w14:textId="77777777" w:rsidR="00355F78" w:rsidRPr="00C35519" w:rsidRDefault="00355F78" w:rsidP="00355F78">
            <w:pPr>
              <w:jc w:val="center"/>
              <w:rPr>
                <w:rFonts w:ascii="Calibri" w:hAnsi="Calibri" w:cs="Calibri"/>
                <w:b/>
                <w:sz w:val="22"/>
                <w:szCs w:val="22"/>
              </w:rPr>
            </w:pPr>
            <w:r w:rsidRPr="00C35519">
              <w:rPr>
                <w:rFonts w:ascii="Calibri" w:hAnsi="Calibri" w:cs="Calibri"/>
                <w:b/>
                <w:sz w:val="22"/>
                <w:szCs w:val="22"/>
              </w:rPr>
              <w:t>(Ονοματεπώνυμο, υπογραφή και σφραγίδα</w:t>
            </w:r>
          </w:p>
          <w:p w14:paraId="221E3D28" w14:textId="77777777" w:rsidR="00355F78" w:rsidRPr="00C35519" w:rsidRDefault="00355F78" w:rsidP="00355F78">
            <w:pPr>
              <w:jc w:val="center"/>
              <w:rPr>
                <w:rFonts w:ascii="Calibri" w:hAnsi="Calibri" w:cs="Calibri"/>
                <w:b/>
                <w:sz w:val="22"/>
                <w:szCs w:val="22"/>
              </w:rPr>
            </w:pPr>
            <w:r w:rsidRPr="00C35519">
              <w:rPr>
                <w:rFonts w:ascii="Calibri" w:hAnsi="Calibri" w:cs="Calibri"/>
                <w:b/>
                <w:sz w:val="22"/>
                <w:szCs w:val="22"/>
              </w:rPr>
              <w:t>του Διευθυντή Εκπαίδευσης)</w:t>
            </w:r>
          </w:p>
        </w:tc>
        <w:tc>
          <w:tcPr>
            <w:tcW w:w="4643" w:type="dxa"/>
            <w:hideMark/>
          </w:tcPr>
          <w:p w14:paraId="7D1CDE4D" w14:textId="3EAA56AB" w:rsidR="00355F78" w:rsidRPr="00C35519" w:rsidRDefault="00355F78" w:rsidP="000F368E">
            <w:pPr>
              <w:jc w:val="center"/>
              <w:rPr>
                <w:rFonts w:ascii="Calibri" w:hAnsi="Calibri" w:cs="Calibri"/>
                <w:b/>
                <w:sz w:val="22"/>
                <w:szCs w:val="22"/>
              </w:rPr>
            </w:pPr>
            <w:r w:rsidRPr="00C35519">
              <w:rPr>
                <w:rFonts w:ascii="Calibri" w:hAnsi="Calibri" w:cs="Calibri"/>
                <w:b/>
                <w:sz w:val="22"/>
                <w:szCs w:val="22"/>
              </w:rPr>
              <w:t>(</w:t>
            </w:r>
            <w:r w:rsidR="000F368E" w:rsidRPr="00C35519">
              <w:rPr>
                <w:rFonts w:ascii="Calibri" w:hAnsi="Calibri" w:cs="Calibri"/>
                <w:b/>
                <w:sz w:val="22"/>
                <w:szCs w:val="22"/>
              </w:rPr>
              <w:t>Ονοματεπώνυμο και υπογραφή του Αναπληρωτή</w:t>
            </w:r>
            <w:r w:rsidRPr="00C35519">
              <w:rPr>
                <w:rFonts w:ascii="Calibri" w:hAnsi="Calibri" w:cs="Calibri"/>
                <w:b/>
                <w:sz w:val="22"/>
                <w:szCs w:val="22"/>
              </w:rPr>
              <w:t>)</w:t>
            </w:r>
          </w:p>
        </w:tc>
      </w:tr>
    </w:tbl>
    <w:p w14:paraId="43C52EC9" w14:textId="77777777" w:rsidR="00355F78" w:rsidRPr="00C35519" w:rsidRDefault="00355F78" w:rsidP="00355F78">
      <w:pPr>
        <w:jc w:val="center"/>
        <w:rPr>
          <w:rFonts w:ascii="Calibri" w:hAnsi="Calibri" w:cs="Calibri"/>
          <w:sz w:val="22"/>
          <w:szCs w:val="22"/>
        </w:rPr>
      </w:pPr>
    </w:p>
    <w:p w14:paraId="7EA09B4C" w14:textId="77777777" w:rsidR="00355F78" w:rsidRPr="00C35519" w:rsidRDefault="00355F78" w:rsidP="00355F78">
      <w:pPr>
        <w:rPr>
          <w:rFonts w:ascii="Calibri" w:hAnsi="Calibri" w:cs="Calibri"/>
          <w:sz w:val="22"/>
          <w:szCs w:val="22"/>
        </w:rPr>
      </w:pPr>
      <w:r w:rsidRPr="00C35519">
        <w:rPr>
          <w:rFonts w:ascii="Calibri" w:hAnsi="Calibri" w:cs="Calibri"/>
          <w:sz w:val="22"/>
          <w:szCs w:val="22"/>
        </w:rPr>
        <w:br w:type="page"/>
      </w:r>
    </w:p>
    <w:p w14:paraId="7272C158" w14:textId="77777777" w:rsidR="00355F78" w:rsidRPr="00C35519" w:rsidRDefault="00355F78" w:rsidP="00355F78">
      <w:pPr>
        <w:pBdr>
          <w:top w:val="single" w:sz="4" w:space="1" w:color="auto"/>
        </w:pBdr>
        <w:rPr>
          <w:rFonts w:ascii="Calibri" w:hAnsi="Calibri" w:cs="Calibri"/>
          <w:b/>
          <w:i/>
        </w:rPr>
      </w:pPr>
      <w:r w:rsidRPr="00C35519">
        <w:rPr>
          <w:rFonts w:ascii="Calibri" w:hAnsi="Calibri" w:cs="Calibri"/>
          <w:b/>
          <w:i/>
        </w:rPr>
        <w:lastRenderedPageBreak/>
        <w:t>Οδηγίες</w:t>
      </w:r>
    </w:p>
    <w:p w14:paraId="37704E39" w14:textId="77777777" w:rsidR="00355F78" w:rsidRPr="00C35519" w:rsidRDefault="00355F78" w:rsidP="00355F78">
      <w:pPr>
        <w:pBdr>
          <w:top w:val="single" w:sz="4" w:space="1" w:color="auto"/>
        </w:pBdr>
        <w:rPr>
          <w:rFonts w:ascii="Calibri" w:hAnsi="Calibri" w:cs="Calibri"/>
          <w:b/>
          <w:i/>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08"/>
        <w:gridCol w:w="3187"/>
        <w:gridCol w:w="399"/>
        <w:gridCol w:w="6103"/>
      </w:tblGrid>
      <w:tr w:rsidR="00C325A8" w:rsidRPr="00C35519" w14:paraId="452036F3" w14:textId="77777777" w:rsidTr="0017055F">
        <w:tc>
          <w:tcPr>
            <w:tcW w:w="0" w:type="auto"/>
            <w:vAlign w:val="center"/>
            <w:hideMark/>
          </w:tcPr>
          <w:p w14:paraId="6A75A0EB" w14:textId="77777777" w:rsidR="00C325A8" w:rsidRPr="00C35519" w:rsidRDefault="00C325A8" w:rsidP="00C92B23">
            <w:pPr>
              <w:rPr>
                <w:rFonts w:asciiTheme="minorHAnsi" w:hAnsiTheme="minorHAnsi" w:cs="Calibri"/>
                <w:b/>
                <w:sz w:val="18"/>
                <w:szCs w:val="18"/>
              </w:rPr>
            </w:pPr>
            <w:r w:rsidRPr="00C35519">
              <w:rPr>
                <w:rFonts w:asciiTheme="minorHAnsi" w:hAnsiTheme="minorHAnsi" w:cs="Calibri"/>
                <w:b/>
                <w:sz w:val="18"/>
                <w:szCs w:val="18"/>
              </w:rPr>
              <w:t>1</w:t>
            </w:r>
          </w:p>
        </w:tc>
        <w:tc>
          <w:tcPr>
            <w:tcW w:w="0" w:type="auto"/>
            <w:vAlign w:val="center"/>
            <w:hideMark/>
          </w:tcPr>
          <w:p w14:paraId="3DAB4AC3" w14:textId="77777777" w:rsidR="00C325A8" w:rsidRPr="00C35519" w:rsidRDefault="00C325A8" w:rsidP="00C92B23">
            <w:pPr>
              <w:rPr>
                <w:rFonts w:asciiTheme="minorHAnsi" w:hAnsiTheme="minorHAnsi" w:cs="Calibri"/>
                <w:sz w:val="18"/>
                <w:szCs w:val="18"/>
              </w:rPr>
            </w:pPr>
            <w:r w:rsidRPr="00C35519">
              <w:rPr>
                <w:rFonts w:asciiTheme="minorHAnsi" w:hAnsiTheme="minorHAnsi" w:cs="Calibri"/>
                <w:sz w:val="18"/>
                <w:szCs w:val="18"/>
              </w:rPr>
              <w:t>Περιφέρεια</w:t>
            </w:r>
          </w:p>
        </w:tc>
        <w:tc>
          <w:tcPr>
            <w:tcW w:w="0" w:type="auto"/>
            <w:vAlign w:val="center"/>
          </w:tcPr>
          <w:p w14:paraId="6F5FEA30" w14:textId="16925438" w:rsidR="00C325A8" w:rsidRPr="00C35519" w:rsidRDefault="00754809" w:rsidP="00C92B23">
            <w:pPr>
              <w:rPr>
                <w:rFonts w:asciiTheme="minorHAnsi" w:hAnsiTheme="minorHAnsi" w:cs="Calibri"/>
                <w:b/>
                <w:sz w:val="18"/>
                <w:szCs w:val="18"/>
              </w:rPr>
            </w:pPr>
            <w:r w:rsidRPr="00C35519">
              <w:rPr>
                <w:rFonts w:asciiTheme="minorHAnsi" w:hAnsiTheme="minorHAnsi" w:cs="Calibri"/>
                <w:b/>
                <w:sz w:val="18"/>
                <w:szCs w:val="18"/>
              </w:rPr>
              <w:t>9</w:t>
            </w:r>
          </w:p>
        </w:tc>
        <w:tc>
          <w:tcPr>
            <w:tcW w:w="0" w:type="auto"/>
            <w:vAlign w:val="center"/>
          </w:tcPr>
          <w:p w14:paraId="4DA81AFD" w14:textId="297D59DD" w:rsidR="00C325A8" w:rsidRPr="00C35519" w:rsidRDefault="0017055F" w:rsidP="006F40C3">
            <w:pPr>
              <w:rPr>
                <w:rFonts w:asciiTheme="minorHAnsi" w:hAnsiTheme="minorHAnsi" w:cs="Calibri"/>
                <w:sz w:val="18"/>
                <w:szCs w:val="18"/>
              </w:rPr>
            </w:pPr>
            <w:r w:rsidRPr="00C35519">
              <w:rPr>
                <w:rFonts w:asciiTheme="minorHAnsi" w:hAnsiTheme="minorHAnsi" w:cs="Calibri"/>
                <w:sz w:val="18"/>
                <w:szCs w:val="18"/>
              </w:rPr>
              <w:t>Ταχ. δ/νση αναπληρωτή</w:t>
            </w:r>
          </w:p>
        </w:tc>
      </w:tr>
      <w:tr w:rsidR="00C325A8" w:rsidRPr="00C35519" w14:paraId="40D15026" w14:textId="77777777" w:rsidTr="0017055F">
        <w:tc>
          <w:tcPr>
            <w:tcW w:w="0" w:type="auto"/>
            <w:vAlign w:val="center"/>
            <w:hideMark/>
          </w:tcPr>
          <w:p w14:paraId="7FE8D659" w14:textId="77777777" w:rsidR="00C325A8" w:rsidRPr="00C35519" w:rsidRDefault="00C325A8" w:rsidP="00C92B23">
            <w:pPr>
              <w:rPr>
                <w:rFonts w:asciiTheme="minorHAnsi" w:hAnsiTheme="minorHAnsi" w:cs="Calibri"/>
                <w:b/>
                <w:sz w:val="18"/>
                <w:szCs w:val="18"/>
              </w:rPr>
            </w:pPr>
            <w:r w:rsidRPr="00C35519">
              <w:rPr>
                <w:rFonts w:asciiTheme="minorHAnsi" w:hAnsiTheme="minorHAnsi" w:cs="Calibri"/>
                <w:b/>
                <w:sz w:val="18"/>
                <w:szCs w:val="18"/>
              </w:rPr>
              <w:t>2</w:t>
            </w:r>
          </w:p>
        </w:tc>
        <w:tc>
          <w:tcPr>
            <w:tcW w:w="0" w:type="auto"/>
            <w:vAlign w:val="center"/>
            <w:hideMark/>
          </w:tcPr>
          <w:p w14:paraId="22741EE0" w14:textId="77777777" w:rsidR="00C325A8" w:rsidRPr="00C35519" w:rsidRDefault="00C325A8" w:rsidP="00C92B23">
            <w:pPr>
              <w:rPr>
                <w:rFonts w:asciiTheme="minorHAnsi" w:hAnsiTheme="minorHAnsi" w:cs="Calibri"/>
                <w:sz w:val="18"/>
                <w:szCs w:val="18"/>
              </w:rPr>
            </w:pPr>
            <w:r w:rsidRPr="00C35519">
              <w:rPr>
                <w:rFonts w:asciiTheme="minorHAnsi" w:hAnsiTheme="minorHAnsi" w:cs="Calibri"/>
                <w:sz w:val="18"/>
                <w:szCs w:val="18"/>
              </w:rPr>
              <w:t>Δ/νση Εκπαίδευσης</w:t>
            </w:r>
          </w:p>
        </w:tc>
        <w:tc>
          <w:tcPr>
            <w:tcW w:w="0" w:type="auto"/>
            <w:vAlign w:val="center"/>
          </w:tcPr>
          <w:p w14:paraId="5BD14BAB" w14:textId="525599B9" w:rsidR="00C325A8" w:rsidRPr="00C35519" w:rsidRDefault="00754809" w:rsidP="00C92B23">
            <w:pPr>
              <w:rPr>
                <w:rFonts w:asciiTheme="minorHAnsi" w:hAnsiTheme="minorHAnsi" w:cs="Calibri"/>
                <w:b/>
                <w:sz w:val="18"/>
                <w:szCs w:val="18"/>
              </w:rPr>
            </w:pPr>
            <w:r w:rsidRPr="00C35519">
              <w:rPr>
                <w:rFonts w:asciiTheme="minorHAnsi" w:hAnsiTheme="minorHAnsi" w:cs="Calibri"/>
                <w:b/>
                <w:sz w:val="18"/>
                <w:szCs w:val="18"/>
              </w:rPr>
              <w:t>10</w:t>
            </w:r>
          </w:p>
        </w:tc>
        <w:tc>
          <w:tcPr>
            <w:tcW w:w="0" w:type="auto"/>
            <w:vAlign w:val="center"/>
          </w:tcPr>
          <w:p w14:paraId="0750C63A" w14:textId="092F233D" w:rsidR="00C325A8" w:rsidRPr="00C35519" w:rsidRDefault="0017055F" w:rsidP="006F40C3">
            <w:pPr>
              <w:rPr>
                <w:rFonts w:asciiTheme="minorHAnsi" w:hAnsiTheme="minorHAnsi" w:cs="Calibri"/>
                <w:sz w:val="18"/>
                <w:szCs w:val="18"/>
              </w:rPr>
            </w:pPr>
            <w:r w:rsidRPr="00C35519">
              <w:rPr>
                <w:rFonts w:asciiTheme="minorHAnsi" w:hAnsiTheme="minorHAnsi" w:cs="Calibri"/>
                <w:sz w:val="18"/>
                <w:szCs w:val="18"/>
              </w:rPr>
              <w:t>Λεκτικό ειδικότητας</w:t>
            </w:r>
          </w:p>
        </w:tc>
      </w:tr>
      <w:tr w:rsidR="00C325A8" w:rsidRPr="00C35519" w14:paraId="3223D39C" w14:textId="77777777" w:rsidTr="0017055F">
        <w:tc>
          <w:tcPr>
            <w:tcW w:w="0" w:type="auto"/>
            <w:vAlign w:val="center"/>
            <w:hideMark/>
          </w:tcPr>
          <w:p w14:paraId="38FC9AAC" w14:textId="77777777" w:rsidR="00C325A8" w:rsidRPr="00C35519" w:rsidRDefault="00C325A8" w:rsidP="00C92B23">
            <w:pPr>
              <w:rPr>
                <w:rFonts w:asciiTheme="minorHAnsi" w:hAnsiTheme="minorHAnsi" w:cs="Calibri"/>
                <w:b/>
                <w:sz w:val="18"/>
                <w:szCs w:val="18"/>
              </w:rPr>
            </w:pPr>
            <w:r w:rsidRPr="00C35519">
              <w:rPr>
                <w:rFonts w:asciiTheme="minorHAnsi" w:hAnsiTheme="minorHAnsi" w:cs="Calibri"/>
                <w:b/>
                <w:sz w:val="18"/>
                <w:szCs w:val="18"/>
              </w:rPr>
              <w:t>3</w:t>
            </w:r>
          </w:p>
        </w:tc>
        <w:tc>
          <w:tcPr>
            <w:tcW w:w="0" w:type="auto"/>
            <w:vAlign w:val="center"/>
            <w:hideMark/>
          </w:tcPr>
          <w:p w14:paraId="4DC67C4B" w14:textId="77777777" w:rsidR="00C325A8" w:rsidRPr="00C35519" w:rsidRDefault="00C325A8" w:rsidP="00C92B23">
            <w:pPr>
              <w:rPr>
                <w:rFonts w:asciiTheme="minorHAnsi" w:hAnsiTheme="minorHAnsi" w:cs="Calibri"/>
                <w:sz w:val="18"/>
                <w:szCs w:val="18"/>
              </w:rPr>
            </w:pPr>
            <w:r w:rsidRPr="00C35519">
              <w:rPr>
                <w:rFonts w:asciiTheme="minorHAnsi" w:hAnsiTheme="minorHAnsi" w:cs="Calibri"/>
                <w:sz w:val="18"/>
                <w:szCs w:val="18"/>
              </w:rPr>
              <w:t>Νομός που αντιστοιχεί στην Δ/νση Εκπαίδευσης</w:t>
            </w:r>
          </w:p>
        </w:tc>
        <w:tc>
          <w:tcPr>
            <w:tcW w:w="0" w:type="auto"/>
            <w:vAlign w:val="center"/>
          </w:tcPr>
          <w:p w14:paraId="529B31D8" w14:textId="7DD659DF" w:rsidR="00C325A8" w:rsidRPr="00C35519" w:rsidRDefault="00C325A8" w:rsidP="00754809">
            <w:pPr>
              <w:rPr>
                <w:rFonts w:asciiTheme="minorHAnsi" w:hAnsiTheme="minorHAnsi" w:cs="Calibri"/>
                <w:b/>
                <w:sz w:val="18"/>
                <w:szCs w:val="18"/>
              </w:rPr>
            </w:pPr>
            <w:r w:rsidRPr="00C35519">
              <w:rPr>
                <w:rFonts w:asciiTheme="minorHAnsi" w:hAnsiTheme="minorHAnsi" w:cs="Calibri"/>
                <w:b/>
                <w:sz w:val="18"/>
                <w:szCs w:val="18"/>
              </w:rPr>
              <w:t>1</w:t>
            </w:r>
            <w:r w:rsidR="00754809" w:rsidRPr="00C35519">
              <w:rPr>
                <w:rFonts w:asciiTheme="minorHAnsi" w:hAnsiTheme="minorHAnsi" w:cs="Calibri"/>
                <w:b/>
                <w:sz w:val="18"/>
                <w:szCs w:val="18"/>
              </w:rPr>
              <w:t>1</w:t>
            </w:r>
          </w:p>
        </w:tc>
        <w:tc>
          <w:tcPr>
            <w:tcW w:w="0" w:type="auto"/>
            <w:vAlign w:val="center"/>
          </w:tcPr>
          <w:p w14:paraId="26D41B30" w14:textId="68998D55" w:rsidR="00C325A8" w:rsidRPr="00C35519" w:rsidRDefault="0017055F" w:rsidP="00C92B23">
            <w:pPr>
              <w:rPr>
                <w:rFonts w:asciiTheme="minorHAnsi" w:hAnsiTheme="minorHAnsi" w:cs="Calibri"/>
                <w:sz w:val="18"/>
                <w:szCs w:val="18"/>
              </w:rPr>
            </w:pPr>
            <w:r w:rsidRPr="00C35519">
              <w:rPr>
                <w:rFonts w:asciiTheme="minorHAnsi" w:hAnsiTheme="minorHAnsi" w:cs="Calibri"/>
                <w:sz w:val="18"/>
                <w:szCs w:val="18"/>
              </w:rPr>
              <w:t>Ημ/νία έναρξης είναι η ημερομηνία ανάληψης υπηρεσίας του αναπληρωτή</w:t>
            </w:r>
          </w:p>
        </w:tc>
      </w:tr>
      <w:tr w:rsidR="00C325A8" w:rsidRPr="00C35519" w14:paraId="548DEA10" w14:textId="77777777" w:rsidTr="0017055F">
        <w:tc>
          <w:tcPr>
            <w:tcW w:w="0" w:type="auto"/>
            <w:vAlign w:val="center"/>
            <w:hideMark/>
          </w:tcPr>
          <w:p w14:paraId="2379D2FA" w14:textId="77777777" w:rsidR="00C325A8" w:rsidRPr="00C35519" w:rsidRDefault="00C325A8" w:rsidP="00C92B23">
            <w:pPr>
              <w:rPr>
                <w:rFonts w:asciiTheme="minorHAnsi" w:hAnsiTheme="minorHAnsi" w:cs="Calibri"/>
                <w:b/>
                <w:sz w:val="18"/>
                <w:szCs w:val="18"/>
              </w:rPr>
            </w:pPr>
            <w:r w:rsidRPr="00C35519">
              <w:rPr>
                <w:rFonts w:asciiTheme="minorHAnsi" w:hAnsiTheme="minorHAnsi" w:cs="Calibri"/>
                <w:b/>
                <w:sz w:val="18"/>
                <w:szCs w:val="18"/>
              </w:rPr>
              <w:t>4</w:t>
            </w:r>
          </w:p>
        </w:tc>
        <w:tc>
          <w:tcPr>
            <w:tcW w:w="0" w:type="auto"/>
            <w:vAlign w:val="center"/>
            <w:hideMark/>
          </w:tcPr>
          <w:p w14:paraId="139F895B" w14:textId="77777777" w:rsidR="00C325A8" w:rsidRPr="00C35519" w:rsidRDefault="00C325A8" w:rsidP="00C92B23">
            <w:pPr>
              <w:rPr>
                <w:rFonts w:asciiTheme="minorHAnsi" w:hAnsiTheme="minorHAnsi" w:cs="Calibri"/>
                <w:sz w:val="18"/>
                <w:szCs w:val="18"/>
              </w:rPr>
            </w:pPr>
            <w:r w:rsidRPr="00C35519">
              <w:rPr>
                <w:rFonts w:asciiTheme="minorHAnsi" w:hAnsiTheme="minorHAnsi" w:cs="Calibri"/>
                <w:sz w:val="18"/>
                <w:szCs w:val="18"/>
              </w:rPr>
              <w:t>Ημερομηνία</w:t>
            </w:r>
          </w:p>
        </w:tc>
        <w:tc>
          <w:tcPr>
            <w:tcW w:w="0" w:type="auto"/>
            <w:vAlign w:val="center"/>
          </w:tcPr>
          <w:p w14:paraId="6A6514F0" w14:textId="5233D6F8" w:rsidR="00C325A8" w:rsidRPr="00C35519" w:rsidRDefault="00C325A8" w:rsidP="00754809">
            <w:pPr>
              <w:rPr>
                <w:rFonts w:asciiTheme="minorHAnsi" w:hAnsiTheme="minorHAnsi" w:cs="Calibri"/>
                <w:b/>
                <w:sz w:val="18"/>
                <w:szCs w:val="18"/>
              </w:rPr>
            </w:pPr>
            <w:r w:rsidRPr="00C35519">
              <w:rPr>
                <w:rFonts w:asciiTheme="minorHAnsi" w:hAnsiTheme="minorHAnsi" w:cs="Calibri"/>
                <w:b/>
                <w:sz w:val="18"/>
                <w:szCs w:val="18"/>
              </w:rPr>
              <w:t>1</w:t>
            </w:r>
            <w:r w:rsidR="00754809" w:rsidRPr="00C35519">
              <w:rPr>
                <w:rFonts w:asciiTheme="minorHAnsi" w:hAnsiTheme="minorHAnsi" w:cs="Calibri"/>
                <w:b/>
                <w:sz w:val="18"/>
                <w:szCs w:val="18"/>
              </w:rPr>
              <w:t>2</w:t>
            </w:r>
          </w:p>
        </w:tc>
        <w:tc>
          <w:tcPr>
            <w:tcW w:w="0" w:type="auto"/>
            <w:vAlign w:val="center"/>
          </w:tcPr>
          <w:p w14:paraId="42E133D2" w14:textId="53D46EC4" w:rsidR="00C325A8" w:rsidRPr="00C35519" w:rsidRDefault="0017055F" w:rsidP="006F40C3">
            <w:pPr>
              <w:rPr>
                <w:rFonts w:asciiTheme="minorHAnsi" w:hAnsiTheme="minorHAnsi" w:cs="Calibri"/>
                <w:sz w:val="18"/>
                <w:szCs w:val="18"/>
              </w:rPr>
            </w:pPr>
            <w:r w:rsidRPr="00C35519">
              <w:rPr>
                <w:rFonts w:asciiTheme="minorHAnsi" w:hAnsiTheme="minorHAnsi" w:cs="Calibri"/>
                <w:sz w:val="18"/>
                <w:szCs w:val="18"/>
              </w:rPr>
              <w:t>21 για την Α/θμια και 30 για την Β/θμια Εκπαίδευση</w:t>
            </w:r>
          </w:p>
        </w:tc>
      </w:tr>
      <w:tr w:rsidR="00C325A8" w:rsidRPr="00C35519" w14:paraId="2FDD0527" w14:textId="77777777" w:rsidTr="0017055F">
        <w:tc>
          <w:tcPr>
            <w:tcW w:w="0" w:type="auto"/>
            <w:vAlign w:val="center"/>
            <w:hideMark/>
          </w:tcPr>
          <w:p w14:paraId="63593B6E" w14:textId="77777777" w:rsidR="00C325A8" w:rsidRPr="00C35519" w:rsidRDefault="00C325A8" w:rsidP="00C92B23">
            <w:pPr>
              <w:rPr>
                <w:rFonts w:asciiTheme="minorHAnsi" w:hAnsiTheme="minorHAnsi" w:cs="Calibri"/>
                <w:b/>
                <w:sz w:val="18"/>
                <w:szCs w:val="18"/>
              </w:rPr>
            </w:pPr>
            <w:r w:rsidRPr="00C35519">
              <w:rPr>
                <w:rFonts w:asciiTheme="minorHAnsi" w:hAnsiTheme="minorHAnsi" w:cs="Calibri"/>
                <w:b/>
                <w:sz w:val="18"/>
                <w:szCs w:val="18"/>
              </w:rPr>
              <w:t>5</w:t>
            </w:r>
          </w:p>
        </w:tc>
        <w:tc>
          <w:tcPr>
            <w:tcW w:w="0" w:type="auto"/>
            <w:vAlign w:val="center"/>
            <w:hideMark/>
          </w:tcPr>
          <w:p w14:paraId="7149E012" w14:textId="77777777" w:rsidR="00C325A8" w:rsidRPr="00C35519" w:rsidRDefault="00C325A8" w:rsidP="00C92B23">
            <w:pPr>
              <w:rPr>
                <w:rFonts w:asciiTheme="minorHAnsi" w:hAnsiTheme="minorHAnsi" w:cs="Calibri"/>
                <w:sz w:val="18"/>
                <w:szCs w:val="18"/>
              </w:rPr>
            </w:pPr>
            <w:r w:rsidRPr="00C35519">
              <w:rPr>
                <w:rFonts w:asciiTheme="minorHAnsi" w:hAnsiTheme="minorHAnsi" w:cs="Calibri"/>
                <w:sz w:val="18"/>
                <w:szCs w:val="18"/>
              </w:rPr>
              <w:t>Αρ. πρωτ. Απόφασης Πρόσληψης</w:t>
            </w:r>
          </w:p>
        </w:tc>
        <w:tc>
          <w:tcPr>
            <w:tcW w:w="0" w:type="auto"/>
            <w:vAlign w:val="center"/>
          </w:tcPr>
          <w:p w14:paraId="3A260F12" w14:textId="638FD335" w:rsidR="00C325A8" w:rsidRPr="00C35519" w:rsidRDefault="00C325A8" w:rsidP="00754809">
            <w:pPr>
              <w:rPr>
                <w:rFonts w:asciiTheme="minorHAnsi" w:hAnsiTheme="minorHAnsi" w:cs="Calibri"/>
                <w:b/>
                <w:sz w:val="18"/>
                <w:szCs w:val="18"/>
              </w:rPr>
            </w:pPr>
            <w:r w:rsidRPr="00C35519">
              <w:rPr>
                <w:rFonts w:asciiTheme="minorHAnsi" w:hAnsiTheme="minorHAnsi" w:cs="Calibri"/>
                <w:b/>
                <w:sz w:val="18"/>
                <w:szCs w:val="18"/>
              </w:rPr>
              <w:t>1</w:t>
            </w:r>
            <w:r w:rsidR="00754809" w:rsidRPr="00C35519">
              <w:rPr>
                <w:rFonts w:asciiTheme="minorHAnsi" w:hAnsiTheme="minorHAnsi" w:cs="Calibri"/>
                <w:b/>
                <w:sz w:val="18"/>
                <w:szCs w:val="18"/>
              </w:rPr>
              <w:t>3</w:t>
            </w:r>
          </w:p>
        </w:tc>
        <w:tc>
          <w:tcPr>
            <w:tcW w:w="0" w:type="auto"/>
            <w:vAlign w:val="center"/>
          </w:tcPr>
          <w:p w14:paraId="611CFB2E" w14:textId="76BC6D06" w:rsidR="00C325A8" w:rsidRPr="00C35519" w:rsidRDefault="0017055F" w:rsidP="00C92B23">
            <w:pPr>
              <w:rPr>
                <w:rFonts w:asciiTheme="minorHAnsi" w:hAnsiTheme="minorHAnsi" w:cs="Calibri"/>
                <w:sz w:val="18"/>
                <w:szCs w:val="18"/>
              </w:rPr>
            </w:pPr>
            <w:r w:rsidRPr="00C35519">
              <w:rPr>
                <w:rFonts w:asciiTheme="minorHAnsi" w:hAnsiTheme="minorHAnsi" w:cs="Calibri"/>
                <w:sz w:val="18"/>
                <w:szCs w:val="18"/>
              </w:rPr>
              <w:t>Ποσό (αριθμ. και ολογράφως), σύμφωνα με την προϋπηρεσία και τα επιδόματα του αναπληρωτή*</w:t>
            </w:r>
          </w:p>
        </w:tc>
      </w:tr>
      <w:tr w:rsidR="001B6A6E" w:rsidRPr="00C35519" w14:paraId="4401C012" w14:textId="77777777" w:rsidTr="0017055F">
        <w:tc>
          <w:tcPr>
            <w:tcW w:w="0" w:type="auto"/>
            <w:hideMark/>
          </w:tcPr>
          <w:p w14:paraId="4D1B8328" w14:textId="67CCD7E2" w:rsidR="001B6A6E" w:rsidRPr="00C35519" w:rsidRDefault="00754809" w:rsidP="00C92B23">
            <w:pPr>
              <w:rPr>
                <w:rFonts w:asciiTheme="minorHAnsi" w:hAnsiTheme="minorHAnsi" w:cs="Calibri"/>
                <w:b/>
                <w:sz w:val="18"/>
                <w:szCs w:val="18"/>
              </w:rPr>
            </w:pPr>
            <w:r w:rsidRPr="00C35519">
              <w:rPr>
                <w:rFonts w:asciiTheme="minorHAnsi" w:hAnsiTheme="minorHAnsi"/>
                <w:b/>
                <w:sz w:val="18"/>
                <w:szCs w:val="18"/>
              </w:rPr>
              <w:t>6</w:t>
            </w:r>
          </w:p>
        </w:tc>
        <w:tc>
          <w:tcPr>
            <w:tcW w:w="0" w:type="auto"/>
          </w:tcPr>
          <w:p w14:paraId="33837524" w14:textId="2FAF7C5A" w:rsidR="001B6A6E" w:rsidRPr="00C35519" w:rsidRDefault="0017055F" w:rsidP="00C92B23">
            <w:pPr>
              <w:rPr>
                <w:rFonts w:asciiTheme="minorHAnsi" w:hAnsiTheme="minorHAnsi" w:cs="Calibri"/>
                <w:sz w:val="18"/>
                <w:szCs w:val="18"/>
              </w:rPr>
            </w:pPr>
            <w:r w:rsidRPr="00C35519">
              <w:rPr>
                <w:rFonts w:asciiTheme="minorHAnsi" w:hAnsiTheme="minorHAnsi"/>
                <w:sz w:val="18"/>
                <w:szCs w:val="18"/>
              </w:rPr>
              <w:t>Όνομα και επώνυμο αναπληρωτή</w:t>
            </w:r>
          </w:p>
        </w:tc>
        <w:tc>
          <w:tcPr>
            <w:tcW w:w="0" w:type="auto"/>
            <w:vAlign w:val="center"/>
          </w:tcPr>
          <w:p w14:paraId="5531B739" w14:textId="1FA69024" w:rsidR="001B6A6E" w:rsidRPr="00C35519" w:rsidRDefault="001B6A6E" w:rsidP="00C92B23">
            <w:pPr>
              <w:rPr>
                <w:rFonts w:asciiTheme="minorHAnsi" w:hAnsiTheme="minorHAnsi" w:cs="Calibri"/>
                <w:b/>
                <w:sz w:val="18"/>
                <w:szCs w:val="18"/>
              </w:rPr>
            </w:pPr>
          </w:p>
        </w:tc>
        <w:tc>
          <w:tcPr>
            <w:tcW w:w="0" w:type="auto"/>
            <w:vAlign w:val="center"/>
          </w:tcPr>
          <w:p w14:paraId="6F4EFB0B" w14:textId="0E5F3D39" w:rsidR="001B6A6E" w:rsidRPr="00C35519" w:rsidRDefault="001B6A6E" w:rsidP="006F40C3">
            <w:pPr>
              <w:rPr>
                <w:rFonts w:asciiTheme="minorHAnsi" w:hAnsiTheme="minorHAnsi" w:cs="Calibri"/>
                <w:sz w:val="18"/>
                <w:szCs w:val="18"/>
              </w:rPr>
            </w:pPr>
          </w:p>
        </w:tc>
      </w:tr>
      <w:tr w:rsidR="001B6A6E" w:rsidRPr="00C35519" w14:paraId="4D44ECF9" w14:textId="77777777" w:rsidTr="0017055F">
        <w:tc>
          <w:tcPr>
            <w:tcW w:w="0" w:type="auto"/>
            <w:hideMark/>
          </w:tcPr>
          <w:p w14:paraId="12323BBF" w14:textId="0E3C5538" w:rsidR="001B6A6E" w:rsidRPr="00C35519" w:rsidRDefault="00754809" w:rsidP="00C92B23">
            <w:pPr>
              <w:rPr>
                <w:rFonts w:asciiTheme="minorHAnsi" w:hAnsiTheme="minorHAnsi" w:cs="Calibri"/>
                <w:b/>
                <w:sz w:val="18"/>
                <w:szCs w:val="18"/>
              </w:rPr>
            </w:pPr>
            <w:r w:rsidRPr="00C35519">
              <w:rPr>
                <w:rFonts w:asciiTheme="minorHAnsi" w:hAnsiTheme="minorHAnsi"/>
                <w:b/>
                <w:sz w:val="18"/>
                <w:szCs w:val="18"/>
              </w:rPr>
              <w:t>7</w:t>
            </w:r>
          </w:p>
        </w:tc>
        <w:tc>
          <w:tcPr>
            <w:tcW w:w="0" w:type="auto"/>
          </w:tcPr>
          <w:p w14:paraId="2C2AD39F" w14:textId="568A5E2B" w:rsidR="001B6A6E" w:rsidRPr="00C35519" w:rsidRDefault="0017055F" w:rsidP="00C92B23">
            <w:pPr>
              <w:rPr>
                <w:rFonts w:asciiTheme="minorHAnsi" w:hAnsiTheme="minorHAnsi" w:cs="Calibri"/>
                <w:sz w:val="18"/>
                <w:szCs w:val="18"/>
              </w:rPr>
            </w:pPr>
            <w:r w:rsidRPr="00C35519">
              <w:rPr>
                <w:rFonts w:asciiTheme="minorHAnsi" w:hAnsiTheme="minorHAnsi"/>
                <w:sz w:val="18"/>
                <w:szCs w:val="18"/>
              </w:rPr>
              <w:t>Πατρώνυμο αναπληρωτή</w:t>
            </w:r>
          </w:p>
        </w:tc>
        <w:tc>
          <w:tcPr>
            <w:tcW w:w="0" w:type="auto"/>
            <w:vAlign w:val="center"/>
          </w:tcPr>
          <w:p w14:paraId="02054E50" w14:textId="77777777" w:rsidR="001B6A6E" w:rsidRPr="00C35519" w:rsidRDefault="001B6A6E" w:rsidP="00C92B23">
            <w:pPr>
              <w:rPr>
                <w:rFonts w:asciiTheme="minorHAnsi" w:hAnsiTheme="minorHAnsi" w:cs="Calibri"/>
                <w:b/>
                <w:sz w:val="18"/>
                <w:szCs w:val="18"/>
              </w:rPr>
            </w:pPr>
          </w:p>
        </w:tc>
        <w:tc>
          <w:tcPr>
            <w:tcW w:w="0" w:type="auto"/>
            <w:vAlign w:val="center"/>
          </w:tcPr>
          <w:p w14:paraId="2099F47C" w14:textId="77777777" w:rsidR="001B6A6E" w:rsidRPr="00C35519" w:rsidRDefault="001B6A6E" w:rsidP="00C92B23">
            <w:pPr>
              <w:rPr>
                <w:rFonts w:asciiTheme="minorHAnsi" w:hAnsiTheme="minorHAnsi" w:cs="Calibri"/>
                <w:sz w:val="18"/>
                <w:szCs w:val="18"/>
              </w:rPr>
            </w:pPr>
          </w:p>
        </w:tc>
      </w:tr>
      <w:tr w:rsidR="001B6A6E" w:rsidRPr="00C35519" w14:paraId="72392CC7" w14:textId="77777777" w:rsidTr="0017055F">
        <w:tc>
          <w:tcPr>
            <w:tcW w:w="0" w:type="auto"/>
          </w:tcPr>
          <w:p w14:paraId="6843F894" w14:textId="34685898" w:rsidR="001B6A6E" w:rsidRPr="00C35519" w:rsidRDefault="00754809" w:rsidP="00C92B23">
            <w:pPr>
              <w:rPr>
                <w:rFonts w:asciiTheme="minorHAnsi" w:hAnsiTheme="minorHAnsi" w:cs="Calibri"/>
                <w:b/>
                <w:sz w:val="18"/>
                <w:szCs w:val="18"/>
              </w:rPr>
            </w:pPr>
            <w:r w:rsidRPr="00C35519">
              <w:rPr>
                <w:rFonts w:asciiTheme="minorHAnsi" w:hAnsiTheme="minorHAnsi"/>
                <w:b/>
                <w:sz w:val="18"/>
                <w:szCs w:val="18"/>
              </w:rPr>
              <w:t>8</w:t>
            </w:r>
          </w:p>
        </w:tc>
        <w:tc>
          <w:tcPr>
            <w:tcW w:w="0" w:type="auto"/>
          </w:tcPr>
          <w:p w14:paraId="12A423BB" w14:textId="4FBFA2FA" w:rsidR="001B6A6E" w:rsidRPr="00C35519" w:rsidRDefault="0017055F" w:rsidP="006F40C3">
            <w:pPr>
              <w:rPr>
                <w:rFonts w:asciiTheme="minorHAnsi" w:hAnsiTheme="minorHAnsi" w:cs="Calibri"/>
                <w:sz w:val="18"/>
                <w:szCs w:val="18"/>
              </w:rPr>
            </w:pPr>
            <w:r w:rsidRPr="00C35519">
              <w:rPr>
                <w:rFonts w:asciiTheme="minorHAnsi" w:hAnsiTheme="minorHAnsi" w:cs="Calibri"/>
                <w:sz w:val="18"/>
                <w:szCs w:val="18"/>
              </w:rPr>
              <w:t>Α.Δ.Τ., Α.Φ.Μ., Δ.Ο.Υ. αναπληρωτή</w:t>
            </w:r>
          </w:p>
        </w:tc>
        <w:tc>
          <w:tcPr>
            <w:tcW w:w="0" w:type="auto"/>
            <w:vAlign w:val="center"/>
          </w:tcPr>
          <w:p w14:paraId="3DFB67DE" w14:textId="77777777" w:rsidR="001B6A6E" w:rsidRPr="00C35519" w:rsidRDefault="001B6A6E" w:rsidP="00C92B23">
            <w:pPr>
              <w:rPr>
                <w:rFonts w:asciiTheme="minorHAnsi" w:hAnsiTheme="minorHAnsi" w:cs="Calibri"/>
                <w:b/>
                <w:sz w:val="18"/>
                <w:szCs w:val="18"/>
              </w:rPr>
            </w:pPr>
          </w:p>
        </w:tc>
        <w:tc>
          <w:tcPr>
            <w:tcW w:w="0" w:type="auto"/>
            <w:vAlign w:val="center"/>
          </w:tcPr>
          <w:p w14:paraId="70CC8C8F" w14:textId="77777777" w:rsidR="001B6A6E" w:rsidRPr="00C35519" w:rsidRDefault="001B6A6E" w:rsidP="00C92B23">
            <w:pPr>
              <w:rPr>
                <w:rFonts w:asciiTheme="minorHAnsi" w:hAnsiTheme="minorHAnsi" w:cs="Calibri"/>
                <w:sz w:val="18"/>
                <w:szCs w:val="18"/>
              </w:rPr>
            </w:pPr>
          </w:p>
        </w:tc>
      </w:tr>
      <w:tr w:rsidR="00C325A8" w:rsidRPr="00C35519" w14:paraId="29B2F35C" w14:textId="77777777" w:rsidTr="0017055F">
        <w:tc>
          <w:tcPr>
            <w:tcW w:w="0" w:type="auto"/>
            <w:vAlign w:val="center"/>
          </w:tcPr>
          <w:p w14:paraId="1677BE9D" w14:textId="3A303BDB" w:rsidR="00C325A8" w:rsidRPr="00C35519" w:rsidRDefault="00C325A8" w:rsidP="00C92B23">
            <w:pPr>
              <w:rPr>
                <w:rFonts w:asciiTheme="minorHAnsi" w:hAnsiTheme="minorHAnsi" w:cs="Calibri"/>
                <w:b/>
                <w:sz w:val="18"/>
                <w:szCs w:val="18"/>
              </w:rPr>
            </w:pPr>
          </w:p>
        </w:tc>
        <w:tc>
          <w:tcPr>
            <w:tcW w:w="0" w:type="auto"/>
            <w:vAlign w:val="center"/>
          </w:tcPr>
          <w:p w14:paraId="0AD84B4E" w14:textId="7DE0F552" w:rsidR="00C325A8" w:rsidRPr="00C35519" w:rsidRDefault="00C325A8" w:rsidP="00C92B23">
            <w:pPr>
              <w:rPr>
                <w:rFonts w:asciiTheme="minorHAnsi" w:hAnsiTheme="minorHAnsi" w:cs="Calibri"/>
                <w:sz w:val="18"/>
                <w:szCs w:val="18"/>
              </w:rPr>
            </w:pPr>
          </w:p>
        </w:tc>
        <w:tc>
          <w:tcPr>
            <w:tcW w:w="0" w:type="auto"/>
            <w:vAlign w:val="center"/>
          </w:tcPr>
          <w:p w14:paraId="26CDA0A4" w14:textId="77777777" w:rsidR="00C325A8" w:rsidRPr="00C35519" w:rsidRDefault="00C325A8" w:rsidP="00C92B23">
            <w:pPr>
              <w:rPr>
                <w:rFonts w:asciiTheme="minorHAnsi" w:hAnsiTheme="minorHAnsi" w:cs="Calibri"/>
                <w:b/>
                <w:sz w:val="18"/>
                <w:szCs w:val="18"/>
              </w:rPr>
            </w:pPr>
          </w:p>
        </w:tc>
        <w:tc>
          <w:tcPr>
            <w:tcW w:w="0" w:type="auto"/>
            <w:vAlign w:val="center"/>
          </w:tcPr>
          <w:p w14:paraId="39987AFC" w14:textId="77777777" w:rsidR="00C325A8" w:rsidRPr="00C35519" w:rsidRDefault="00C325A8" w:rsidP="00C92B23">
            <w:pPr>
              <w:rPr>
                <w:rFonts w:asciiTheme="minorHAnsi" w:hAnsiTheme="minorHAnsi" w:cs="Calibri"/>
                <w:sz w:val="18"/>
                <w:szCs w:val="18"/>
              </w:rPr>
            </w:pPr>
          </w:p>
        </w:tc>
      </w:tr>
    </w:tbl>
    <w:p w14:paraId="512ED3C8" w14:textId="77777777" w:rsidR="00355F78" w:rsidRPr="00C35519" w:rsidRDefault="00355F78" w:rsidP="00355F78">
      <w:pPr>
        <w:ind w:left="108" w:hanging="180"/>
        <w:jc w:val="center"/>
        <w:rPr>
          <w:rFonts w:ascii="Calibri" w:hAnsi="Calibri" w:cs="Calibri"/>
          <w:sz w:val="18"/>
          <w:szCs w:val="18"/>
          <w:lang w:eastAsia="en-US"/>
        </w:rPr>
      </w:pPr>
    </w:p>
    <w:p w14:paraId="0C7F84D0" w14:textId="77777777" w:rsidR="00355F78" w:rsidRPr="00C35519" w:rsidRDefault="00355F78" w:rsidP="00355F78">
      <w:pPr>
        <w:jc w:val="both"/>
        <w:rPr>
          <w:rFonts w:ascii="Calibri" w:hAnsi="Calibri" w:cs="Calibri"/>
          <w:sz w:val="18"/>
          <w:szCs w:val="18"/>
        </w:rPr>
      </w:pPr>
      <w:r w:rsidRPr="00C35519">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1316DB49" w14:textId="77777777" w:rsidR="00355F78" w:rsidRPr="00C35519" w:rsidRDefault="00355F78" w:rsidP="00355F78">
      <w:pPr>
        <w:rPr>
          <w:rFonts w:asciiTheme="minorHAnsi" w:hAnsiTheme="minorHAnsi"/>
          <w:sz w:val="22"/>
          <w:szCs w:val="22"/>
        </w:rPr>
      </w:pPr>
    </w:p>
    <w:p w14:paraId="6EE72A14" w14:textId="323C6953" w:rsidR="00355F78" w:rsidRPr="00C35519" w:rsidRDefault="00355F78" w:rsidP="0094679B">
      <w:pPr>
        <w:jc w:val="both"/>
        <w:rPr>
          <w:rFonts w:asciiTheme="minorHAnsi" w:hAnsiTheme="minorHAnsi"/>
          <w:sz w:val="22"/>
          <w:szCs w:val="22"/>
        </w:rPr>
      </w:pPr>
      <w:r w:rsidRPr="00C35519">
        <w:rPr>
          <w:rFonts w:asciiTheme="minorHAnsi" w:hAnsiTheme="minorHAnsi"/>
          <w:sz w:val="22"/>
          <w:szCs w:val="22"/>
        </w:rPr>
        <w:br w:type="page"/>
      </w:r>
    </w:p>
    <w:p w14:paraId="354621B3" w14:textId="0634E3BB" w:rsidR="00355F78" w:rsidRPr="00C35519"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31" w:name="_Toc48810979"/>
      <w:bookmarkStart w:id="132" w:name="_Toc142905141"/>
      <w:r w:rsidRPr="00C35519">
        <w:rPr>
          <w:rFonts w:asciiTheme="minorHAnsi" w:hAnsiTheme="minorHAnsi" w:cs="Calibri"/>
          <w:b/>
          <w:bCs/>
          <w:sz w:val="22"/>
          <w:szCs w:val="22"/>
        </w:rPr>
        <w:lastRenderedPageBreak/>
        <w:t xml:space="preserve">ΥΠΟΔΕΙΓΜΑ 2.2: </w:t>
      </w:r>
      <w:bookmarkEnd w:id="131"/>
      <w:r w:rsidR="002B0FD2" w:rsidRPr="00C35519">
        <w:rPr>
          <w:rFonts w:ascii="Calibri" w:hAnsi="Calibri" w:cs="Calibri"/>
          <w:b/>
          <w:bCs/>
          <w:sz w:val="22"/>
          <w:szCs w:val="22"/>
        </w:rPr>
        <w:t>ΣΧΕΔΙΟ ΠΕΡΙΛΗΨΗΣ ΣΥΜΒΑΣΗΣ ΑΝΑΠΛΗΡΩΤΗ ΕΚΠΑΙΔΕΥΤΙΚΟΥ/ΕΕΠ/ΕΒΠ ΠΡΩΤΟΒΑΘΜΙΑΣ/ ΔΕΥΤΕΡΟΒΑΘΜΙΑΣ ΕΚΠΑΙΔΕΥΣΗΣ (ΠΛΗΡΟΥΣ ΩΡΑΡΙΟΥ)</w:t>
      </w:r>
      <w:bookmarkEnd w:id="132"/>
    </w:p>
    <w:p w14:paraId="5E87A12C" w14:textId="77777777" w:rsidR="00355F78" w:rsidRPr="00C35519" w:rsidRDefault="00355F78" w:rsidP="00B05065">
      <w:pPr>
        <w:tabs>
          <w:tab w:val="center" w:pos="4153"/>
          <w:tab w:val="left" w:pos="6237"/>
          <w:tab w:val="right" w:pos="8306"/>
        </w:tabs>
        <w:rPr>
          <w:rFonts w:ascii="Calibri" w:eastAsia="Calibri" w:hAnsi="Calibri" w:cs="Calibri"/>
          <w:b/>
          <w:sz w:val="22"/>
          <w:szCs w:val="22"/>
          <w:lang w:eastAsia="en-US"/>
        </w:rPr>
      </w:pPr>
      <w:r w:rsidRPr="00C35519">
        <w:rPr>
          <w:rFonts w:ascii="Calibri" w:eastAsia="Calibri" w:hAnsi="Calibri" w:cs="Calibri"/>
          <w:b/>
          <w:sz w:val="22"/>
          <w:szCs w:val="22"/>
          <w:lang w:eastAsia="en-US"/>
        </w:rPr>
        <w:t xml:space="preserve">        </w:t>
      </w:r>
      <w:r w:rsidR="00B05065" w:rsidRPr="00C35519">
        <w:rPr>
          <w:rFonts w:ascii="Calibri" w:eastAsia="Calibri" w:hAnsi="Calibri" w:cs="Calibri"/>
          <w:b/>
          <w:sz w:val="22"/>
          <w:szCs w:val="22"/>
          <w:lang w:eastAsia="en-US"/>
        </w:rPr>
        <w:tab/>
      </w:r>
      <w:r w:rsidR="00B05065" w:rsidRPr="00C35519">
        <w:rPr>
          <w:rFonts w:ascii="Calibri" w:eastAsia="Calibri" w:hAnsi="Calibri" w:cs="Calibri"/>
          <w:b/>
          <w:sz w:val="22"/>
          <w:szCs w:val="22"/>
          <w:lang w:eastAsia="en-US"/>
        </w:rPr>
        <w:tab/>
      </w:r>
      <w:r w:rsidRPr="00C35519">
        <w:rPr>
          <w:rFonts w:ascii="Calibri" w:eastAsia="Calibri" w:hAnsi="Calibri" w:cs="Calibri"/>
          <w:b/>
          <w:sz w:val="22"/>
          <w:szCs w:val="22"/>
          <w:lang w:eastAsia="en-US"/>
        </w:rPr>
        <w:t>ΑΝΑΡΤΗΤΕΑ ΣΤΟ ΔΙΑΔΙΚΤΥΟ</w:t>
      </w:r>
    </w:p>
    <w:p w14:paraId="143F0A53" w14:textId="77777777" w:rsidR="00B05065" w:rsidRPr="00C35519" w:rsidRDefault="00B05065" w:rsidP="00355F78">
      <w:pPr>
        <w:tabs>
          <w:tab w:val="center" w:pos="4153"/>
          <w:tab w:val="left" w:pos="6237"/>
          <w:tab w:val="right" w:pos="8306"/>
        </w:tabs>
        <w:jc w:val="right"/>
        <w:rPr>
          <w:rFonts w:ascii="Calibri" w:hAnsi="Calibri" w:cs="Calibri"/>
          <w:b/>
        </w:rPr>
      </w:pPr>
    </w:p>
    <w:tbl>
      <w:tblPr>
        <w:tblW w:w="5000" w:type="pct"/>
        <w:jc w:val="center"/>
        <w:tblLayout w:type="fixed"/>
        <w:tblLook w:val="01E0" w:firstRow="1" w:lastRow="1" w:firstColumn="1" w:lastColumn="1" w:noHBand="0" w:noVBand="0"/>
      </w:tblPr>
      <w:tblGrid>
        <w:gridCol w:w="5134"/>
        <w:gridCol w:w="4863"/>
      </w:tblGrid>
      <w:tr w:rsidR="00355F78" w:rsidRPr="00C35519" w14:paraId="5C4CB823" w14:textId="77777777" w:rsidTr="00CC0B90">
        <w:trPr>
          <w:trHeight w:val="599"/>
          <w:jc w:val="center"/>
        </w:trPr>
        <w:tc>
          <w:tcPr>
            <w:tcW w:w="2568" w:type="pct"/>
            <w:noWrap/>
            <w:vAlign w:val="center"/>
            <w:hideMark/>
          </w:tcPr>
          <w:p w14:paraId="517BD6DC"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noProof/>
                <w:sz w:val="22"/>
                <w:szCs w:val="22"/>
              </w:rPr>
              <w:drawing>
                <wp:inline distT="0" distB="0" distL="0" distR="0" wp14:anchorId="49ED5938" wp14:editId="49ED5939">
                  <wp:extent cx="387985" cy="379730"/>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16EEA56B"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hAnsi="Calibri" w:cs="Calibri"/>
                <w:b/>
                <w:noProof/>
                <w:sz w:val="22"/>
                <w:szCs w:val="22"/>
              </w:rPr>
              <w:drawing>
                <wp:anchor distT="0" distB="0" distL="114300" distR="114300" simplePos="0" relativeHeight="251665920" behindDoc="0" locked="0" layoutInCell="1" allowOverlap="1" wp14:anchorId="49ED593A" wp14:editId="49ED593B">
                  <wp:simplePos x="0" y="0"/>
                  <wp:positionH relativeFrom="column">
                    <wp:posOffset>1087120</wp:posOffset>
                  </wp:positionH>
                  <wp:positionV relativeFrom="paragraph">
                    <wp:posOffset>-5772150</wp:posOffset>
                  </wp:positionV>
                  <wp:extent cx="539750" cy="370840"/>
                  <wp:effectExtent l="1905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C35519" w14:paraId="2A508B87" w14:textId="77777777" w:rsidTr="00CC0B90">
        <w:trPr>
          <w:trHeight w:val="920"/>
          <w:jc w:val="center"/>
        </w:trPr>
        <w:tc>
          <w:tcPr>
            <w:tcW w:w="2568" w:type="pct"/>
            <w:noWrap/>
            <w:hideMark/>
          </w:tcPr>
          <w:p w14:paraId="0640EE63"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ΕΛΛΗΝΙΚΗ ΔΗΜΟΚΡΑΤΙΑ</w:t>
            </w:r>
          </w:p>
          <w:p w14:paraId="0405ED03" w14:textId="52BAD949" w:rsidR="00355F78" w:rsidRPr="00C35519" w:rsidRDefault="00355F78" w:rsidP="00355F78">
            <w:pPr>
              <w:tabs>
                <w:tab w:val="center" w:pos="4153"/>
                <w:tab w:val="right" w:pos="8306"/>
              </w:tabs>
              <w:jc w:val="center"/>
              <w:rPr>
                <w:rFonts w:ascii="Calibri" w:eastAsia="Calibri" w:hAnsi="Calibri" w:cs="Calibri"/>
                <w:sz w:val="22"/>
                <w:szCs w:val="22"/>
                <w:lang w:eastAsia="en-US"/>
              </w:rPr>
            </w:pPr>
            <w:r w:rsidRPr="00C35519">
              <w:rPr>
                <w:rFonts w:ascii="Calibri" w:eastAsia="Calibri" w:hAnsi="Calibri" w:cs="Calibri"/>
                <w:b/>
                <w:sz w:val="22"/>
                <w:szCs w:val="22"/>
                <w:lang w:eastAsia="en-US"/>
              </w:rPr>
              <w:t xml:space="preserve">ΥΠΟΥΡΓΕΙΟ </w:t>
            </w:r>
            <w:r w:rsidR="00FB0AC0" w:rsidRPr="00C35519">
              <w:rPr>
                <w:rFonts w:asciiTheme="minorHAnsi" w:eastAsia="Calibri" w:hAnsiTheme="minorHAnsi" w:cstheme="minorHAnsi"/>
                <w:b/>
                <w:sz w:val="22"/>
                <w:szCs w:val="22"/>
                <w:lang w:eastAsia="en-US"/>
              </w:rPr>
              <w:t>ΠΑΙΔΕΙΑΣ, ΘΡΗΣΚΕΥΜΑΤΩΝ ΚΑΙ ΑΘΛΗΤΙΣΜΟΥ</w:t>
            </w:r>
          </w:p>
          <w:p w14:paraId="72624389" w14:textId="77777777" w:rsidR="00355F78" w:rsidRPr="00C35519" w:rsidRDefault="00355F78" w:rsidP="00355F78">
            <w:pPr>
              <w:keepNext/>
              <w:tabs>
                <w:tab w:val="center" w:pos="4153"/>
                <w:tab w:val="right" w:pos="8306"/>
              </w:tabs>
              <w:jc w:val="center"/>
              <w:rPr>
                <w:rFonts w:ascii="Calibri" w:eastAsia="Calibri" w:hAnsi="Calibri" w:cs="Calibri"/>
                <w:sz w:val="22"/>
                <w:szCs w:val="22"/>
                <w:lang w:eastAsia="en-US"/>
              </w:rPr>
            </w:pPr>
            <w:r w:rsidRPr="00C35519">
              <w:rPr>
                <w:rFonts w:ascii="Calibri" w:hAnsi="Calibri" w:cs="Calibri"/>
                <w:sz w:val="22"/>
                <w:szCs w:val="22"/>
              </w:rPr>
              <w:t>-----</w:t>
            </w:r>
          </w:p>
        </w:tc>
        <w:tc>
          <w:tcPr>
            <w:tcW w:w="2432" w:type="pct"/>
          </w:tcPr>
          <w:p w14:paraId="237FB305" w14:textId="77777777" w:rsidR="00C924DA" w:rsidRPr="00C35519" w:rsidRDefault="00C924DA" w:rsidP="00C924DA">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ΕΥΡΩΠΑΪΚΗ ΕΝΩΣΗ</w:t>
            </w:r>
          </w:p>
          <w:p w14:paraId="33143C0D" w14:textId="75037F63" w:rsidR="00355F78" w:rsidRPr="00C35519" w:rsidRDefault="00C924DA" w:rsidP="00C924DA">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ΕΥΡΩΠΑΪΚΟ ΚΟΙΝΩΝΙΚΟ ΤΑΜΕΙΟ + (ΕΚΤ+)</w:t>
            </w:r>
          </w:p>
        </w:tc>
      </w:tr>
      <w:tr w:rsidR="00355F78" w:rsidRPr="00C35519" w14:paraId="27A8A3B6" w14:textId="77777777" w:rsidTr="00CC0B90">
        <w:trPr>
          <w:trHeight w:val="756"/>
          <w:jc w:val="center"/>
        </w:trPr>
        <w:tc>
          <w:tcPr>
            <w:tcW w:w="2568" w:type="pct"/>
            <w:noWrap/>
          </w:tcPr>
          <w:p w14:paraId="6F05747C" w14:textId="77777777" w:rsidR="00355F78" w:rsidRPr="00C35519" w:rsidRDefault="00355F78" w:rsidP="00355F78">
            <w:pPr>
              <w:tabs>
                <w:tab w:val="center" w:pos="4153"/>
                <w:tab w:val="right" w:pos="8306"/>
              </w:tabs>
              <w:jc w:val="center"/>
              <w:rPr>
                <w:rFonts w:asciiTheme="minorHAnsi" w:eastAsia="Calibri" w:hAnsiTheme="minorHAnsi" w:cs="Calibri"/>
                <w:b/>
                <w:sz w:val="22"/>
                <w:szCs w:val="22"/>
                <w:lang w:eastAsia="en-US"/>
              </w:rPr>
            </w:pPr>
            <w:r w:rsidRPr="00C35519">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3F52ACF6" w14:textId="77777777" w:rsidR="00355F78" w:rsidRPr="00C35519" w:rsidRDefault="00355F78" w:rsidP="00355F78">
            <w:pPr>
              <w:ind w:right="675"/>
              <w:jc w:val="center"/>
              <w:rPr>
                <w:rFonts w:asciiTheme="minorHAnsi" w:eastAsia="Calibri" w:hAnsiTheme="minorHAnsi" w:cs="Calibri"/>
                <w:b/>
                <w:sz w:val="22"/>
                <w:szCs w:val="22"/>
                <w:lang w:eastAsia="en-US"/>
              </w:rPr>
            </w:pPr>
            <w:r w:rsidRPr="00C35519">
              <w:rPr>
                <w:rFonts w:asciiTheme="minorHAnsi" w:eastAsia="Calibri" w:hAnsiTheme="minorHAnsi" w:cs="Calibri"/>
                <w:b/>
                <w:sz w:val="22"/>
                <w:szCs w:val="22"/>
                <w:lang w:eastAsia="en-US"/>
              </w:rPr>
              <w:t>…..……………………………</w:t>
            </w:r>
            <w:r w:rsidRPr="00C35519">
              <w:rPr>
                <w:rFonts w:asciiTheme="minorHAnsi" w:hAnsiTheme="minorHAnsi" w:cs="Calibri"/>
                <w:b/>
                <w:sz w:val="22"/>
                <w:szCs w:val="22"/>
                <w:vertAlign w:val="superscript"/>
              </w:rPr>
              <w:t>1</w:t>
            </w:r>
          </w:p>
          <w:p w14:paraId="61C23334" w14:textId="77777777" w:rsidR="00355F78" w:rsidRPr="00C35519" w:rsidRDefault="00355F78" w:rsidP="00355F78">
            <w:pPr>
              <w:tabs>
                <w:tab w:val="right" w:pos="8306"/>
              </w:tabs>
              <w:jc w:val="center"/>
              <w:rPr>
                <w:rFonts w:asciiTheme="minorHAnsi" w:hAnsiTheme="minorHAnsi" w:cs="Calibri"/>
                <w:b/>
                <w:sz w:val="22"/>
                <w:szCs w:val="22"/>
                <w:vertAlign w:val="superscript"/>
              </w:rPr>
            </w:pPr>
            <w:r w:rsidRPr="00C35519">
              <w:rPr>
                <w:rFonts w:asciiTheme="minorHAnsi" w:eastAsia="Calibri" w:hAnsiTheme="minorHAnsi" w:cs="Calibri"/>
                <w:b/>
                <w:sz w:val="22"/>
                <w:szCs w:val="22"/>
                <w:lang w:eastAsia="en-US"/>
              </w:rPr>
              <w:t xml:space="preserve">ΔΙΕΥΘΥΝΣΗ </w:t>
            </w:r>
            <w:r w:rsidRPr="004805A8">
              <w:rPr>
                <w:rFonts w:asciiTheme="minorHAnsi" w:eastAsia="Calibri" w:hAnsiTheme="minorHAnsi" w:cs="Calibri"/>
                <w:b/>
                <w:sz w:val="22"/>
                <w:szCs w:val="22"/>
                <w:highlight w:val="yellow"/>
                <w:lang w:eastAsia="en-US"/>
              </w:rPr>
              <w:t>ΠΡΩΤΟΒΑΘΜΙΑΣ/ΔΕΥΤΕΡΟΒΑΘΜΙΑΣ</w:t>
            </w:r>
            <w:r w:rsidRPr="00C35519">
              <w:rPr>
                <w:rFonts w:asciiTheme="minorHAnsi" w:eastAsia="Calibri" w:hAnsiTheme="minorHAnsi" w:cs="Calibri"/>
                <w:b/>
                <w:sz w:val="22"/>
                <w:szCs w:val="22"/>
                <w:lang w:eastAsia="en-US"/>
              </w:rPr>
              <w:t xml:space="preserve"> ΕΚΠΑΙΔΕΥΣΗΣ …………………………..……</w:t>
            </w:r>
            <w:r w:rsidRPr="00C35519">
              <w:rPr>
                <w:rFonts w:asciiTheme="minorHAnsi" w:hAnsiTheme="minorHAnsi" w:cs="Calibri"/>
                <w:b/>
                <w:sz w:val="22"/>
                <w:szCs w:val="22"/>
                <w:vertAlign w:val="superscript"/>
              </w:rPr>
              <w:t>2</w:t>
            </w:r>
          </w:p>
          <w:p w14:paraId="723349EC" w14:textId="77777777" w:rsidR="00355F78" w:rsidRPr="00C35519" w:rsidRDefault="00355F78" w:rsidP="00355F78">
            <w:pPr>
              <w:tabs>
                <w:tab w:val="right" w:pos="8306"/>
              </w:tabs>
              <w:jc w:val="center"/>
              <w:rPr>
                <w:rFonts w:asciiTheme="minorHAnsi" w:eastAsia="Calibri" w:hAnsiTheme="minorHAnsi" w:cs="Calibri"/>
                <w:b/>
                <w:sz w:val="22"/>
                <w:szCs w:val="22"/>
                <w:lang w:eastAsia="en-US"/>
              </w:rPr>
            </w:pPr>
          </w:p>
        </w:tc>
        <w:tc>
          <w:tcPr>
            <w:tcW w:w="2432" w:type="pct"/>
          </w:tcPr>
          <w:p w14:paraId="34A7E27D" w14:textId="77777777" w:rsidR="00355F78" w:rsidRPr="00C35519" w:rsidRDefault="00355F78" w:rsidP="00355F78">
            <w:pPr>
              <w:tabs>
                <w:tab w:val="center" w:pos="4153"/>
                <w:tab w:val="right" w:pos="8306"/>
              </w:tabs>
              <w:jc w:val="center"/>
              <w:rPr>
                <w:rFonts w:ascii="Calibri" w:hAnsi="Calibri" w:cs="Calibri"/>
                <w:b/>
                <w:sz w:val="22"/>
                <w:szCs w:val="22"/>
              </w:rPr>
            </w:pPr>
          </w:p>
        </w:tc>
      </w:tr>
    </w:tbl>
    <w:p w14:paraId="0B9D4FD7"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p>
    <w:p w14:paraId="2D0CB2F7" w14:textId="64447044" w:rsidR="00355F78" w:rsidRPr="00C35519" w:rsidRDefault="00C924DA" w:rsidP="00355F78">
      <w:pPr>
        <w:tabs>
          <w:tab w:val="center" w:pos="4153"/>
          <w:tab w:val="right" w:pos="8306"/>
        </w:tabs>
        <w:spacing w:line="276" w:lineRule="auto"/>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ΠΕΡΙΛΗΨΗ ΣΥΜΒΑΣΗΣ ΕΡΓΑΣΙΑΣ ΙΔΙΩΤΙΚΟΥ ΔΙΚΑΙΟΥ ΟΡΙΣΜΕΝΟΥ ΧΡΟΝΟΥ (ΠΛΗΡΟΥΣ ΩΡΑΡΙΟΥ)</w:t>
      </w:r>
    </w:p>
    <w:p w14:paraId="5B3A689F" w14:textId="77777777" w:rsidR="00355F78" w:rsidRPr="00C35519" w:rsidRDefault="00355F78" w:rsidP="00355F78">
      <w:pPr>
        <w:spacing w:before="100" w:beforeAutospacing="1" w:after="120" w:line="276" w:lineRule="auto"/>
        <w:jc w:val="both"/>
        <w:rPr>
          <w:rFonts w:asciiTheme="minorHAnsi" w:hAnsiTheme="minorHAnsi" w:cs="Calibri"/>
          <w:sz w:val="22"/>
          <w:szCs w:val="22"/>
        </w:rPr>
      </w:pPr>
      <w:r w:rsidRPr="00C35519">
        <w:rPr>
          <w:rFonts w:asciiTheme="minorHAnsi" w:hAnsiTheme="minorHAnsi" w:cs="Calibri"/>
          <w:sz w:val="22"/>
          <w:szCs w:val="22"/>
        </w:rPr>
        <w:t>Στον Νομό ……………………………</w:t>
      </w:r>
      <w:r w:rsidRPr="00C35519">
        <w:rPr>
          <w:rFonts w:asciiTheme="minorHAnsi" w:hAnsiTheme="minorHAnsi" w:cs="Calibri"/>
          <w:b/>
          <w:sz w:val="22"/>
          <w:szCs w:val="22"/>
          <w:vertAlign w:val="superscript"/>
        </w:rPr>
        <w:t>3</w:t>
      </w:r>
      <w:r w:rsidRPr="00C35519">
        <w:rPr>
          <w:rFonts w:asciiTheme="minorHAnsi" w:hAnsiTheme="minorHAnsi" w:cs="Calibri"/>
          <w:sz w:val="22"/>
          <w:szCs w:val="22"/>
        </w:rPr>
        <w:t xml:space="preserve"> σήμερα ……………….……………</w:t>
      </w:r>
      <w:r w:rsidRPr="00C35519">
        <w:rPr>
          <w:rFonts w:asciiTheme="minorHAnsi" w:hAnsiTheme="minorHAnsi" w:cs="Calibri"/>
          <w:b/>
          <w:sz w:val="22"/>
          <w:szCs w:val="22"/>
          <w:vertAlign w:val="superscript"/>
        </w:rPr>
        <w:t>4</w:t>
      </w:r>
      <w:r w:rsidRPr="00C35519">
        <w:rPr>
          <w:rFonts w:asciiTheme="minorHAnsi" w:hAnsiTheme="minorHAnsi" w:cs="Calibri"/>
          <w:sz w:val="22"/>
          <w:szCs w:val="22"/>
        </w:rPr>
        <w:t xml:space="preserve"> σύμφωνα με την υπ αρ. 104627/ΓΔ5/7-8-2020 ΥΑ (ΦΕΚ 3344/Β/2020)</w:t>
      </w:r>
      <w:r w:rsidR="00D9642A" w:rsidRPr="00C35519">
        <w:rPr>
          <w:rFonts w:asciiTheme="minorHAnsi" w:hAnsiTheme="minorHAnsi" w:cs="Calibri"/>
          <w:sz w:val="22"/>
          <w:szCs w:val="22"/>
        </w:rPr>
        <w:t xml:space="preserve">, με την ΚΥΑ 100548/ΓΔ5 (ΦΕΚ 3785Β/13.08.2021) </w:t>
      </w:r>
      <w:r w:rsidRPr="00C35519">
        <w:rPr>
          <w:rFonts w:asciiTheme="minorHAnsi" w:hAnsiTheme="minorHAnsi" w:cs="Calibri"/>
          <w:sz w:val="22"/>
          <w:szCs w:val="22"/>
        </w:rPr>
        <w:t xml:space="preserve"> και σε εφαρμογή της υπ’ αρ. πρωτ. ………………………………….……………</w:t>
      </w:r>
      <w:r w:rsidRPr="00C35519">
        <w:rPr>
          <w:rFonts w:asciiTheme="minorHAnsi" w:hAnsiTheme="minorHAnsi" w:cs="Calibri"/>
          <w:b/>
          <w:sz w:val="22"/>
          <w:szCs w:val="22"/>
          <w:vertAlign w:val="superscript"/>
        </w:rPr>
        <w:t>5</w:t>
      </w:r>
      <w:r w:rsidRPr="00C35519">
        <w:rPr>
          <w:rFonts w:asciiTheme="minorHAnsi" w:hAnsiTheme="minorHAnsi" w:cs="Calibri"/>
          <w:sz w:val="22"/>
          <w:szCs w:val="22"/>
        </w:rPr>
        <w:t xml:space="preserve"> (ΑΔΑ:…………………) Απόφασης Πρόσληψης, μεταξύ:</w:t>
      </w:r>
    </w:p>
    <w:p w14:paraId="6ACC931F" w14:textId="422BEE73" w:rsidR="00355F78" w:rsidRPr="00C35519" w:rsidRDefault="00355F78" w:rsidP="00355F78">
      <w:pPr>
        <w:spacing w:line="276" w:lineRule="auto"/>
        <w:ind w:left="288" w:hanging="360"/>
        <w:jc w:val="both"/>
        <w:rPr>
          <w:rFonts w:asciiTheme="minorHAnsi" w:eastAsia="Calibri" w:hAnsiTheme="minorHAnsi" w:cs="Calibri"/>
          <w:sz w:val="22"/>
          <w:szCs w:val="22"/>
          <w:lang w:eastAsia="en-US"/>
        </w:rPr>
      </w:pPr>
      <w:r w:rsidRPr="00C35519">
        <w:rPr>
          <w:rFonts w:asciiTheme="minorHAnsi" w:eastAsia="Calibri" w:hAnsiTheme="minorHAnsi" w:cs="Calibri"/>
          <w:sz w:val="22"/>
          <w:szCs w:val="22"/>
          <w:lang w:eastAsia="en-US"/>
        </w:rPr>
        <w:t>α)</w:t>
      </w:r>
      <w:r w:rsidRPr="00C35519">
        <w:rPr>
          <w:rFonts w:asciiTheme="minorHAnsi" w:eastAsia="Calibri" w:hAnsiTheme="minorHAnsi" w:cs="Calibri"/>
          <w:sz w:val="22"/>
          <w:szCs w:val="22"/>
          <w:lang w:eastAsia="en-US"/>
        </w:rPr>
        <w:tab/>
      </w:r>
      <w:r w:rsidR="00BD7C5C" w:rsidRPr="00C35519">
        <w:rPr>
          <w:rFonts w:asciiTheme="minorHAnsi" w:eastAsia="Calibri" w:hAnsiTheme="minorHAnsi" w:cs="Calibri"/>
          <w:sz w:val="22"/>
          <w:szCs w:val="22"/>
          <w:lang w:eastAsia="en-US"/>
        </w:rPr>
        <w:t xml:space="preserve">του Υπουργείου </w:t>
      </w:r>
      <w:r w:rsidR="00BD7C5C" w:rsidRPr="00C35519">
        <w:rPr>
          <w:rFonts w:asciiTheme="minorHAnsi" w:hAnsiTheme="minorHAnsi" w:cs="Calibri"/>
          <w:sz w:val="22"/>
          <w:szCs w:val="22"/>
        </w:rPr>
        <w:t xml:space="preserve">Παιδείας, Θρησκευμάτων και Αθλητισμού </w:t>
      </w:r>
      <w:r w:rsidR="00BD7C5C" w:rsidRPr="00C35519">
        <w:rPr>
          <w:rFonts w:asciiTheme="minorHAnsi" w:eastAsia="Calibri" w:hAnsiTheme="minorHAnsi" w:cs="Calibri"/>
          <w:sz w:val="22"/>
          <w:szCs w:val="22"/>
          <w:lang w:eastAsia="en-US"/>
        </w:rPr>
        <w:t xml:space="preserve">που εκπροσωπείται </w:t>
      </w:r>
      <w:r w:rsidR="00BD7C5C" w:rsidRPr="00C35519">
        <w:rPr>
          <w:rFonts w:ascii="Calibri" w:hAnsi="Calibri"/>
          <w:sz w:val="22"/>
          <w:szCs w:val="22"/>
        </w:rPr>
        <w:t>από τον/την Διευθυντή/τρια της ως άνω ΔΠΕ/ΔΔΕ</w:t>
      </w:r>
    </w:p>
    <w:p w14:paraId="4534F3AA" w14:textId="42B8CBE9" w:rsidR="00355F78" w:rsidRPr="00C35519" w:rsidRDefault="00355F78" w:rsidP="00355F78">
      <w:pPr>
        <w:spacing w:line="276" w:lineRule="auto"/>
        <w:ind w:left="288" w:hanging="360"/>
        <w:jc w:val="both"/>
        <w:rPr>
          <w:rFonts w:asciiTheme="minorHAnsi" w:hAnsiTheme="minorHAnsi" w:cs="Calibri"/>
          <w:sz w:val="22"/>
          <w:szCs w:val="22"/>
        </w:rPr>
      </w:pPr>
      <w:r w:rsidRPr="00C35519">
        <w:rPr>
          <w:rFonts w:asciiTheme="minorHAnsi" w:hAnsiTheme="minorHAnsi" w:cs="Calibri"/>
          <w:sz w:val="22"/>
          <w:szCs w:val="22"/>
        </w:rPr>
        <w:t>β)</w:t>
      </w:r>
      <w:r w:rsidRPr="00C35519">
        <w:rPr>
          <w:rFonts w:asciiTheme="minorHAnsi" w:hAnsiTheme="minorHAnsi" w:cs="Calibri"/>
          <w:sz w:val="22"/>
          <w:szCs w:val="22"/>
        </w:rPr>
        <w:tab/>
        <w:t>του/</w:t>
      </w:r>
      <w:r w:rsidRPr="00C35519">
        <w:rPr>
          <w:rFonts w:asciiTheme="minorHAnsi" w:eastAsia="Calibri" w:hAnsiTheme="minorHAnsi" w:cs="Calibri"/>
          <w:sz w:val="22"/>
          <w:szCs w:val="22"/>
          <w:lang w:eastAsia="en-US"/>
        </w:rPr>
        <w:t>της</w:t>
      </w:r>
      <w:r w:rsidRPr="00C35519">
        <w:rPr>
          <w:rFonts w:asciiTheme="minorHAnsi" w:hAnsiTheme="minorHAnsi" w:cs="Calibri"/>
          <w:sz w:val="22"/>
          <w:szCs w:val="22"/>
        </w:rPr>
        <w:t xml:space="preserve"> …………………………………………………………</w:t>
      </w:r>
      <w:r w:rsidR="008157C6" w:rsidRPr="00C35519">
        <w:rPr>
          <w:rFonts w:asciiTheme="minorHAnsi" w:hAnsiTheme="minorHAnsi" w:cs="Calibri"/>
          <w:b/>
          <w:bCs/>
          <w:sz w:val="22"/>
          <w:szCs w:val="22"/>
          <w:vertAlign w:val="superscript"/>
        </w:rPr>
        <w:t>6</w:t>
      </w:r>
      <w:r w:rsidRPr="00C35519">
        <w:rPr>
          <w:rFonts w:asciiTheme="minorHAnsi" w:hAnsiTheme="minorHAnsi" w:cs="Calibri"/>
          <w:sz w:val="22"/>
          <w:szCs w:val="22"/>
        </w:rPr>
        <w:t xml:space="preserve"> του ……………………………</w:t>
      </w:r>
      <w:r w:rsidR="008157C6" w:rsidRPr="00C35519">
        <w:rPr>
          <w:rFonts w:asciiTheme="minorHAnsi" w:hAnsiTheme="minorHAnsi" w:cs="Calibri"/>
          <w:b/>
          <w:bCs/>
          <w:sz w:val="22"/>
          <w:szCs w:val="22"/>
          <w:vertAlign w:val="superscript"/>
        </w:rPr>
        <w:t>7</w:t>
      </w:r>
      <w:r w:rsidR="0070122F" w:rsidRPr="00C35519">
        <w:rPr>
          <w:rFonts w:asciiTheme="minorHAnsi" w:hAnsiTheme="minorHAnsi" w:cs="Calibri"/>
          <w:sz w:val="22"/>
          <w:szCs w:val="22"/>
        </w:rPr>
        <w:t xml:space="preserve"> </w:t>
      </w:r>
      <w:r w:rsidR="00AF5E2B" w:rsidRPr="00C35519">
        <w:rPr>
          <w:rFonts w:asciiTheme="minorHAnsi" w:hAnsiTheme="minorHAnsi" w:cs="Calibri"/>
          <w:sz w:val="22"/>
          <w:szCs w:val="22"/>
        </w:rPr>
        <w:t xml:space="preserve">αναπληρωτή </w:t>
      </w:r>
      <w:r w:rsidR="004A7F6F" w:rsidRPr="00C35519">
        <w:rPr>
          <w:rFonts w:asciiTheme="minorHAnsi" w:hAnsiTheme="minorHAnsi" w:cs="Calibri"/>
          <w:sz w:val="22"/>
          <w:szCs w:val="22"/>
        </w:rPr>
        <w:t>ειδικότητας</w:t>
      </w:r>
      <w:r w:rsidRPr="00C35519">
        <w:rPr>
          <w:rFonts w:asciiTheme="minorHAnsi" w:hAnsiTheme="minorHAnsi" w:cs="Calibri"/>
          <w:sz w:val="22"/>
          <w:szCs w:val="22"/>
        </w:rPr>
        <w:t xml:space="preserve"> …………..</w:t>
      </w:r>
      <w:r w:rsidR="008157C6" w:rsidRPr="00C35519">
        <w:rPr>
          <w:rFonts w:asciiTheme="minorHAnsi" w:hAnsiTheme="minorHAnsi" w:cs="Calibri"/>
          <w:b/>
          <w:bCs/>
          <w:sz w:val="22"/>
          <w:szCs w:val="22"/>
          <w:vertAlign w:val="superscript"/>
        </w:rPr>
        <w:t>8</w:t>
      </w:r>
      <w:r w:rsidRPr="00C35519">
        <w:rPr>
          <w:rFonts w:asciiTheme="minorHAnsi" w:hAnsiTheme="minorHAnsi" w:cs="Calibri"/>
          <w:sz w:val="22"/>
          <w:szCs w:val="22"/>
        </w:rPr>
        <w:t xml:space="preserve"> </w:t>
      </w:r>
    </w:p>
    <w:p w14:paraId="1B748DB6" w14:textId="74A86411" w:rsidR="00355F78" w:rsidRPr="00C35519" w:rsidRDefault="00355F78" w:rsidP="00355F78">
      <w:pPr>
        <w:spacing w:before="120" w:after="120" w:line="276" w:lineRule="auto"/>
        <w:jc w:val="both"/>
        <w:rPr>
          <w:rFonts w:ascii="Calibri" w:eastAsia="Calibri" w:hAnsi="Calibri" w:cs="Calibri"/>
          <w:sz w:val="22"/>
          <w:szCs w:val="22"/>
          <w:lang w:eastAsia="en-US"/>
        </w:rPr>
      </w:pPr>
      <w:r w:rsidRPr="00C35519">
        <w:rPr>
          <w:rFonts w:ascii="Calibri" w:eastAsia="Calibri" w:hAnsi="Calibri" w:cs="Calibri"/>
          <w:sz w:val="22"/>
          <w:szCs w:val="22"/>
          <w:lang w:eastAsia="en-US"/>
        </w:rPr>
        <w:t xml:space="preserve">υπεγράφη σύμβαση εργασίας ιδιωτικού δικαίου ορισμένου χρόνου στο πλαίσιο </w:t>
      </w:r>
      <w:r w:rsidR="00AF5E2B" w:rsidRPr="00C35519">
        <w:rPr>
          <w:rFonts w:ascii="Calibri" w:eastAsia="Calibri" w:hAnsi="Calibri" w:cs="Calibri"/>
          <w:sz w:val="22"/>
          <w:szCs w:val="22"/>
          <w:lang w:eastAsia="en-US"/>
        </w:rPr>
        <w:t>της Πράξης</w:t>
      </w:r>
      <w:r w:rsidR="00224310" w:rsidRPr="00C35519">
        <w:rPr>
          <w:rFonts w:ascii="Calibri" w:hAnsi="Calibri" w:cs="Calibri"/>
          <w:sz w:val="22"/>
          <w:szCs w:val="22"/>
        </w:rPr>
        <w:t>:</w:t>
      </w:r>
      <w:r w:rsidR="00224310" w:rsidRPr="00C35519">
        <w:rPr>
          <w:rFonts w:ascii="Calibri" w:hAnsi="Calibri" w:cs="Calibri"/>
          <w:b/>
          <w:sz w:val="22"/>
          <w:szCs w:val="22"/>
        </w:rPr>
        <w:t xml:space="preserve"> </w:t>
      </w:r>
      <w:r w:rsidR="00AF5E2B" w:rsidRPr="00C35519">
        <w:rPr>
          <w:rFonts w:ascii="Calibri" w:hAnsi="Calibri" w:cs="Calibri"/>
          <w:b/>
          <w:sz w:val="22"/>
          <w:szCs w:val="22"/>
        </w:rPr>
        <w:t>«</w:t>
      </w:r>
      <w:r w:rsidR="00BD6042" w:rsidRPr="00C35519">
        <w:rPr>
          <w:rFonts w:ascii="Calibri" w:hAnsi="Calibri" w:cs="Calibri"/>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w:t>
      </w:r>
      <w:r w:rsidR="00C657E1" w:rsidRPr="00C35519">
        <w:rPr>
          <w:rFonts w:ascii="Calibri" w:hAnsi="Calibri" w:cs="Calibri"/>
          <w:b/>
          <w:sz w:val="22"/>
          <w:szCs w:val="22"/>
        </w:rPr>
        <w:t>&amp;</w:t>
      </w:r>
      <w:r w:rsidR="00BD6042" w:rsidRPr="00C35519">
        <w:rPr>
          <w:rFonts w:ascii="Calibri" w:hAnsi="Calibri" w:cs="Calibri"/>
          <w:b/>
          <w:sz w:val="22"/>
          <w:szCs w:val="22"/>
        </w:rPr>
        <w:t>ΤΕ), σχολικά έτη 202</w:t>
      </w:r>
      <w:r w:rsidR="00242E92" w:rsidRPr="00C35519">
        <w:rPr>
          <w:rFonts w:ascii="Calibri" w:hAnsi="Calibri" w:cs="Calibri"/>
          <w:b/>
          <w:sz w:val="22"/>
          <w:szCs w:val="22"/>
        </w:rPr>
        <w:t>2</w:t>
      </w:r>
      <w:r w:rsidR="00BD6042" w:rsidRPr="00C35519">
        <w:rPr>
          <w:rFonts w:ascii="Calibri" w:hAnsi="Calibri" w:cs="Calibri"/>
          <w:b/>
          <w:sz w:val="22"/>
          <w:szCs w:val="22"/>
        </w:rPr>
        <w:t>-2026</w:t>
      </w:r>
      <w:r w:rsidR="00AF5E2B" w:rsidRPr="00C35519">
        <w:rPr>
          <w:rFonts w:ascii="Calibri" w:hAnsi="Calibri" w:cs="Calibri"/>
          <w:b/>
          <w:sz w:val="22"/>
          <w:szCs w:val="22"/>
        </w:rPr>
        <w:t xml:space="preserve">» με κωδικό ΟΠΣ: </w:t>
      </w:r>
      <w:r w:rsidR="00933362" w:rsidRPr="00C35519">
        <w:rPr>
          <w:rFonts w:ascii="Calibri" w:hAnsi="Calibri" w:cs="Calibri"/>
          <w:b/>
          <w:sz w:val="22"/>
          <w:szCs w:val="22"/>
        </w:rPr>
        <w:t>6001626</w:t>
      </w:r>
      <w:r w:rsidR="00AF5E2B" w:rsidRPr="00C35519">
        <w:rPr>
          <w:rFonts w:ascii="Calibri" w:hAnsi="Calibri" w:cs="Calibri"/>
          <w:b/>
          <w:sz w:val="22"/>
          <w:szCs w:val="22"/>
        </w:rPr>
        <w:t>,</w:t>
      </w:r>
      <w:r w:rsidR="00DE2BD9" w:rsidRPr="00C35519">
        <w:rPr>
          <w:rFonts w:ascii="Calibri" w:hAnsi="Calibri" w:cs="Calibri"/>
          <w:b/>
          <w:sz w:val="22"/>
          <w:szCs w:val="22"/>
        </w:rPr>
        <w:t xml:space="preserve"> του Τομεακού Προγράμματος</w:t>
      </w:r>
      <w:r w:rsidR="00AF5E2B" w:rsidRPr="00C35519">
        <w:rPr>
          <w:rFonts w:ascii="Calibri" w:hAnsi="Calibri" w:cs="Calibri"/>
          <w:b/>
          <w:sz w:val="22"/>
          <w:szCs w:val="22"/>
        </w:rPr>
        <w:t xml:space="preserve"> «Ανθρώπινο Δυναμικό και Κοινωνική Συνοχή», ΕΣΠΑ 2021-2027</w:t>
      </w:r>
      <w:r w:rsidR="00224310" w:rsidRPr="00C35519">
        <w:rPr>
          <w:rFonts w:ascii="Calibri" w:hAnsi="Calibri" w:cs="Calibri"/>
          <w:b/>
          <w:sz w:val="22"/>
          <w:szCs w:val="22"/>
        </w:rPr>
        <w:t xml:space="preserve">, </w:t>
      </w:r>
      <w:r w:rsidRPr="00C35519">
        <w:rPr>
          <w:rFonts w:ascii="Calibri" w:eastAsia="Calibri" w:hAnsi="Calibri" w:cs="Calibri"/>
          <w:sz w:val="22"/>
          <w:szCs w:val="22"/>
          <w:lang w:eastAsia="en-US"/>
        </w:rPr>
        <w:t>με δικαιούχο την Επιτ</w:t>
      </w:r>
      <w:r w:rsidR="00AF5E2B" w:rsidRPr="00C35519">
        <w:rPr>
          <w:rFonts w:ascii="Calibri" w:eastAsia="Calibri" w:hAnsi="Calibri" w:cs="Calibri"/>
          <w:sz w:val="22"/>
          <w:szCs w:val="22"/>
          <w:lang w:eastAsia="en-US"/>
        </w:rPr>
        <w:t xml:space="preserve">ελική Δομή ΕΣΠΑ </w:t>
      </w:r>
      <w:r w:rsidRPr="00C35519">
        <w:rPr>
          <w:rFonts w:ascii="Calibri" w:eastAsia="Calibri" w:hAnsi="Calibri" w:cs="Calibri"/>
          <w:sz w:val="22"/>
          <w:szCs w:val="22"/>
          <w:lang w:eastAsia="en-US"/>
        </w:rPr>
        <w:t xml:space="preserve">του Υπουργείου </w:t>
      </w:r>
      <w:r w:rsidR="00FB0AC0" w:rsidRPr="00C35519">
        <w:rPr>
          <w:rFonts w:asciiTheme="minorHAnsi" w:hAnsiTheme="minorHAnsi" w:cs="Calibri"/>
          <w:sz w:val="22"/>
          <w:szCs w:val="22"/>
        </w:rPr>
        <w:t>Παιδείας, Θρησκευμάτων και Αθλητισμού</w:t>
      </w:r>
      <w:r w:rsidRPr="00C35519">
        <w:rPr>
          <w:rFonts w:ascii="Calibri" w:eastAsia="Calibri" w:hAnsi="Calibri" w:cs="Calibri"/>
          <w:sz w:val="22"/>
          <w:szCs w:val="22"/>
          <w:lang w:eastAsia="en-US"/>
        </w:rPr>
        <w:t>.</w:t>
      </w:r>
    </w:p>
    <w:p w14:paraId="616D477F" w14:textId="799634BC" w:rsidR="00355F78" w:rsidRPr="00C35519" w:rsidRDefault="00355F78" w:rsidP="00355F78">
      <w:pPr>
        <w:spacing w:before="120" w:after="120" w:line="276" w:lineRule="auto"/>
        <w:jc w:val="both"/>
        <w:rPr>
          <w:rFonts w:asciiTheme="minorHAnsi" w:eastAsia="Calibri" w:hAnsiTheme="minorHAnsi" w:cs="Calibri"/>
          <w:sz w:val="22"/>
          <w:szCs w:val="22"/>
          <w:lang w:eastAsia="en-US"/>
        </w:rPr>
      </w:pPr>
      <w:r w:rsidRPr="00C35519">
        <w:rPr>
          <w:rFonts w:asciiTheme="minorHAnsi" w:eastAsia="Calibri" w:hAnsiTheme="minorHAnsi" w:cs="Calibri"/>
          <w:sz w:val="22"/>
          <w:szCs w:val="22"/>
          <w:lang w:eastAsia="en-US"/>
        </w:rPr>
        <w:t xml:space="preserve">Η διάρκεια της παρούσας Σύμβασης ορίζεται </w:t>
      </w:r>
      <w:r w:rsidRPr="00C35519">
        <w:rPr>
          <w:rFonts w:ascii="Calibri" w:eastAsia="Calibri" w:hAnsi="Calibri" w:cs="Calibri"/>
          <w:sz w:val="22"/>
          <w:szCs w:val="22"/>
          <w:lang w:eastAsia="en-US"/>
        </w:rPr>
        <w:t xml:space="preserve">από </w:t>
      </w:r>
      <w:r w:rsidR="008157C6" w:rsidRPr="00C35519">
        <w:rPr>
          <w:rFonts w:asciiTheme="minorHAnsi" w:hAnsiTheme="minorHAnsi" w:cs="Calibri"/>
          <w:sz w:val="22"/>
          <w:szCs w:val="22"/>
          <w:vertAlign w:val="superscript"/>
        </w:rPr>
        <w:t>9</w:t>
      </w:r>
      <w:r w:rsidRPr="00C35519">
        <w:rPr>
          <w:rFonts w:asciiTheme="minorHAnsi" w:hAnsiTheme="minorHAnsi" w:cs="Calibri"/>
          <w:sz w:val="22"/>
          <w:szCs w:val="22"/>
        </w:rPr>
        <w:t xml:space="preserve">………… </w:t>
      </w:r>
      <w:r w:rsidRPr="00C35519">
        <w:rPr>
          <w:rFonts w:ascii="Calibri" w:hAnsi="Calibri" w:cs="Calibri"/>
          <w:sz w:val="22"/>
          <w:szCs w:val="22"/>
        </w:rPr>
        <w:t>έως την λήξη του διδακτικού έτους</w:t>
      </w:r>
      <w:r w:rsidRPr="00C35519">
        <w:rPr>
          <w:rFonts w:asciiTheme="minorHAnsi" w:hAnsiTheme="minorHAnsi" w:cs="Calibri"/>
          <w:sz w:val="22"/>
          <w:szCs w:val="22"/>
        </w:rPr>
        <w:t xml:space="preserve"> </w:t>
      </w:r>
      <w:r w:rsidRPr="00C35519">
        <w:rPr>
          <w:rFonts w:asciiTheme="minorHAnsi" w:hAnsiTheme="minorHAnsi" w:cs="Calibri"/>
          <w:sz w:val="22"/>
          <w:szCs w:val="22"/>
          <w:vertAlign w:val="superscript"/>
        </w:rPr>
        <w:t>1</w:t>
      </w:r>
      <w:r w:rsidR="008157C6" w:rsidRPr="00C35519">
        <w:rPr>
          <w:rFonts w:asciiTheme="minorHAnsi" w:hAnsiTheme="minorHAnsi" w:cs="Calibri"/>
          <w:sz w:val="22"/>
          <w:szCs w:val="22"/>
          <w:vertAlign w:val="superscript"/>
        </w:rPr>
        <w:t>0</w:t>
      </w:r>
      <w:r w:rsidRPr="00C35519">
        <w:rPr>
          <w:rFonts w:asciiTheme="minorHAnsi" w:hAnsiTheme="minorHAnsi" w:cs="Calibri"/>
          <w:sz w:val="22"/>
          <w:szCs w:val="22"/>
        </w:rPr>
        <w:t>……. Ιουνίου 202</w:t>
      </w:r>
      <w:r w:rsidR="00512E62" w:rsidRPr="004805A8">
        <w:rPr>
          <w:rFonts w:asciiTheme="minorHAnsi" w:hAnsiTheme="minorHAnsi" w:cs="Calibri"/>
          <w:sz w:val="22"/>
          <w:szCs w:val="22"/>
          <w:highlight w:val="yellow"/>
        </w:rPr>
        <w:t>…</w:t>
      </w:r>
      <w:r w:rsidRPr="004805A8">
        <w:rPr>
          <w:rFonts w:asciiTheme="minorHAnsi" w:eastAsia="Calibri" w:hAnsiTheme="minorHAnsi" w:cs="Calibri"/>
          <w:sz w:val="22"/>
          <w:szCs w:val="22"/>
          <w:highlight w:val="yellow"/>
          <w:lang w:eastAsia="en-US"/>
        </w:rPr>
        <w:t>,</w:t>
      </w:r>
      <w:r w:rsidRPr="00C35519">
        <w:rPr>
          <w:rFonts w:asciiTheme="minorHAnsi" w:eastAsia="Calibri" w:hAnsiTheme="minorHAnsi" w:cs="Calibri"/>
          <w:sz w:val="22"/>
          <w:szCs w:val="22"/>
          <w:lang w:eastAsia="en-US"/>
        </w:rPr>
        <w:t xml:space="preserve"> ή όπως ισχύει κάθε φορά. Αντικείμενο της σύμβασης είναι η </w:t>
      </w:r>
      <w:r w:rsidR="00512E62" w:rsidRPr="00C35519">
        <w:rPr>
          <w:rFonts w:asciiTheme="minorHAnsi" w:eastAsia="Calibri" w:hAnsiTheme="minorHAnsi" w:cs="Calibri"/>
          <w:sz w:val="22"/>
          <w:szCs w:val="22"/>
          <w:lang w:eastAsia="en-US"/>
        </w:rPr>
        <w:t xml:space="preserve">παροχή υπηρεσιών ειδικότητας  </w:t>
      </w:r>
      <w:r w:rsidRPr="00C35519">
        <w:rPr>
          <w:rFonts w:asciiTheme="minorHAnsi" w:eastAsia="Calibri" w:hAnsiTheme="minorHAnsi" w:cs="Calibri"/>
          <w:sz w:val="22"/>
          <w:szCs w:val="22"/>
          <w:lang w:eastAsia="en-US"/>
        </w:rPr>
        <w:t>……………………</w:t>
      </w:r>
      <w:r w:rsidR="00481C00">
        <w:rPr>
          <w:rFonts w:asciiTheme="minorHAnsi" w:hAnsiTheme="minorHAnsi"/>
          <w:b/>
          <w:sz w:val="22"/>
          <w:szCs w:val="22"/>
          <w:vertAlign w:val="superscript"/>
        </w:rPr>
        <w:t>8</w:t>
      </w:r>
      <w:r w:rsidRPr="00C35519">
        <w:rPr>
          <w:rFonts w:asciiTheme="minorHAnsi" w:hAnsiTheme="minorHAnsi"/>
          <w:b/>
          <w:sz w:val="22"/>
          <w:szCs w:val="22"/>
          <w:vertAlign w:val="superscript"/>
        </w:rPr>
        <w:t xml:space="preserve"> </w:t>
      </w:r>
      <w:r w:rsidRPr="00C35519">
        <w:rPr>
          <w:rFonts w:asciiTheme="minorHAnsi" w:eastAsia="Calibri" w:hAnsiTheme="minorHAnsi" w:cs="Calibri"/>
          <w:sz w:val="22"/>
          <w:szCs w:val="22"/>
          <w:lang w:eastAsia="en-US"/>
        </w:rPr>
        <w:t xml:space="preserve">με πλήρες ωράριο, σε σχολεία αρμοδιότητας της Δ/νσης Εκπαίδευσης που </w:t>
      </w:r>
      <w:r w:rsidRPr="00C35519">
        <w:rPr>
          <w:rFonts w:ascii="Calibri" w:hAnsi="Calibri" w:cs="Calibri"/>
          <w:sz w:val="22"/>
          <w:szCs w:val="22"/>
        </w:rPr>
        <w:t>τοποθετείται ή διατίθεται</w:t>
      </w:r>
      <w:r w:rsidRPr="00C35519">
        <w:rPr>
          <w:rFonts w:asciiTheme="minorHAnsi" w:eastAsia="Calibri" w:hAnsiTheme="minorHAnsi" w:cs="Calibri"/>
          <w:sz w:val="22"/>
          <w:szCs w:val="22"/>
          <w:lang w:eastAsia="en-US"/>
        </w:rPr>
        <w:t xml:space="preserve"> σύμφωνα με τις κείμενες διατάξεις.</w:t>
      </w:r>
    </w:p>
    <w:p w14:paraId="385CBECF" w14:textId="3DF2849C" w:rsidR="00355F78" w:rsidRPr="00C35519" w:rsidRDefault="00355F78" w:rsidP="00355F78">
      <w:pPr>
        <w:spacing w:before="120" w:after="120" w:line="276" w:lineRule="auto"/>
        <w:jc w:val="both"/>
        <w:rPr>
          <w:rFonts w:asciiTheme="minorHAnsi" w:eastAsia="Calibri" w:hAnsiTheme="minorHAnsi" w:cs="Calibri"/>
          <w:sz w:val="22"/>
          <w:szCs w:val="22"/>
          <w:lang w:eastAsia="en-US"/>
        </w:rPr>
      </w:pPr>
      <w:r w:rsidRPr="00C35519">
        <w:rPr>
          <w:rFonts w:asciiTheme="minorHAnsi" w:eastAsia="Calibri" w:hAnsiTheme="minorHAnsi" w:cs="Calibri"/>
          <w:sz w:val="22"/>
          <w:szCs w:val="22"/>
          <w:lang w:eastAsia="en-US"/>
        </w:rPr>
        <w:t xml:space="preserve">Το ύψος των μικτών αποδοχών ανέρχεται στο ποσό των </w:t>
      </w:r>
      <w:r w:rsidRPr="00C35519">
        <w:rPr>
          <w:rFonts w:ascii="Calibri" w:eastAsia="Calibri" w:hAnsi="Calibri" w:cs="Calibri"/>
          <w:sz w:val="22"/>
          <w:szCs w:val="22"/>
          <w:lang w:eastAsia="en-US"/>
        </w:rPr>
        <w:t>………………..</w:t>
      </w:r>
      <w:r w:rsidRPr="00C35519">
        <w:rPr>
          <w:rFonts w:asciiTheme="minorHAnsi" w:hAnsiTheme="minorHAnsi" w:cs="Calibri"/>
          <w:sz w:val="22"/>
          <w:szCs w:val="22"/>
          <w:vertAlign w:val="superscript"/>
        </w:rPr>
        <w:t>1</w:t>
      </w:r>
      <w:r w:rsidR="00481C00">
        <w:rPr>
          <w:rFonts w:asciiTheme="minorHAnsi" w:hAnsiTheme="minorHAnsi" w:cs="Calibri"/>
          <w:sz w:val="22"/>
          <w:szCs w:val="22"/>
          <w:vertAlign w:val="superscript"/>
        </w:rPr>
        <w:t>1</w:t>
      </w:r>
      <w:r w:rsidRPr="00C35519">
        <w:rPr>
          <w:rFonts w:asciiTheme="minorHAnsi" w:hAnsiTheme="minorHAnsi" w:cs="Calibri"/>
          <w:sz w:val="22"/>
          <w:szCs w:val="22"/>
          <w:vertAlign w:val="superscript"/>
        </w:rPr>
        <w:t xml:space="preserve"> </w:t>
      </w:r>
      <w:r w:rsidRPr="00C35519">
        <w:rPr>
          <w:rFonts w:ascii="Calibri" w:eastAsia="Calibri" w:hAnsi="Calibri" w:cs="Calibri"/>
          <w:sz w:val="22"/>
          <w:szCs w:val="22"/>
          <w:lang w:eastAsia="en-US"/>
        </w:rPr>
        <w:t>Ευρώ,</w:t>
      </w:r>
      <w:r w:rsidRPr="00C35519">
        <w:rPr>
          <w:rFonts w:asciiTheme="minorHAnsi" w:hAnsiTheme="minorHAnsi" w:cs="Calibri"/>
          <w:sz w:val="22"/>
          <w:szCs w:val="22"/>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C35519">
        <w:rPr>
          <w:rFonts w:asciiTheme="minorHAnsi" w:eastAsia="Calibri" w:hAnsiTheme="minorHAnsi" w:cs="Calibri"/>
          <w:sz w:val="22"/>
          <w:szCs w:val="22"/>
          <w:lang w:eastAsia="en-US"/>
        </w:rPr>
        <w:t xml:space="preserve"> </w:t>
      </w:r>
    </w:p>
    <w:p w14:paraId="5910E5B6" w14:textId="77777777" w:rsidR="00355F78" w:rsidRPr="00C35519" w:rsidRDefault="00355F78" w:rsidP="00355F78">
      <w:pPr>
        <w:spacing w:before="120" w:after="120" w:line="276" w:lineRule="auto"/>
        <w:ind w:left="288" w:hanging="360"/>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 xml:space="preserve">Ο Διευθυντής της </w:t>
      </w:r>
      <w:r w:rsidRPr="004805A8">
        <w:rPr>
          <w:rFonts w:ascii="Calibri" w:eastAsia="Calibri" w:hAnsi="Calibri" w:cs="Calibri"/>
          <w:b/>
          <w:sz w:val="22"/>
          <w:szCs w:val="22"/>
          <w:highlight w:val="yellow"/>
          <w:lang w:eastAsia="en-US"/>
        </w:rPr>
        <w:t>Πρωτοβάθμιας/Δευτεροβάθμιας</w:t>
      </w:r>
      <w:r w:rsidRPr="00C35519">
        <w:rPr>
          <w:rFonts w:ascii="Calibri" w:eastAsia="Calibri" w:hAnsi="Calibri" w:cs="Calibri"/>
          <w:b/>
          <w:sz w:val="22"/>
          <w:szCs w:val="22"/>
          <w:lang w:eastAsia="en-US"/>
        </w:rPr>
        <w:t xml:space="preserve"> Εκπαίδευσης.</w:t>
      </w:r>
    </w:p>
    <w:p w14:paraId="78496123" w14:textId="77777777" w:rsidR="00355F78" w:rsidRPr="00C35519" w:rsidRDefault="00355F78" w:rsidP="00355F78">
      <w:pPr>
        <w:spacing w:before="120" w:after="120" w:line="276" w:lineRule="auto"/>
        <w:ind w:left="288" w:hanging="360"/>
        <w:jc w:val="center"/>
        <w:rPr>
          <w:rFonts w:ascii="Calibri" w:eastAsia="Calibri" w:hAnsi="Calibri" w:cs="Calibri"/>
          <w:b/>
          <w:sz w:val="22"/>
          <w:szCs w:val="22"/>
          <w:lang w:eastAsia="en-US"/>
        </w:rPr>
      </w:pPr>
    </w:p>
    <w:p w14:paraId="32207CBE" w14:textId="77777777" w:rsidR="00355F78" w:rsidRPr="00C35519" w:rsidRDefault="00355F78" w:rsidP="00355F78">
      <w:pPr>
        <w:jc w:val="center"/>
        <w:rPr>
          <w:rFonts w:asciiTheme="minorHAnsi" w:hAnsiTheme="minorHAnsi"/>
          <w:b/>
          <w:sz w:val="22"/>
          <w:szCs w:val="22"/>
        </w:rPr>
      </w:pPr>
      <w:r w:rsidRPr="00C35519">
        <w:rPr>
          <w:rFonts w:ascii="Calibri" w:eastAsia="Calibri" w:hAnsi="Calibri" w:cs="Calibri"/>
          <w:b/>
          <w:sz w:val="22"/>
          <w:szCs w:val="22"/>
          <w:lang w:eastAsia="en-US"/>
        </w:rPr>
        <w:t>(Υπογραφή, ονοματεπώνυμο - Σφραγίδα Διεύθυνσης)</w:t>
      </w:r>
    </w:p>
    <w:p w14:paraId="235E56C6" w14:textId="77777777" w:rsidR="00355F78" w:rsidRPr="00C35519" w:rsidRDefault="00355F78" w:rsidP="00355F78">
      <w:pPr>
        <w:rPr>
          <w:rFonts w:asciiTheme="minorHAnsi" w:hAnsiTheme="minorHAnsi"/>
          <w:sz w:val="22"/>
          <w:szCs w:val="22"/>
        </w:rPr>
      </w:pPr>
      <w:r w:rsidRPr="00C35519">
        <w:rPr>
          <w:rFonts w:asciiTheme="minorHAnsi" w:hAnsiTheme="minorHAnsi"/>
          <w:sz w:val="22"/>
          <w:szCs w:val="22"/>
        </w:rPr>
        <w:br w:type="page"/>
      </w:r>
    </w:p>
    <w:p w14:paraId="7533A3EC" w14:textId="77777777" w:rsidR="00355F78" w:rsidRPr="00C35519" w:rsidRDefault="00355F78" w:rsidP="00355F78">
      <w:pPr>
        <w:jc w:val="center"/>
        <w:rPr>
          <w:rFonts w:asciiTheme="minorHAnsi" w:hAnsiTheme="minorHAnsi" w:cs="Calibri"/>
          <w:sz w:val="22"/>
          <w:szCs w:val="22"/>
        </w:rPr>
      </w:pPr>
    </w:p>
    <w:p w14:paraId="59248533" w14:textId="77777777" w:rsidR="00355F78" w:rsidRPr="00C35519" w:rsidRDefault="00355F78" w:rsidP="00355F78">
      <w:pPr>
        <w:pBdr>
          <w:top w:val="single" w:sz="4" w:space="1" w:color="auto"/>
        </w:pBdr>
        <w:rPr>
          <w:rFonts w:asciiTheme="minorHAnsi" w:hAnsiTheme="minorHAnsi" w:cs="Calibri"/>
          <w:b/>
          <w:bCs/>
          <w:i/>
          <w:iCs/>
        </w:rPr>
      </w:pPr>
      <w:r w:rsidRPr="00C35519">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9"/>
        <w:gridCol w:w="2765"/>
        <w:gridCol w:w="582"/>
        <w:gridCol w:w="6071"/>
      </w:tblGrid>
      <w:tr w:rsidR="001D7BEA" w:rsidRPr="00C35519" w14:paraId="0F780C36" w14:textId="77777777" w:rsidTr="00CC0B90">
        <w:trPr>
          <w:trHeight w:val="371"/>
        </w:trPr>
        <w:tc>
          <w:tcPr>
            <w:tcW w:w="208" w:type="pct"/>
            <w:tcBorders>
              <w:bottom w:val="dashSmallGap" w:sz="4" w:space="0" w:color="auto"/>
            </w:tcBorders>
            <w:vAlign w:val="center"/>
          </w:tcPr>
          <w:p w14:paraId="6916E817" w14:textId="77777777" w:rsidR="001D7BEA" w:rsidRPr="00C35519" w:rsidRDefault="001D7BEA" w:rsidP="00355F78">
            <w:pPr>
              <w:rPr>
                <w:rFonts w:asciiTheme="minorHAnsi" w:hAnsiTheme="minorHAnsi" w:cs="Calibri"/>
                <w:b/>
                <w:sz w:val="18"/>
                <w:szCs w:val="18"/>
              </w:rPr>
            </w:pPr>
            <w:r w:rsidRPr="00C35519">
              <w:rPr>
                <w:rFonts w:asciiTheme="minorHAnsi" w:hAnsiTheme="minorHAnsi" w:cs="Calibri"/>
                <w:b/>
                <w:bCs/>
                <w:sz w:val="18"/>
                <w:szCs w:val="18"/>
              </w:rPr>
              <w:t>1</w:t>
            </w:r>
          </w:p>
        </w:tc>
        <w:tc>
          <w:tcPr>
            <w:tcW w:w="1407" w:type="pct"/>
            <w:tcBorders>
              <w:bottom w:val="dashSmallGap" w:sz="4" w:space="0" w:color="auto"/>
            </w:tcBorders>
            <w:vAlign w:val="center"/>
          </w:tcPr>
          <w:p w14:paraId="2ED2B025" w14:textId="77777777" w:rsidR="001D7BEA" w:rsidRPr="00C35519" w:rsidRDefault="001D7BEA" w:rsidP="00355F78">
            <w:pPr>
              <w:rPr>
                <w:rFonts w:asciiTheme="minorHAnsi" w:hAnsiTheme="minorHAnsi" w:cs="Calibri"/>
                <w:sz w:val="18"/>
                <w:szCs w:val="18"/>
              </w:rPr>
            </w:pPr>
            <w:r w:rsidRPr="00C35519">
              <w:rPr>
                <w:rFonts w:asciiTheme="minorHAnsi" w:hAnsiTheme="minorHAnsi" w:cs="Calibri"/>
                <w:sz w:val="18"/>
                <w:szCs w:val="18"/>
              </w:rPr>
              <w:t>Περιφέρεια</w:t>
            </w:r>
          </w:p>
        </w:tc>
        <w:tc>
          <w:tcPr>
            <w:tcW w:w="296" w:type="pct"/>
            <w:tcBorders>
              <w:bottom w:val="dashSmallGap" w:sz="4" w:space="0" w:color="auto"/>
            </w:tcBorders>
            <w:vAlign w:val="center"/>
          </w:tcPr>
          <w:p w14:paraId="63BC4398" w14:textId="350B22ED" w:rsidR="001D7BEA" w:rsidRPr="00C35519" w:rsidRDefault="003D7461" w:rsidP="00355F78">
            <w:pPr>
              <w:rPr>
                <w:rFonts w:asciiTheme="minorHAnsi" w:hAnsiTheme="minorHAnsi" w:cs="Calibri"/>
                <w:b/>
                <w:bCs/>
                <w:sz w:val="18"/>
                <w:szCs w:val="18"/>
              </w:rPr>
            </w:pPr>
            <w:r w:rsidRPr="00C35519">
              <w:rPr>
                <w:rFonts w:asciiTheme="minorHAnsi" w:hAnsiTheme="minorHAnsi" w:cs="Calibri"/>
                <w:b/>
                <w:bCs/>
                <w:sz w:val="18"/>
                <w:szCs w:val="18"/>
              </w:rPr>
              <w:t>9</w:t>
            </w:r>
          </w:p>
        </w:tc>
        <w:tc>
          <w:tcPr>
            <w:tcW w:w="3089" w:type="pct"/>
            <w:tcBorders>
              <w:bottom w:val="dashSmallGap" w:sz="4" w:space="0" w:color="auto"/>
            </w:tcBorders>
            <w:vAlign w:val="center"/>
          </w:tcPr>
          <w:p w14:paraId="487A1B59" w14:textId="21391938" w:rsidR="001D7BEA" w:rsidRPr="00C35519" w:rsidRDefault="001D7BEA" w:rsidP="00355F78">
            <w:pPr>
              <w:rPr>
                <w:rFonts w:asciiTheme="minorHAnsi" w:hAnsiTheme="minorHAnsi" w:cs="Calibri"/>
                <w:sz w:val="18"/>
                <w:szCs w:val="18"/>
              </w:rPr>
            </w:pPr>
            <w:r w:rsidRPr="00C35519">
              <w:rPr>
                <w:rFonts w:asciiTheme="minorHAnsi" w:hAnsiTheme="minorHAnsi" w:cs="Calibri"/>
                <w:sz w:val="18"/>
                <w:szCs w:val="18"/>
              </w:rPr>
              <w:t>Ημ/νία  έναρξης είναι η ημερομηνία ανάληψης υπηρεσίας του αναπληρωτή.</w:t>
            </w:r>
          </w:p>
        </w:tc>
      </w:tr>
      <w:tr w:rsidR="001D7BEA" w:rsidRPr="00C35519" w14:paraId="2040FA77" w14:textId="77777777" w:rsidTr="00CC0B90">
        <w:trPr>
          <w:trHeight w:val="320"/>
        </w:trPr>
        <w:tc>
          <w:tcPr>
            <w:tcW w:w="208" w:type="pct"/>
            <w:vAlign w:val="center"/>
          </w:tcPr>
          <w:p w14:paraId="0B793628" w14:textId="77777777" w:rsidR="001D7BEA" w:rsidRPr="00C35519" w:rsidRDefault="001D7BEA" w:rsidP="00355F78">
            <w:pPr>
              <w:rPr>
                <w:rFonts w:asciiTheme="minorHAnsi" w:hAnsiTheme="minorHAnsi" w:cs="Calibri"/>
                <w:b/>
                <w:bCs/>
                <w:sz w:val="18"/>
                <w:szCs w:val="18"/>
              </w:rPr>
            </w:pPr>
            <w:r w:rsidRPr="00C35519">
              <w:rPr>
                <w:rFonts w:asciiTheme="minorHAnsi" w:hAnsiTheme="minorHAnsi" w:cs="Calibri"/>
                <w:b/>
                <w:sz w:val="18"/>
                <w:szCs w:val="18"/>
              </w:rPr>
              <w:t xml:space="preserve">2 </w:t>
            </w:r>
          </w:p>
        </w:tc>
        <w:tc>
          <w:tcPr>
            <w:tcW w:w="1407" w:type="pct"/>
            <w:vAlign w:val="center"/>
          </w:tcPr>
          <w:p w14:paraId="441F5B65" w14:textId="77777777" w:rsidR="001D7BEA" w:rsidRPr="00C35519" w:rsidRDefault="001D7BEA" w:rsidP="00355F78">
            <w:pPr>
              <w:rPr>
                <w:rFonts w:asciiTheme="minorHAnsi" w:hAnsiTheme="minorHAnsi" w:cs="Calibri"/>
                <w:sz w:val="18"/>
                <w:szCs w:val="18"/>
              </w:rPr>
            </w:pPr>
            <w:r w:rsidRPr="00C35519">
              <w:rPr>
                <w:rFonts w:asciiTheme="minorHAnsi" w:hAnsiTheme="minorHAnsi" w:cs="Calibri"/>
                <w:sz w:val="18"/>
                <w:szCs w:val="18"/>
              </w:rPr>
              <w:t>Δ/νση Εκπαίδευσης</w:t>
            </w:r>
          </w:p>
        </w:tc>
        <w:tc>
          <w:tcPr>
            <w:tcW w:w="296" w:type="pct"/>
            <w:vAlign w:val="center"/>
          </w:tcPr>
          <w:p w14:paraId="02021ABF" w14:textId="36B448E1" w:rsidR="001D7BEA" w:rsidRPr="00C35519" w:rsidRDefault="003D7461" w:rsidP="00355F78">
            <w:pPr>
              <w:rPr>
                <w:rFonts w:asciiTheme="minorHAnsi" w:hAnsiTheme="minorHAnsi" w:cs="Calibri"/>
                <w:b/>
                <w:sz w:val="18"/>
                <w:szCs w:val="18"/>
              </w:rPr>
            </w:pPr>
            <w:r w:rsidRPr="00C35519">
              <w:rPr>
                <w:rFonts w:asciiTheme="minorHAnsi" w:hAnsiTheme="minorHAnsi" w:cs="Calibri"/>
                <w:b/>
                <w:bCs/>
                <w:sz w:val="18"/>
                <w:szCs w:val="18"/>
              </w:rPr>
              <w:t>10</w:t>
            </w:r>
          </w:p>
        </w:tc>
        <w:tc>
          <w:tcPr>
            <w:tcW w:w="3089" w:type="pct"/>
            <w:vAlign w:val="center"/>
          </w:tcPr>
          <w:p w14:paraId="25C8B7D4" w14:textId="268937E9" w:rsidR="001D7BEA" w:rsidRPr="00C35519" w:rsidRDefault="001D7BEA" w:rsidP="00355F78">
            <w:pPr>
              <w:rPr>
                <w:rFonts w:asciiTheme="minorHAnsi" w:hAnsiTheme="minorHAnsi" w:cs="Calibri"/>
                <w:sz w:val="18"/>
                <w:szCs w:val="18"/>
              </w:rPr>
            </w:pPr>
            <w:r w:rsidRPr="00C35519">
              <w:rPr>
                <w:rFonts w:asciiTheme="minorHAnsi" w:hAnsiTheme="minorHAnsi" w:cs="Calibri"/>
                <w:sz w:val="18"/>
                <w:szCs w:val="18"/>
              </w:rPr>
              <w:t>Η ημερομηνία λήξης που είναι η 21</w:t>
            </w:r>
            <w:r w:rsidRPr="00C35519">
              <w:rPr>
                <w:rFonts w:asciiTheme="minorHAnsi" w:hAnsiTheme="minorHAnsi" w:cs="Calibri"/>
                <w:sz w:val="18"/>
                <w:szCs w:val="18"/>
                <w:vertAlign w:val="superscript"/>
              </w:rPr>
              <w:t>η</w:t>
            </w:r>
            <w:r w:rsidRPr="00C35519">
              <w:rPr>
                <w:rFonts w:asciiTheme="minorHAnsi" w:hAnsiTheme="minorHAnsi" w:cs="Calibri"/>
                <w:sz w:val="18"/>
                <w:szCs w:val="18"/>
              </w:rPr>
              <w:t xml:space="preserve">  Ιουνίου για Πρωτοβάθμια Εκπ/ση και η 30</w:t>
            </w:r>
            <w:r w:rsidRPr="00C35519">
              <w:rPr>
                <w:rFonts w:asciiTheme="minorHAnsi" w:hAnsiTheme="minorHAnsi" w:cs="Calibri"/>
                <w:sz w:val="18"/>
                <w:szCs w:val="18"/>
                <w:vertAlign w:val="superscript"/>
              </w:rPr>
              <w:t>η</w:t>
            </w:r>
            <w:r w:rsidRPr="00C35519">
              <w:rPr>
                <w:rFonts w:asciiTheme="minorHAnsi" w:hAnsiTheme="minorHAnsi" w:cs="Calibri"/>
                <w:sz w:val="18"/>
                <w:szCs w:val="18"/>
              </w:rPr>
              <w:t xml:space="preserve">  Ιουνίου για Δευτεροβάθμια Εκπ/ση</w:t>
            </w:r>
            <w:r w:rsidRPr="00C35519">
              <w:rPr>
                <w:rFonts w:asciiTheme="minorHAnsi" w:hAnsiTheme="minorHAnsi"/>
                <w:sz w:val="18"/>
                <w:szCs w:val="18"/>
              </w:rPr>
              <w:t xml:space="preserve"> </w:t>
            </w:r>
          </w:p>
        </w:tc>
      </w:tr>
      <w:tr w:rsidR="001D7BEA" w:rsidRPr="00C35519" w14:paraId="1840E721" w14:textId="77777777" w:rsidTr="00CC0B90">
        <w:trPr>
          <w:trHeight w:val="284"/>
        </w:trPr>
        <w:tc>
          <w:tcPr>
            <w:tcW w:w="208" w:type="pct"/>
            <w:tcBorders>
              <w:bottom w:val="dashSmallGap" w:sz="4" w:space="0" w:color="auto"/>
            </w:tcBorders>
            <w:vAlign w:val="center"/>
          </w:tcPr>
          <w:p w14:paraId="77D5656B" w14:textId="77777777" w:rsidR="001D7BEA" w:rsidRPr="00C35519" w:rsidRDefault="001D7BEA" w:rsidP="00355F78">
            <w:pPr>
              <w:rPr>
                <w:rFonts w:asciiTheme="minorHAnsi" w:hAnsiTheme="minorHAnsi" w:cs="Calibri"/>
                <w:b/>
                <w:sz w:val="18"/>
                <w:szCs w:val="18"/>
              </w:rPr>
            </w:pPr>
            <w:r w:rsidRPr="00C35519">
              <w:rPr>
                <w:rFonts w:asciiTheme="minorHAnsi" w:hAnsiTheme="minorHAnsi" w:cs="Calibri"/>
                <w:b/>
                <w:sz w:val="18"/>
                <w:szCs w:val="18"/>
              </w:rPr>
              <w:t>3</w:t>
            </w:r>
          </w:p>
        </w:tc>
        <w:tc>
          <w:tcPr>
            <w:tcW w:w="1407" w:type="pct"/>
            <w:tcBorders>
              <w:bottom w:val="dashSmallGap" w:sz="4" w:space="0" w:color="auto"/>
            </w:tcBorders>
            <w:vAlign w:val="center"/>
          </w:tcPr>
          <w:p w14:paraId="50A0B0EE" w14:textId="77777777" w:rsidR="001D7BEA" w:rsidRPr="00C35519" w:rsidRDefault="001D7BEA" w:rsidP="00355F78">
            <w:pPr>
              <w:rPr>
                <w:rFonts w:asciiTheme="minorHAnsi" w:hAnsiTheme="minorHAnsi" w:cs="Calibri"/>
                <w:sz w:val="18"/>
                <w:szCs w:val="18"/>
              </w:rPr>
            </w:pPr>
            <w:r w:rsidRPr="00C35519">
              <w:rPr>
                <w:rFonts w:asciiTheme="minorHAnsi" w:hAnsiTheme="minorHAnsi" w:cs="Calibri"/>
                <w:sz w:val="18"/>
                <w:szCs w:val="18"/>
              </w:rPr>
              <w:t>Νομός που αντιστοιχεί στην Δ/νση Εκπαίδευσης</w:t>
            </w:r>
          </w:p>
        </w:tc>
        <w:tc>
          <w:tcPr>
            <w:tcW w:w="296" w:type="pct"/>
            <w:tcBorders>
              <w:bottom w:val="dashSmallGap" w:sz="4" w:space="0" w:color="auto"/>
            </w:tcBorders>
            <w:vAlign w:val="center"/>
          </w:tcPr>
          <w:p w14:paraId="3FB08C6D" w14:textId="259C3EBB" w:rsidR="001D7BEA" w:rsidRPr="00C35519" w:rsidRDefault="001D7BEA" w:rsidP="003D7461">
            <w:pPr>
              <w:rPr>
                <w:rFonts w:asciiTheme="minorHAnsi" w:hAnsiTheme="minorHAnsi" w:cs="Calibri"/>
                <w:b/>
                <w:bCs/>
                <w:sz w:val="18"/>
                <w:szCs w:val="18"/>
              </w:rPr>
            </w:pPr>
            <w:r w:rsidRPr="00C35519">
              <w:rPr>
                <w:rFonts w:asciiTheme="minorHAnsi" w:hAnsiTheme="minorHAnsi" w:cs="Calibri"/>
                <w:b/>
                <w:bCs/>
                <w:sz w:val="18"/>
                <w:szCs w:val="18"/>
              </w:rPr>
              <w:t>1</w:t>
            </w:r>
            <w:r w:rsidR="003D7461" w:rsidRPr="00C35519">
              <w:rPr>
                <w:rFonts w:asciiTheme="minorHAnsi" w:hAnsiTheme="minorHAnsi" w:cs="Calibri"/>
                <w:b/>
                <w:bCs/>
                <w:sz w:val="18"/>
                <w:szCs w:val="18"/>
              </w:rPr>
              <w:t>1</w:t>
            </w:r>
          </w:p>
        </w:tc>
        <w:tc>
          <w:tcPr>
            <w:tcW w:w="3089" w:type="pct"/>
            <w:tcBorders>
              <w:bottom w:val="dashSmallGap" w:sz="4" w:space="0" w:color="auto"/>
            </w:tcBorders>
            <w:vAlign w:val="center"/>
          </w:tcPr>
          <w:p w14:paraId="73081600" w14:textId="039E5480" w:rsidR="001D7BEA" w:rsidRPr="00C35519" w:rsidRDefault="00B42365" w:rsidP="00355F78">
            <w:pPr>
              <w:rPr>
                <w:rFonts w:asciiTheme="minorHAnsi" w:hAnsiTheme="minorHAnsi" w:cs="Calibri"/>
                <w:sz w:val="18"/>
                <w:szCs w:val="18"/>
              </w:rPr>
            </w:pPr>
            <w:r w:rsidRPr="00C35519">
              <w:rPr>
                <w:rFonts w:asciiTheme="minorHAnsi" w:hAnsiTheme="minorHAnsi" w:cs="Calibri"/>
                <w:sz w:val="18"/>
                <w:szCs w:val="18"/>
              </w:rPr>
              <w:t>Ποσό (αριθμ. και ολογράφως), σύμφωνα με την προϋπηρεσία και τα επιδόματα του αναπληρωτή*</w:t>
            </w:r>
          </w:p>
        </w:tc>
      </w:tr>
      <w:tr w:rsidR="00355F78" w:rsidRPr="00C35519" w14:paraId="7325D354" w14:textId="77777777" w:rsidTr="00CC0B90">
        <w:trPr>
          <w:trHeight w:val="284"/>
        </w:trPr>
        <w:tc>
          <w:tcPr>
            <w:tcW w:w="208" w:type="pct"/>
            <w:tcBorders>
              <w:bottom w:val="dashSmallGap" w:sz="4" w:space="0" w:color="auto"/>
            </w:tcBorders>
            <w:vAlign w:val="center"/>
          </w:tcPr>
          <w:p w14:paraId="0CEF8A79" w14:textId="77777777" w:rsidR="00355F78" w:rsidRPr="00C35519" w:rsidRDefault="00355F78" w:rsidP="00355F78">
            <w:pPr>
              <w:rPr>
                <w:rFonts w:asciiTheme="minorHAnsi" w:hAnsiTheme="minorHAnsi" w:cs="Calibri"/>
                <w:b/>
                <w:sz w:val="18"/>
                <w:szCs w:val="18"/>
              </w:rPr>
            </w:pPr>
            <w:r w:rsidRPr="00C35519">
              <w:rPr>
                <w:rFonts w:asciiTheme="minorHAnsi" w:hAnsiTheme="minorHAnsi" w:cs="Calibri"/>
                <w:b/>
                <w:sz w:val="18"/>
                <w:szCs w:val="18"/>
              </w:rPr>
              <w:t>4</w:t>
            </w:r>
          </w:p>
        </w:tc>
        <w:tc>
          <w:tcPr>
            <w:tcW w:w="1407" w:type="pct"/>
            <w:tcBorders>
              <w:bottom w:val="dashSmallGap" w:sz="4" w:space="0" w:color="auto"/>
            </w:tcBorders>
            <w:vAlign w:val="center"/>
          </w:tcPr>
          <w:p w14:paraId="5CA0013F" w14:textId="77777777" w:rsidR="00355F78" w:rsidRPr="00C35519" w:rsidRDefault="00355F78" w:rsidP="00355F78">
            <w:pPr>
              <w:rPr>
                <w:rFonts w:asciiTheme="minorHAnsi" w:hAnsiTheme="minorHAnsi" w:cs="Calibri"/>
                <w:sz w:val="18"/>
                <w:szCs w:val="18"/>
              </w:rPr>
            </w:pPr>
            <w:r w:rsidRPr="00C35519">
              <w:rPr>
                <w:rFonts w:asciiTheme="minorHAnsi" w:hAnsiTheme="minorHAnsi" w:cs="Calibri"/>
                <w:sz w:val="18"/>
                <w:szCs w:val="18"/>
              </w:rPr>
              <w:t>Ημερομηνία</w:t>
            </w:r>
          </w:p>
        </w:tc>
        <w:tc>
          <w:tcPr>
            <w:tcW w:w="296" w:type="pct"/>
            <w:tcBorders>
              <w:bottom w:val="dashSmallGap" w:sz="4" w:space="0" w:color="auto"/>
            </w:tcBorders>
            <w:vAlign w:val="center"/>
          </w:tcPr>
          <w:p w14:paraId="015CBE0F" w14:textId="1672F129" w:rsidR="00355F78" w:rsidRPr="00C35519" w:rsidRDefault="00355F78" w:rsidP="00355F78">
            <w:pPr>
              <w:rPr>
                <w:rFonts w:asciiTheme="minorHAnsi" w:hAnsiTheme="minorHAnsi" w:cs="Calibri"/>
                <w:b/>
                <w:bCs/>
                <w:sz w:val="18"/>
                <w:szCs w:val="18"/>
              </w:rPr>
            </w:pPr>
          </w:p>
        </w:tc>
        <w:tc>
          <w:tcPr>
            <w:tcW w:w="3089" w:type="pct"/>
            <w:tcBorders>
              <w:bottom w:val="dashSmallGap" w:sz="4" w:space="0" w:color="auto"/>
            </w:tcBorders>
            <w:vAlign w:val="center"/>
          </w:tcPr>
          <w:p w14:paraId="5DF3F5B4" w14:textId="45A5C5B4" w:rsidR="00355F78" w:rsidRPr="00C35519" w:rsidRDefault="00355F78" w:rsidP="00355F78">
            <w:pPr>
              <w:rPr>
                <w:rFonts w:asciiTheme="minorHAnsi" w:hAnsiTheme="minorHAnsi" w:cs="Calibri"/>
                <w:sz w:val="18"/>
                <w:szCs w:val="18"/>
              </w:rPr>
            </w:pPr>
          </w:p>
        </w:tc>
      </w:tr>
      <w:tr w:rsidR="00355F78" w:rsidRPr="00C35519" w14:paraId="0EF8B3EA" w14:textId="77777777" w:rsidTr="00CC0B90">
        <w:trPr>
          <w:trHeight w:val="249"/>
        </w:trPr>
        <w:tc>
          <w:tcPr>
            <w:tcW w:w="208" w:type="pct"/>
            <w:tcBorders>
              <w:bottom w:val="dashSmallGap" w:sz="4" w:space="0" w:color="auto"/>
            </w:tcBorders>
            <w:vAlign w:val="center"/>
          </w:tcPr>
          <w:p w14:paraId="0D293A20" w14:textId="77777777" w:rsidR="00355F78" w:rsidRPr="00C35519" w:rsidRDefault="00355F78" w:rsidP="00355F78">
            <w:pPr>
              <w:rPr>
                <w:rFonts w:asciiTheme="minorHAnsi" w:hAnsiTheme="minorHAnsi" w:cs="Calibri"/>
                <w:b/>
                <w:bCs/>
                <w:sz w:val="18"/>
                <w:szCs w:val="18"/>
              </w:rPr>
            </w:pPr>
            <w:r w:rsidRPr="00C35519">
              <w:rPr>
                <w:rFonts w:asciiTheme="minorHAnsi" w:hAnsiTheme="minorHAnsi" w:cs="Calibri"/>
                <w:b/>
                <w:bCs/>
                <w:sz w:val="18"/>
                <w:szCs w:val="18"/>
              </w:rPr>
              <w:t>5</w:t>
            </w:r>
          </w:p>
        </w:tc>
        <w:tc>
          <w:tcPr>
            <w:tcW w:w="1407" w:type="pct"/>
            <w:vAlign w:val="center"/>
          </w:tcPr>
          <w:p w14:paraId="01A793CD" w14:textId="77777777" w:rsidR="00355F78" w:rsidRPr="00C35519" w:rsidRDefault="00355F78" w:rsidP="00355F78">
            <w:pPr>
              <w:rPr>
                <w:rFonts w:asciiTheme="minorHAnsi" w:hAnsiTheme="minorHAnsi"/>
                <w:b/>
                <w:sz w:val="18"/>
                <w:szCs w:val="18"/>
              </w:rPr>
            </w:pPr>
            <w:r w:rsidRPr="00C35519">
              <w:rPr>
                <w:rFonts w:asciiTheme="minorHAnsi" w:hAnsiTheme="minorHAnsi"/>
                <w:sz w:val="18"/>
                <w:szCs w:val="18"/>
              </w:rPr>
              <w:t>Αρ. πρωτ. και ΑΔΑ Απόφασης Πρόσληψης</w:t>
            </w:r>
          </w:p>
        </w:tc>
        <w:tc>
          <w:tcPr>
            <w:tcW w:w="296" w:type="pct"/>
            <w:vAlign w:val="center"/>
          </w:tcPr>
          <w:p w14:paraId="14DDDF77" w14:textId="731389C9" w:rsidR="00355F78" w:rsidRPr="00C35519" w:rsidRDefault="00355F78" w:rsidP="00355F78">
            <w:pPr>
              <w:rPr>
                <w:rFonts w:asciiTheme="minorHAnsi" w:hAnsiTheme="minorHAnsi" w:cs="Calibri"/>
                <w:b/>
                <w:bCs/>
                <w:sz w:val="18"/>
                <w:szCs w:val="18"/>
              </w:rPr>
            </w:pPr>
          </w:p>
        </w:tc>
        <w:tc>
          <w:tcPr>
            <w:tcW w:w="3089" w:type="pct"/>
            <w:vAlign w:val="center"/>
          </w:tcPr>
          <w:p w14:paraId="1ED2905B" w14:textId="09C289BA" w:rsidR="00355F78" w:rsidRPr="00C35519" w:rsidRDefault="00355F78" w:rsidP="00355F78">
            <w:pPr>
              <w:rPr>
                <w:rFonts w:asciiTheme="minorHAnsi" w:hAnsiTheme="minorHAnsi" w:cs="Calibri"/>
                <w:sz w:val="18"/>
                <w:szCs w:val="18"/>
              </w:rPr>
            </w:pPr>
          </w:p>
        </w:tc>
      </w:tr>
      <w:tr w:rsidR="001D7BEA" w:rsidRPr="00C35519" w14:paraId="006C7975" w14:textId="77777777" w:rsidTr="00CC0B90">
        <w:trPr>
          <w:trHeight w:val="370"/>
        </w:trPr>
        <w:tc>
          <w:tcPr>
            <w:tcW w:w="208" w:type="pct"/>
            <w:tcBorders>
              <w:top w:val="dashSmallGap" w:sz="4" w:space="0" w:color="auto"/>
            </w:tcBorders>
            <w:vAlign w:val="center"/>
          </w:tcPr>
          <w:p w14:paraId="761AC05B" w14:textId="2168D526" w:rsidR="001D7BEA" w:rsidRPr="00C35519" w:rsidRDefault="001D7BEA" w:rsidP="00355F78">
            <w:pPr>
              <w:rPr>
                <w:rFonts w:asciiTheme="minorHAnsi" w:hAnsiTheme="minorHAnsi"/>
                <w:b/>
                <w:sz w:val="18"/>
                <w:szCs w:val="18"/>
              </w:rPr>
            </w:pPr>
            <w:r w:rsidRPr="00C35519">
              <w:rPr>
                <w:rFonts w:asciiTheme="minorHAnsi" w:hAnsiTheme="minorHAnsi"/>
                <w:b/>
                <w:sz w:val="18"/>
                <w:szCs w:val="18"/>
              </w:rPr>
              <w:t>6</w:t>
            </w:r>
          </w:p>
        </w:tc>
        <w:tc>
          <w:tcPr>
            <w:tcW w:w="1407" w:type="pct"/>
            <w:vAlign w:val="center"/>
          </w:tcPr>
          <w:p w14:paraId="7B5248EC" w14:textId="728CB4B3" w:rsidR="001D7BEA" w:rsidRPr="00C35519" w:rsidRDefault="001D7BEA" w:rsidP="00355F78">
            <w:pPr>
              <w:rPr>
                <w:rFonts w:asciiTheme="minorHAnsi" w:hAnsiTheme="minorHAnsi"/>
                <w:b/>
                <w:sz w:val="18"/>
                <w:szCs w:val="18"/>
              </w:rPr>
            </w:pPr>
            <w:r w:rsidRPr="00C35519">
              <w:rPr>
                <w:rFonts w:asciiTheme="minorHAnsi" w:hAnsiTheme="minorHAnsi" w:cs="Calibri"/>
                <w:sz w:val="18"/>
                <w:szCs w:val="18"/>
              </w:rPr>
              <w:t>Όνομα και επώνυμο αναπληρωτή</w:t>
            </w:r>
          </w:p>
        </w:tc>
        <w:tc>
          <w:tcPr>
            <w:tcW w:w="296" w:type="pct"/>
            <w:vAlign w:val="center"/>
          </w:tcPr>
          <w:p w14:paraId="1EC47082" w14:textId="4F99C6A0" w:rsidR="001D7BEA" w:rsidRPr="00C35519" w:rsidRDefault="001D7BEA" w:rsidP="00355F78">
            <w:pPr>
              <w:rPr>
                <w:rFonts w:asciiTheme="minorHAnsi" w:hAnsiTheme="minorHAnsi" w:cs="Calibri"/>
                <w:b/>
                <w:sz w:val="18"/>
                <w:szCs w:val="18"/>
                <w:lang w:val="en-US"/>
              </w:rPr>
            </w:pPr>
          </w:p>
        </w:tc>
        <w:tc>
          <w:tcPr>
            <w:tcW w:w="3089" w:type="pct"/>
            <w:vAlign w:val="center"/>
          </w:tcPr>
          <w:p w14:paraId="711CFEEB" w14:textId="072A4C36" w:rsidR="001D7BEA" w:rsidRPr="00C35519" w:rsidRDefault="001D7BEA" w:rsidP="00355F78">
            <w:pPr>
              <w:rPr>
                <w:rFonts w:asciiTheme="minorHAnsi" w:hAnsiTheme="minorHAnsi" w:cs="Calibri"/>
                <w:sz w:val="18"/>
                <w:szCs w:val="18"/>
              </w:rPr>
            </w:pPr>
          </w:p>
        </w:tc>
      </w:tr>
      <w:tr w:rsidR="001D7BEA" w:rsidRPr="00C35519" w14:paraId="750B1382" w14:textId="77777777" w:rsidTr="00CC0B90">
        <w:trPr>
          <w:trHeight w:val="787"/>
        </w:trPr>
        <w:tc>
          <w:tcPr>
            <w:tcW w:w="208" w:type="pct"/>
            <w:vAlign w:val="center"/>
          </w:tcPr>
          <w:p w14:paraId="5C7C2930" w14:textId="4DC5E54D" w:rsidR="001D7BEA" w:rsidRPr="00C35519" w:rsidRDefault="001D7BEA" w:rsidP="00355F78">
            <w:pPr>
              <w:rPr>
                <w:rFonts w:asciiTheme="minorHAnsi" w:hAnsiTheme="minorHAnsi" w:cs="Calibri"/>
                <w:b/>
                <w:bCs/>
                <w:sz w:val="18"/>
                <w:szCs w:val="18"/>
              </w:rPr>
            </w:pPr>
            <w:r w:rsidRPr="00C35519">
              <w:rPr>
                <w:rFonts w:asciiTheme="minorHAnsi" w:hAnsiTheme="minorHAnsi" w:cs="Calibri"/>
                <w:b/>
                <w:bCs/>
                <w:sz w:val="18"/>
                <w:szCs w:val="18"/>
              </w:rPr>
              <w:t>7</w:t>
            </w:r>
          </w:p>
        </w:tc>
        <w:tc>
          <w:tcPr>
            <w:tcW w:w="1407" w:type="pct"/>
            <w:vAlign w:val="center"/>
          </w:tcPr>
          <w:p w14:paraId="2244EC4F" w14:textId="1AFD306A" w:rsidR="001D7BEA" w:rsidRPr="00C35519" w:rsidRDefault="001D7BEA" w:rsidP="00355F78">
            <w:pPr>
              <w:rPr>
                <w:rFonts w:asciiTheme="minorHAnsi" w:hAnsiTheme="minorHAnsi" w:cs="Calibri"/>
                <w:sz w:val="18"/>
                <w:szCs w:val="18"/>
              </w:rPr>
            </w:pPr>
            <w:r w:rsidRPr="00C35519">
              <w:rPr>
                <w:rFonts w:asciiTheme="minorHAnsi" w:hAnsiTheme="minorHAnsi" w:cs="Calibri"/>
                <w:sz w:val="18"/>
                <w:szCs w:val="18"/>
              </w:rPr>
              <w:t>Πατρώνυμο αναπληρωτή</w:t>
            </w:r>
          </w:p>
        </w:tc>
        <w:tc>
          <w:tcPr>
            <w:tcW w:w="296" w:type="pct"/>
            <w:vAlign w:val="center"/>
          </w:tcPr>
          <w:p w14:paraId="492A57C8" w14:textId="5965C376" w:rsidR="001D7BEA" w:rsidRPr="00C35519" w:rsidRDefault="001D7BEA" w:rsidP="00355F78">
            <w:pPr>
              <w:rPr>
                <w:rFonts w:asciiTheme="minorHAnsi" w:hAnsiTheme="minorHAnsi" w:cs="Calibri"/>
                <w:b/>
                <w:bCs/>
                <w:sz w:val="18"/>
                <w:szCs w:val="18"/>
              </w:rPr>
            </w:pPr>
          </w:p>
        </w:tc>
        <w:tc>
          <w:tcPr>
            <w:tcW w:w="3089" w:type="pct"/>
            <w:vAlign w:val="center"/>
          </w:tcPr>
          <w:p w14:paraId="78767FA0" w14:textId="7CBA6A76" w:rsidR="001D7BEA" w:rsidRPr="00C35519" w:rsidRDefault="001D7BEA" w:rsidP="00355F78">
            <w:pPr>
              <w:rPr>
                <w:rFonts w:asciiTheme="minorHAnsi" w:hAnsiTheme="minorHAnsi" w:cs="Calibri"/>
                <w:sz w:val="18"/>
                <w:szCs w:val="18"/>
              </w:rPr>
            </w:pPr>
          </w:p>
        </w:tc>
      </w:tr>
      <w:tr w:rsidR="001D7BEA" w:rsidRPr="00C35519" w14:paraId="1C3FDF3B" w14:textId="77777777" w:rsidTr="00CC0B90">
        <w:trPr>
          <w:trHeight w:val="370"/>
        </w:trPr>
        <w:tc>
          <w:tcPr>
            <w:tcW w:w="208" w:type="pct"/>
            <w:vAlign w:val="center"/>
          </w:tcPr>
          <w:p w14:paraId="44F86221" w14:textId="3BFA944A" w:rsidR="001D7BEA" w:rsidRPr="00C35519" w:rsidRDefault="001D7BEA" w:rsidP="00355F78">
            <w:pPr>
              <w:rPr>
                <w:rFonts w:asciiTheme="minorHAnsi" w:hAnsiTheme="minorHAnsi" w:cs="Calibri"/>
                <w:b/>
                <w:bCs/>
                <w:sz w:val="18"/>
                <w:szCs w:val="18"/>
              </w:rPr>
            </w:pPr>
            <w:r w:rsidRPr="00C35519">
              <w:rPr>
                <w:rFonts w:asciiTheme="minorHAnsi" w:hAnsiTheme="minorHAnsi" w:cs="Calibri"/>
                <w:b/>
                <w:bCs/>
                <w:sz w:val="18"/>
                <w:szCs w:val="18"/>
              </w:rPr>
              <w:t>8</w:t>
            </w:r>
          </w:p>
        </w:tc>
        <w:tc>
          <w:tcPr>
            <w:tcW w:w="1407" w:type="pct"/>
            <w:vAlign w:val="center"/>
          </w:tcPr>
          <w:p w14:paraId="07D9683B" w14:textId="7E370FDF" w:rsidR="001D7BEA" w:rsidRPr="00C35519" w:rsidRDefault="001D7BEA" w:rsidP="00355F78">
            <w:pPr>
              <w:rPr>
                <w:rFonts w:asciiTheme="minorHAnsi" w:hAnsiTheme="minorHAnsi" w:cs="Calibri"/>
                <w:sz w:val="18"/>
                <w:szCs w:val="18"/>
              </w:rPr>
            </w:pPr>
            <w:r w:rsidRPr="00C35519">
              <w:rPr>
                <w:rFonts w:asciiTheme="minorHAnsi" w:hAnsiTheme="minorHAnsi" w:cs="Calibri"/>
                <w:sz w:val="18"/>
                <w:szCs w:val="18"/>
              </w:rPr>
              <w:t>Λεκτικό ειδικότητας</w:t>
            </w:r>
          </w:p>
        </w:tc>
        <w:tc>
          <w:tcPr>
            <w:tcW w:w="296" w:type="pct"/>
            <w:vAlign w:val="center"/>
          </w:tcPr>
          <w:p w14:paraId="3A80438D" w14:textId="77777777" w:rsidR="001D7BEA" w:rsidRPr="00C35519" w:rsidRDefault="001D7BEA" w:rsidP="00355F78">
            <w:pPr>
              <w:rPr>
                <w:rFonts w:asciiTheme="minorHAnsi" w:hAnsiTheme="minorHAnsi" w:cs="Calibri"/>
                <w:b/>
                <w:bCs/>
                <w:sz w:val="18"/>
                <w:szCs w:val="18"/>
              </w:rPr>
            </w:pPr>
          </w:p>
        </w:tc>
        <w:tc>
          <w:tcPr>
            <w:tcW w:w="3089" w:type="pct"/>
            <w:vAlign w:val="center"/>
          </w:tcPr>
          <w:p w14:paraId="65AC40D4" w14:textId="77777777" w:rsidR="001D7BEA" w:rsidRPr="00C35519" w:rsidRDefault="001D7BEA" w:rsidP="00355F78">
            <w:pPr>
              <w:rPr>
                <w:rFonts w:asciiTheme="minorHAnsi" w:hAnsiTheme="minorHAnsi" w:cs="Calibri"/>
                <w:sz w:val="18"/>
                <w:szCs w:val="18"/>
              </w:rPr>
            </w:pPr>
          </w:p>
        </w:tc>
      </w:tr>
    </w:tbl>
    <w:p w14:paraId="5963A895" w14:textId="77777777" w:rsidR="00355F78" w:rsidRPr="00C35519" w:rsidRDefault="00355F78" w:rsidP="00355F78">
      <w:pPr>
        <w:ind w:left="108" w:hanging="180"/>
        <w:jc w:val="center"/>
        <w:rPr>
          <w:rFonts w:asciiTheme="minorHAnsi" w:hAnsiTheme="minorHAnsi" w:cs="Calibri"/>
          <w:sz w:val="18"/>
          <w:szCs w:val="18"/>
          <w:lang w:eastAsia="en-US"/>
        </w:rPr>
      </w:pPr>
    </w:p>
    <w:p w14:paraId="5F474746" w14:textId="77777777" w:rsidR="00355F78" w:rsidRPr="00C35519" w:rsidRDefault="00355F78" w:rsidP="00355F78">
      <w:pPr>
        <w:rPr>
          <w:rFonts w:asciiTheme="minorHAnsi" w:hAnsiTheme="minorHAnsi" w:cs="Calibri"/>
        </w:rPr>
      </w:pPr>
    </w:p>
    <w:p w14:paraId="4C863EE4" w14:textId="77777777" w:rsidR="00355F78" w:rsidRPr="00C35519" w:rsidRDefault="00355F78" w:rsidP="00355F78">
      <w:pPr>
        <w:jc w:val="both"/>
        <w:rPr>
          <w:rFonts w:asciiTheme="minorHAnsi" w:hAnsiTheme="minorHAnsi" w:cs="Calibri"/>
          <w:sz w:val="18"/>
          <w:szCs w:val="18"/>
        </w:rPr>
      </w:pPr>
      <w:r w:rsidRPr="00C35519">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55279156" w14:textId="77777777" w:rsidR="00355F78" w:rsidRPr="00C35519" w:rsidRDefault="00355F78" w:rsidP="00355F78">
      <w:pPr>
        <w:rPr>
          <w:rFonts w:asciiTheme="minorHAnsi" w:hAnsiTheme="minorHAnsi" w:cs="Calibri"/>
          <w:b/>
          <w:sz w:val="22"/>
          <w:szCs w:val="22"/>
        </w:rPr>
      </w:pPr>
    </w:p>
    <w:p w14:paraId="69FF6848" w14:textId="77777777" w:rsidR="00355F78" w:rsidRPr="00C35519" w:rsidRDefault="00355F78" w:rsidP="00355F78">
      <w:pPr>
        <w:rPr>
          <w:rFonts w:asciiTheme="minorHAnsi" w:hAnsiTheme="minorHAnsi"/>
          <w:sz w:val="22"/>
          <w:szCs w:val="22"/>
        </w:rPr>
      </w:pPr>
    </w:p>
    <w:p w14:paraId="06507C69" w14:textId="77777777" w:rsidR="00355F78" w:rsidRPr="00C35519" w:rsidRDefault="00355F78" w:rsidP="00355F78">
      <w:pPr>
        <w:rPr>
          <w:rFonts w:asciiTheme="minorHAnsi" w:hAnsiTheme="minorHAnsi"/>
          <w:sz w:val="22"/>
          <w:szCs w:val="22"/>
        </w:rPr>
      </w:pPr>
      <w:r w:rsidRPr="00C35519">
        <w:rPr>
          <w:rFonts w:asciiTheme="minorHAnsi" w:hAnsiTheme="minorHAnsi"/>
          <w:sz w:val="22"/>
          <w:szCs w:val="22"/>
        </w:rPr>
        <w:br w:type="page"/>
      </w:r>
    </w:p>
    <w:p w14:paraId="58C16AFC" w14:textId="77777777" w:rsidR="00355F78" w:rsidRPr="00C35519"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33" w:name="_Toc48810980"/>
      <w:bookmarkStart w:id="134" w:name="_Toc142905142"/>
      <w:r w:rsidRPr="00C35519">
        <w:rPr>
          <w:rFonts w:asciiTheme="minorHAnsi" w:hAnsiTheme="minorHAnsi" w:cs="Calibri"/>
          <w:b/>
          <w:bCs/>
          <w:sz w:val="22"/>
          <w:szCs w:val="22"/>
        </w:rPr>
        <w:lastRenderedPageBreak/>
        <w:t xml:space="preserve">ΥΠΟΔΕΙΓΜΑ 2.3: ΣΧΕΔΙΟ ΣΥΜΒΑΣΗΣ ΑΝΑΠΛΗΡΩΤΗ </w:t>
      </w:r>
      <w:r w:rsidR="00BD308D" w:rsidRPr="00C35519">
        <w:rPr>
          <w:rFonts w:ascii="Calibri" w:hAnsi="Calibri" w:cs="Calibri"/>
          <w:b/>
          <w:bCs/>
          <w:sz w:val="22"/>
          <w:szCs w:val="22"/>
        </w:rPr>
        <w:t>ΕΚΠΑΙΔΕΥΤΙΚΟΥ ΠΡΩΤΟΒΑΘΜΙΑΣ ή</w:t>
      </w:r>
      <w:r w:rsidRPr="00C35519">
        <w:rPr>
          <w:rFonts w:ascii="Calibri" w:hAnsi="Calibri" w:cs="Calibri"/>
          <w:b/>
          <w:bCs/>
          <w:sz w:val="22"/>
          <w:szCs w:val="22"/>
        </w:rPr>
        <w:t xml:space="preserve"> ΔΕΥΤΕΡΟΒΑΘΜΙΑΣ ΕΚΠΑΙΔΕΥΣΗΣ (ΜΕΙΩΜΕΝΟΥ ΩΡΑΡΙΟΥ)</w:t>
      </w:r>
      <w:bookmarkEnd w:id="133"/>
      <w:bookmarkEnd w:id="134"/>
    </w:p>
    <w:p w14:paraId="0F323126" w14:textId="77777777" w:rsidR="00355F78" w:rsidRPr="00C35519" w:rsidRDefault="00355F78" w:rsidP="00355F78">
      <w:pPr>
        <w:rPr>
          <w:rFonts w:ascii="Calibri" w:hAnsi="Calibri" w:cs="Calibri"/>
          <w:b/>
        </w:rPr>
      </w:pPr>
    </w:p>
    <w:tbl>
      <w:tblPr>
        <w:tblW w:w="5000" w:type="pct"/>
        <w:jc w:val="center"/>
        <w:tblLayout w:type="fixed"/>
        <w:tblLook w:val="01E0" w:firstRow="1" w:lastRow="1" w:firstColumn="1" w:lastColumn="1" w:noHBand="0" w:noVBand="0"/>
      </w:tblPr>
      <w:tblGrid>
        <w:gridCol w:w="5134"/>
        <w:gridCol w:w="4863"/>
      </w:tblGrid>
      <w:tr w:rsidR="00355F78" w:rsidRPr="00C35519" w14:paraId="5AEC7097" w14:textId="77777777" w:rsidTr="00CC0B90">
        <w:trPr>
          <w:trHeight w:val="599"/>
          <w:jc w:val="center"/>
        </w:trPr>
        <w:tc>
          <w:tcPr>
            <w:tcW w:w="2568" w:type="pct"/>
            <w:noWrap/>
            <w:vAlign w:val="center"/>
            <w:hideMark/>
          </w:tcPr>
          <w:p w14:paraId="13942BFD"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noProof/>
                <w:sz w:val="22"/>
                <w:szCs w:val="22"/>
              </w:rPr>
              <w:drawing>
                <wp:inline distT="0" distB="0" distL="0" distR="0" wp14:anchorId="49ED593C" wp14:editId="49ED593D">
                  <wp:extent cx="387985" cy="379730"/>
                  <wp:effectExtent l="1905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366850B1"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hAnsi="Calibri" w:cs="Calibri"/>
                <w:b/>
                <w:noProof/>
                <w:sz w:val="22"/>
                <w:szCs w:val="22"/>
              </w:rPr>
              <w:drawing>
                <wp:anchor distT="0" distB="0" distL="114300" distR="114300" simplePos="0" relativeHeight="251651584" behindDoc="0" locked="0" layoutInCell="1" allowOverlap="1" wp14:anchorId="49ED593E" wp14:editId="49ED593F">
                  <wp:simplePos x="0" y="0"/>
                  <wp:positionH relativeFrom="column">
                    <wp:posOffset>1087120</wp:posOffset>
                  </wp:positionH>
                  <wp:positionV relativeFrom="paragraph">
                    <wp:posOffset>-5772150</wp:posOffset>
                  </wp:positionV>
                  <wp:extent cx="539750" cy="370840"/>
                  <wp:effectExtent l="19050" t="0" r="0" b="0"/>
                  <wp:wrapSquare wrapText="bothSides"/>
                  <wp:docPr id="1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C35519" w14:paraId="5E4E89E5" w14:textId="77777777" w:rsidTr="00CC0B90">
        <w:trPr>
          <w:trHeight w:val="920"/>
          <w:jc w:val="center"/>
        </w:trPr>
        <w:tc>
          <w:tcPr>
            <w:tcW w:w="2568" w:type="pct"/>
            <w:noWrap/>
            <w:hideMark/>
          </w:tcPr>
          <w:p w14:paraId="3BA825F9"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ΕΛΛΗΝΙΚΗ ΔΗΜΟΚΡΑΤΙΑ</w:t>
            </w:r>
          </w:p>
          <w:p w14:paraId="7B2218CF" w14:textId="77777777" w:rsidR="00B51151" w:rsidRPr="00C35519" w:rsidRDefault="00B51151" w:rsidP="00B51151">
            <w:pPr>
              <w:tabs>
                <w:tab w:val="center" w:pos="4153"/>
                <w:tab w:val="right" w:pos="8306"/>
              </w:tabs>
              <w:jc w:val="center"/>
              <w:rPr>
                <w:rFonts w:ascii="Calibri" w:eastAsia="Calibri" w:hAnsi="Calibri" w:cs="Calibri"/>
                <w:sz w:val="22"/>
                <w:szCs w:val="22"/>
                <w:lang w:eastAsia="en-US"/>
              </w:rPr>
            </w:pPr>
            <w:r w:rsidRPr="00C35519">
              <w:rPr>
                <w:rFonts w:ascii="Calibri" w:eastAsia="Calibri" w:hAnsi="Calibri" w:cs="Calibri"/>
                <w:b/>
                <w:sz w:val="22"/>
                <w:szCs w:val="22"/>
                <w:lang w:eastAsia="en-US"/>
              </w:rPr>
              <w:t xml:space="preserve">ΥΠΟΥΡΓΕΙΟ </w:t>
            </w:r>
            <w:r w:rsidRPr="00C35519">
              <w:rPr>
                <w:rFonts w:asciiTheme="minorHAnsi" w:eastAsia="Calibri" w:hAnsiTheme="minorHAnsi" w:cstheme="minorHAnsi"/>
                <w:b/>
                <w:sz w:val="22"/>
                <w:szCs w:val="22"/>
                <w:lang w:eastAsia="en-US"/>
              </w:rPr>
              <w:t>ΠΑΙΔΕΙΑΣ, ΘΡΗΣΚΕΥΜΑΤΩΝ ΚΑΙ ΑΘΛΗΤΙΣΜΟΥ</w:t>
            </w:r>
          </w:p>
          <w:p w14:paraId="3CC5A87C" w14:textId="2FB984A2" w:rsidR="00355F78" w:rsidRPr="00C35519" w:rsidRDefault="00355F78" w:rsidP="00355F78">
            <w:pPr>
              <w:tabs>
                <w:tab w:val="center" w:pos="4153"/>
                <w:tab w:val="right" w:pos="8306"/>
              </w:tabs>
              <w:jc w:val="center"/>
              <w:rPr>
                <w:rFonts w:ascii="Calibri" w:eastAsia="Calibri" w:hAnsi="Calibri" w:cs="Calibri"/>
                <w:sz w:val="22"/>
                <w:szCs w:val="22"/>
                <w:lang w:eastAsia="en-US"/>
              </w:rPr>
            </w:pPr>
          </w:p>
          <w:p w14:paraId="05DD6D86" w14:textId="77777777" w:rsidR="00355F78" w:rsidRPr="00C35519" w:rsidRDefault="00355F78" w:rsidP="00355F78">
            <w:pPr>
              <w:keepNext/>
              <w:tabs>
                <w:tab w:val="center" w:pos="4153"/>
                <w:tab w:val="right" w:pos="8306"/>
              </w:tabs>
              <w:jc w:val="center"/>
              <w:rPr>
                <w:rFonts w:ascii="Calibri" w:eastAsia="Calibri" w:hAnsi="Calibri" w:cs="Calibri"/>
                <w:sz w:val="22"/>
                <w:szCs w:val="22"/>
                <w:lang w:eastAsia="en-US"/>
              </w:rPr>
            </w:pPr>
            <w:r w:rsidRPr="00C35519">
              <w:rPr>
                <w:rFonts w:ascii="Calibri" w:hAnsi="Calibri" w:cs="Calibri"/>
                <w:sz w:val="22"/>
                <w:szCs w:val="22"/>
              </w:rPr>
              <w:t>-----</w:t>
            </w:r>
          </w:p>
        </w:tc>
        <w:tc>
          <w:tcPr>
            <w:tcW w:w="2432" w:type="pct"/>
          </w:tcPr>
          <w:p w14:paraId="371D8617" w14:textId="77777777" w:rsidR="00B32E8F" w:rsidRPr="00C35519" w:rsidRDefault="00B32E8F" w:rsidP="00B32E8F">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ΕΥΡΩΠΑΪΚΗ ΕΝΩΣΗ</w:t>
            </w:r>
          </w:p>
          <w:p w14:paraId="7D37BCAF" w14:textId="02ADE3CC" w:rsidR="00355F78" w:rsidRPr="00C35519" w:rsidRDefault="00B32E8F" w:rsidP="00B32E8F">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ΕΥΡΩΠΑΪΚΟ ΚΟΙΝΩΝΙΚΟ ΤΑΜΕΙΟ + (ΕΚΤ+)</w:t>
            </w:r>
          </w:p>
        </w:tc>
      </w:tr>
      <w:tr w:rsidR="00355F78" w:rsidRPr="00C35519" w14:paraId="2AB416AF" w14:textId="77777777" w:rsidTr="00CC0B90">
        <w:trPr>
          <w:trHeight w:val="756"/>
          <w:jc w:val="center"/>
        </w:trPr>
        <w:tc>
          <w:tcPr>
            <w:tcW w:w="2568" w:type="pct"/>
            <w:noWrap/>
          </w:tcPr>
          <w:p w14:paraId="060D0E01"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ΠΕΡΙΦΕΡΕΙΑΚΗ ΔΙΕΥΘΥΝΣΗ ΠΡΩΤΟΒΑΘΜΙΑΣ ΚΑΙ ΔΕΥΤΕΡΟΒΑΘΜΙΑΣ ΕΚΠΑΙΔΕΥΣΗΣ</w:t>
            </w:r>
          </w:p>
          <w:p w14:paraId="3DDF00D9" w14:textId="77777777" w:rsidR="00355F78" w:rsidRPr="00C35519" w:rsidRDefault="00355F78" w:rsidP="00355F78">
            <w:pPr>
              <w:ind w:right="675"/>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w:t>
            </w:r>
            <w:r w:rsidRPr="00C35519">
              <w:rPr>
                <w:rFonts w:ascii="Calibri" w:hAnsi="Calibri" w:cs="Calibri"/>
                <w:b/>
                <w:sz w:val="22"/>
                <w:szCs w:val="22"/>
                <w:vertAlign w:val="superscript"/>
              </w:rPr>
              <w:t>1</w:t>
            </w:r>
          </w:p>
          <w:p w14:paraId="2F305F6C" w14:textId="77777777" w:rsidR="00355F78" w:rsidRPr="00C35519" w:rsidRDefault="00355F78" w:rsidP="00355F78">
            <w:pPr>
              <w:tabs>
                <w:tab w:val="right" w:pos="8306"/>
              </w:tabs>
              <w:jc w:val="center"/>
              <w:rPr>
                <w:rFonts w:ascii="Calibri" w:hAnsi="Calibri" w:cs="Calibri"/>
                <w:b/>
                <w:sz w:val="22"/>
                <w:szCs w:val="22"/>
                <w:vertAlign w:val="superscript"/>
              </w:rPr>
            </w:pPr>
            <w:r w:rsidRPr="00C35519">
              <w:rPr>
                <w:rFonts w:ascii="Calibri" w:eastAsia="Calibri" w:hAnsi="Calibri" w:cs="Calibri"/>
                <w:b/>
                <w:sz w:val="22"/>
                <w:szCs w:val="22"/>
                <w:lang w:eastAsia="en-US"/>
              </w:rPr>
              <w:t xml:space="preserve">ΔΙΕΥΘΥΝΣΗ </w:t>
            </w:r>
            <w:r w:rsidRPr="004805A8">
              <w:rPr>
                <w:rFonts w:ascii="Calibri" w:eastAsia="Calibri" w:hAnsi="Calibri" w:cs="Calibri"/>
                <w:b/>
                <w:sz w:val="22"/>
                <w:szCs w:val="22"/>
                <w:highlight w:val="yellow"/>
                <w:lang w:eastAsia="en-US"/>
              </w:rPr>
              <w:t>ΠΡΩΤΟΒΑΘΜΙΑΣ / ΔΕΥΤΕΡΟΒΑΘΜΙΑΣ</w:t>
            </w:r>
            <w:r w:rsidRPr="00C35519">
              <w:rPr>
                <w:rFonts w:ascii="Calibri" w:eastAsia="Calibri" w:hAnsi="Calibri" w:cs="Calibri"/>
                <w:b/>
                <w:bCs/>
                <w:sz w:val="22"/>
                <w:szCs w:val="22"/>
                <w:lang w:eastAsia="en-US"/>
              </w:rPr>
              <w:t xml:space="preserve"> </w:t>
            </w:r>
            <w:r w:rsidRPr="00C35519">
              <w:rPr>
                <w:rFonts w:ascii="Calibri" w:eastAsia="Calibri" w:hAnsi="Calibri" w:cs="Calibri"/>
                <w:b/>
                <w:sz w:val="22"/>
                <w:szCs w:val="22"/>
                <w:lang w:eastAsia="en-US"/>
              </w:rPr>
              <w:t>ΕΚΠΑΙΔΕΥΣΗΣ …………………………..……</w:t>
            </w:r>
            <w:r w:rsidRPr="00C35519">
              <w:rPr>
                <w:rFonts w:ascii="Calibri" w:hAnsi="Calibri" w:cs="Calibri"/>
                <w:b/>
                <w:sz w:val="22"/>
                <w:szCs w:val="22"/>
                <w:vertAlign w:val="superscript"/>
              </w:rPr>
              <w:t>2</w:t>
            </w:r>
          </w:p>
          <w:p w14:paraId="6DC97CDC" w14:textId="77777777" w:rsidR="00355F78" w:rsidRPr="00C35519" w:rsidRDefault="00355F78" w:rsidP="00355F78">
            <w:pPr>
              <w:tabs>
                <w:tab w:val="right" w:pos="8306"/>
              </w:tabs>
              <w:jc w:val="center"/>
              <w:rPr>
                <w:rFonts w:ascii="Calibri" w:eastAsia="Calibri" w:hAnsi="Calibri" w:cs="Calibri"/>
                <w:b/>
                <w:sz w:val="22"/>
                <w:szCs w:val="22"/>
                <w:lang w:eastAsia="en-US"/>
              </w:rPr>
            </w:pPr>
          </w:p>
        </w:tc>
        <w:tc>
          <w:tcPr>
            <w:tcW w:w="2432" w:type="pct"/>
          </w:tcPr>
          <w:p w14:paraId="65C800D3" w14:textId="77777777" w:rsidR="00355F78" w:rsidRPr="00C35519" w:rsidRDefault="00355F78" w:rsidP="00355F78">
            <w:pPr>
              <w:keepNext/>
              <w:tabs>
                <w:tab w:val="center" w:pos="4153"/>
                <w:tab w:val="right" w:pos="8306"/>
              </w:tabs>
              <w:rPr>
                <w:rFonts w:ascii="Calibri" w:eastAsia="Calibri" w:hAnsi="Calibri" w:cs="Calibri"/>
                <w:b/>
                <w:sz w:val="22"/>
                <w:szCs w:val="22"/>
                <w:lang w:eastAsia="en-US"/>
              </w:rPr>
            </w:pPr>
          </w:p>
          <w:p w14:paraId="44D49710" w14:textId="77777777" w:rsidR="00355F78" w:rsidRPr="00C35519" w:rsidRDefault="00355F78" w:rsidP="00355F78">
            <w:pPr>
              <w:tabs>
                <w:tab w:val="center" w:pos="4153"/>
                <w:tab w:val="right" w:pos="8306"/>
              </w:tabs>
              <w:jc w:val="center"/>
              <w:rPr>
                <w:rFonts w:ascii="Calibri" w:hAnsi="Calibri" w:cs="Calibri"/>
                <w:b/>
                <w:sz w:val="22"/>
                <w:szCs w:val="22"/>
              </w:rPr>
            </w:pPr>
          </w:p>
        </w:tc>
      </w:tr>
    </w:tbl>
    <w:p w14:paraId="59D6F131"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p>
    <w:p w14:paraId="25EFD8CB" w14:textId="77777777" w:rsidR="00355F78" w:rsidRPr="00C35519" w:rsidRDefault="00355F78" w:rsidP="00355F78">
      <w:pPr>
        <w:rPr>
          <w:rFonts w:asciiTheme="minorHAnsi" w:hAnsiTheme="minorHAnsi"/>
          <w:sz w:val="22"/>
          <w:szCs w:val="22"/>
        </w:rPr>
      </w:pPr>
    </w:p>
    <w:p w14:paraId="7D5C9E1D"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 xml:space="preserve">ΣΥΜΒΑΣΗ ΕΡΓΑΣΙΑΣ ΙΔΙΩΤΙΚΟΥ ΔΙΚΑΙΟΥ ΟΡΙΣΜΕΝΟΥ ΧΡΟΝΟΥ </w:t>
      </w:r>
    </w:p>
    <w:p w14:paraId="652AAB7B"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 xml:space="preserve">(ΑΝΑΠΛΗΡΩΤΗ ΕΚΠΑΙΔΕΥΤΙΚΟΥ ΜΕΙΩΜΕΝΟΥ ΩΡΑΡΙΟΥ) </w:t>
      </w:r>
    </w:p>
    <w:p w14:paraId="31016BB8" w14:textId="77777777" w:rsidR="00355F78" w:rsidRPr="00C35519" w:rsidRDefault="00355F78" w:rsidP="00355F78">
      <w:pPr>
        <w:jc w:val="both"/>
        <w:rPr>
          <w:rFonts w:ascii="Calibri" w:hAnsi="Calibri" w:cs="Calibri"/>
          <w:sz w:val="22"/>
          <w:szCs w:val="22"/>
        </w:rPr>
      </w:pPr>
    </w:p>
    <w:p w14:paraId="1E8E4A1D" w14:textId="77777777" w:rsidR="00355F78" w:rsidRPr="00C35519" w:rsidRDefault="00355F78" w:rsidP="00355F78">
      <w:pPr>
        <w:spacing w:after="120" w:line="276" w:lineRule="auto"/>
        <w:jc w:val="both"/>
        <w:rPr>
          <w:rFonts w:asciiTheme="minorHAnsi" w:hAnsiTheme="minorHAnsi" w:cs="Calibri"/>
          <w:sz w:val="22"/>
          <w:szCs w:val="22"/>
        </w:rPr>
      </w:pPr>
      <w:r w:rsidRPr="00C35519">
        <w:rPr>
          <w:rFonts w:asciiTheme="minorHAnsi" w:hAnsiTheme="minorHAnsi" w:cs="Calibri"/>
          <w:sz w:val="22"/>
          <w:szCs w:val="22"/>
        </w:rPr>
        <w:t>Στο Νομό ……………………………………</w:t>
      </w:r>
      <w:r w:rsidRPr="00C35519">
        <w:rPr>
          <w:rFonts w:asciiTheme="minorHAnsi" w:hAnsiTheme="minorHAnsi" w:cs="Calibri"/>
          <w:b/>
          <w:sz w:val="22"/>
          <w:szCs w:val="22"/>
          <w:vertAlign w:val="superscript"/>
        </w:rPr>
        <w:t>3</w:t>
      </w:r>
      <w:r w:rsidRPr="00C35519">
        <w:rPr>
          <w:rFonts w:asciiTheme="minorHAnsi" w:hAnsiTheme="minorHAnsi" w:cs="Calibri"/>
          <w:sz w:val="22"/>
          <w:szCs w:val="22"/>
        </w:rPr>
        <w:t xml:space="preserve"> σήμερα ……………….……………</w:t>
      </w:r>
      <w:r w:rsidRPr="00C35519">
        <w:rPr>
          <w:rFonts w:asciiTheme="minorHAnsi" w:hAnsiTheme="minorHAnsi" w:cs="Calibri"/>
          <w:b/>
          <w:sz w:val="22"/>
          <w:szCs w:val="22"/>
          <w:vertAlign w:val="superscript"/>
        </w:rPr>
        <w:t>4</w:t>
      </w:r>
      <w:r w:rsidRPr="00C35519">
        <w:rPr>
          <w:rFonts w:asciiTheme="minorHAnsi" w:hAnsiTheme="minorHAnsi" w:cs="Calibri"/>
          <w:sz w:val="22"/>
          <w:szCs w:val="22"/>
        </w:rPr>
        <w:t xml:space="preserve"> σύμφωνα με την υπ αρ. 104627/ΓΔ5/7-8-2020 ΥΑ (ΦΕΚ 3344/Β/2020)</w:t>
      </w:r>
      <w:r w:rsidR="00653832" w:rsidRPr="00C35519">
        <w:rPr>
          <w:rFonts w:asciiTheme="minorHAnsi" w:hAnsiTheme="minorHAnsi" w:cs="Calibri"/>
          <w:sz w:val="22"/>
          <w:szCs w:val="22"/>
        </w:rPr>
        <w:t>, με την ΚΥΑ 100548/ΓΔ5 (ΦΕΚ 3785Β/13.08.2021)</w:t>
      </w:r>
      <w:r w:rsidRPr="00C35519">
        <w:rPr>
          <w:rFonts w:asciiTheme="minorHAnsi" w:hAnsiTheme="minorHAnsi" w:cs="Calibri"/>
          <w:sz w:val="22"/>
          <w:szCs w:val="22"/>
        </w:rPr>
        <w:t xml:space="preserve"> και σε εφαρμογή της υπ’ αρ. πρωτ. ………………………………….……………</w:t>
      </w:r>
      <w:r w:rsidRPr="00C35519">
        <w:rPr>
          <w:rFonts w:asciiTheme="minorHAnsi" w:hAnsiTheme="minorHAnsi" w:cs="Calibri"/>
          <w:b/>
          <w:sz w:val="22"/>
          <w:szCs w:val="22"/>
          <w:vertAlign w:val="superscript"/>
        </w:rPr>
        <w:t>5</w:t>
      </w:r>
      <w:r w:rsidRPr="00C35519">
        <w:rPr>
          <w:rFonts w:asciiTheme="minorHAnsi" w:hAnsiTheme="minorHAnsi" w:cs="Calibri"/>
          <w:sz w:val="22"/>
          <w:szCs w:val="22"/>
        </w:rPr>
        <w:t xml:space="preserve"> (ΑΔΑ:…………………) Απόφασης Πρόσληψης, μεταξύ:</w:t>
      </w:r>
    </w:p>
    <w:p w14:paraId="53BDECF6" w14:textId="4456E500" w:rsidR="00355F78" w:rsidRPr="00C35519" w:rsidRDefault="00355F78" w:rsidP="00355F78">
      <w:pPr>
        <w:spacing w:after="120" w:line="276" w:lineRule="auto"/>
        <w:ind w:left="288" w:hanging="360"/>
        <w:jc w:val="both"/>
        <w:rPr>
          <w:rFonts w:asciiTheme="minorHAnsi" w:hAnsiTheme="minorHAnsi" w:cs="Calibri"/>
          <w:sz w:val="22"/>
          <w:szCs w:val="22"/>
        </w:rPr>
      </w:pPr>
      <w:r w:rsidRPr="00C35519">
        <w:rPr>
          <w:rFonts w:asciiTheme="minorHAnsi" w:hAnsiTheme="minorHAnsi" w:cs="Calibri"/>
          <w:sz w:val="22"/>
          <w:szCs w:val="22"/>
        </w:rPr>
        <w:t>α)</w:t>
      </w:r>
      <w:r w:rsidRPr="00C35519">
        <w:rPr>
          <w:rFonts w:asciiTheme="minorHAnsi" w:hAnsiTheme="minorHAnsi" w:cs="Calibri"/>
          <w:sz w:val="22"/>
          <w:szCs w:val="22"/>
        </w:rPr>
        <w:tab/>
      </w:r>
      <w:r w:rsidR="0097329A" w:rsidRPr="00C35519">
        <w:rPr>
          <w:rFonts w:ascii="Calibri" w:hAnsi="Calibri" w:cs="Calibri"/>
          <w:sz w:val="22"/>
          <w:szCs w:val="22"/>
        </w:rPr>
        <w:t>αφενός</w:t>
      </w:r>
      <w:r w:rsidR="0097329A" w:rsidRPr="00C35519">
        <w:rPr>
          <w:rFonts w:asciiTheme="minorHAnsi" w:hAnsiTheme="minorHAnsi" w:cs="Calibri"/>
          <w:sz w:val="22"/>
          <w:szCs w:val="22"/>
        </w:rPr>
        <w:t xml:space="preserve"> του Υπουργείου Παιδείας, Θρησκευμάτων και Αθλητισμού, </w:t>
      </w:r>
      <w:r w:rsidR="0097329A" w:rsidRPr="00C35519">
        <w:rPr>
          <w:rFonts w:ascii="Calibri" w:hAnsi="Calibri"/>
          <w:sz w:val="22"/>
          <w:szCs w:val="22"/>
        </w:rPr>
        <w:t xml:space="preserve">που εκπροσωπείται από τον/την Διευθυντή/τρια της ως άνω ΔΠΕ/ΔΔΕ,  </w:t>
      </w:r>
      <w:r w:rsidR="0097329A" w:rsidRPr="00C35519">
        <w:rPr>
          <w:rFonts w:asciiTheme="minorHAnsi" w:hAnsiTheme="minorHAnsi" w:cs="Calibri"/>
          <w:sz w:val="22"/>
          <w:szCs w:val="22"/>
        </w:rPr>
        <w:t xml:space="preserve">καλούμενου εφεξής για συντομία «πρώτος συμβαλλόμενος» </w:t>
      </w:r>
      <w:r w:rsidR="0097329A" w:rsidRPr="00C35519">
        <w:rPr>
          <w:rFonts w:ascii="Calibri" w:hAnsi="Calibri"/>
          <w:sz w:val="22"/>
          <w:szCs w:val="22"/>
        </w:rPr>
        <w:t>και</w:t>
      </w:r>
    </w:p>
    <w:p w14:paraId="38387C93" w14:textId="04585B06" w:rsidR="00355F78" w:rsidRPr="00C35519" w:rsidRDefault="00355F78" w:rsidP="00355F78">
      <w:pPr>
        <w:spacing w:after="120" w:line="276" w:lineRule="auto"/>
        <w:ind w:left="288" w:hanging="360"/>
        <w:jc w:val="both"/>
        <w:rPr>
          <w:rFonts w:asciiTheme="minorHAnsi" w:hAnsiTheme="minorHAnsi" w:cs="Calibri"/>
          <w:sz w:val="22"/>
          <w:szCs w:val="22"/>
        </w:rPr>
      </w:pPr>
      <w:r w:rsidRPr="00C35519">
        <w:rPr>
          <w:rFonts w:asciiTheme="minorHAnsi" w:hAnsiTheme="minorHAnsi" w:cs="Calibri"/>
          <w:sz w:val="22"/>
          <w:szCs w:val="22"/>
        </w:rPr>
        <w:t>β)</w:t>
      </w:r>
      <w:r w:rsidRPr="00C35519">
        <w:rPr>
          <w:rFonts w:asciiTheme="minorHAnsi" w:hAnsiTheme="minorHAnsi" w:cs="Calibri"/>
          <w:sz w:val="22"/>
          <w:szCs w:val="22"/>
        </w:rPr>
        <w:tab/>
        <w:t>αφετέρου του/της …………………………………………………………</w:t>
      </w:r>
      <w:r w:rsidR="00E80406" w:rsidRPr="00C35519">
        <w:rPr>
          <w:rFonts w:asciiTheme="minorHAnsi" w:hAnsiTheme="minorHAnsi" w:cs="Calibri"/>
          <w:b/>
          <w:sz w:val="22"/>
          <w:szCs w:val="22"/>
          <w:vertAlign w:val="superscript"/>
        </w:rPr>
        <w:t>6</w:t>
      </w:r>
      <w:r w:rsidRPr="00C35519">
        <w:rPr>
          <w:rFonts w:asciiTheme="minorHAnsi" w:hAnsiTheme="minorHAnsi" w:cs="Calibri"/>
          <w:sz w:val="22"/>
          <w:szCs w:val="22"/>
        </w:rPr>
        <w:t xml:space="preserve"> του ……………………………</w:t>
      </w:r>
      <w:r w:rsidR="00E80406" w:rsidRPr="00C35519">
        <w:rPr>
          <w:rFonts w:asciiTheme="minorHAnsi" w:hAnsiTheme="minorHAnsi" w:cs="Calibri"/>
          <w:b/>
          <w:sz w:val="22"/>
          <w:szCs w:val="22"/>
          <w:vertAlign w:val="superscript"/>
        </w:rPr>
        <w:t>7</w:t>
      </w:r>
      <w:r w:rsidRPr="00C35519">
        <w:rPr>
          <w:rFonts w:asciiTheme="minorHAnsi" w:hAnsiTheme="minorHAnsi" w:cs="Calibri"/>
          <w:sz w:val="22"/>
          <w:szCs w:val="22"/>
        </w:rPr>
        <w:t>, Α.Δ.Τ. …………………….………, Α.Φ.Μ. ……………..………………, Δ.Ο.Υ. ………………………………,</w:t>
      </w:r>
      <w:r w:rsidR="00E80406" w:rsidRPr="00C35519">
        <w:rPr>
          <w:rFonts w:asciiTheme="minorHAnsi" w:hAnsiTheme="minorHAnsi" w:cs="Calibri"/>
          <w:b/>
          <w:sz w:val="22"/>
          <w:szCs w:val="22"/>
          <w:vertAlign w:val="superscript"/>
        </w:rPr>
        <w:t>8</w:t>
      </w:r>
      <w:r w:rsidRPr="00C35519">
        <w:rPr>
          <w:rFonts w:asciiTheme="minorHAnsi" w:hAnsiTheme="minorHAnsi" w:cs="Calibri"/>
          <w:sz w:val="22"/>
          <w:szCs w:val="22"/>
        </w:rPr>
        <w:t xml:space="preserve"> κατοίκου ………………………………………………………………………</w:t>
      </w:r>
      <w:r w:rsidR="00E80406" w:rsidRPr="00C35519">
        <w:rPr>
          <w:rFonts w:asciiTheme="minorHAnsi" w:hAnsiTheme="minorHAnsi" w:cs="Calibri"/>
          <w:b/>
          <w:sz w:val="22"/>
          <w:szCs w:val="22"/>
          <w:vertAlign w:val="superscript"/>
        </w:rPr>
        <w:t>9</w:t>
      </w:r>
      <w:r w:rsidRPr="00C35519">
        <w:rPr>
          <w:rFonts w:asciiTheme="minorHAnsi" w:hAnsiTheme="minorHAnsi" w:cs="Calibri"/>
          <w:sz w:val="22"/>
          <w:szCs w:val="22"/>
        </w:rPr>
        <w:t xml:space="preserve">, </w:t>
      </w:r>
      <w:r w:rsidR="00B15EC9" w:rsidRPr="00C35519">
        <w:rPr>
          <w:rFonts w:asciiTheme="minorHAnsi" w:hAnsiTheme="minorHAnsi" w:cs="Calibri"/>
          <w:sz w:val="22"/>
          <w:szCs w:val="22"/>
        </w:rPr>
        <w:t>ε</w:t>
      </w:r>
      <w:r w:rsidRPr="00C35519">
        <w:rPr>
          <w:rFonts w:asciiTheme="minorHAnsi" w:hAnsiTheme="minorHAnsi" w:cs="Calibri"/>
          <w:sz w:val="22"/>
          <w:szCs w:val="22"/>
        </w:rPr>
        <w:t xml:space="preserve">κπαιδευτικού </w:t>
      </w:r>
      <w:r w:rsidR="00B15EC9" w:rsidRPr="00C35519">
        <w:rPr>
          <w:rFonts w:asciiTheme="minorHAnsi" w:hAnsiTheme="minorHAnsi" w:cs="Calibri"/>
          <w:sz w:val="22"/>
          <w:szCs w:val="22"/>
        </w:rPr>
        <w:t xml:space="preserve">ειδικότητας </w:t>
      </w:r>
      <w:r w:rsidRPr="00C35519">
        <w:rPr>
          <w:rFonts w:asciiTheme="minorHAnsi" w:hAnsiTheme="minorHAnsi" w:cs="Calibri"/>
          <w:sz w:val="22"/>
          <w:szCs w:val="22"/>
        </w:rPr>
        <w:t>………</w:t>
      </w:r>
      <w:r w:rsidR="00E80406" w:rsidRPr="00C35519">
        <w:rPr>
          <w:rFonts w:asciiTheme="minorHAnsi" w:hAnsiTheme="minorHAnsi" w:cs="Calibri"/>
          <w:b/>
          <w:sz w:val="22"/>
          <w:szCs w:val="22"/>
          <w:vertAlign w:val="superscript"/>
        </w:rPr>
        <w:t>10</w:t>
      </w:r>
      <w:r w:rsidRPr="00C35519">
        <w:rPr>
          <w:rFonts w:asciiTheme="minorHAnsi" w:hAnsiTheme="minorHAnsi" w:cs="Calibri"/>
          <w:sz w:val="22"/>
          <w:szCs w:val="22"/>
        </w:rPr>
        <w:t>, καλούμενου εφεξής για συντομία «δεύτερος συμβαλλόμενος»</w:t>
      </w:r>
    </w:p>
    <w:p w14:paraId="6A0FD9C2" w14:textId="77777777" w:rsidR="00355F78" w:rsidRPr="00C35519" w:rsidRDefault="00355F78" w:rsidP="00355F78">
      <w:pPr>
        <w:spacing w:after="120" w:line="276" w:lineRule="auto"/>
        <w:ind w:left="288" w:hanging="360"/>
        <w:jc w:val="center"/>
        <w:rPr>
          <w:rFonts w:ascii="Calibri" w:hAnsi="Calibri" w:cs="Calibri"/>
          <w:b/>
          <w:sz w:val="22"/>
          <w:szCs w:val="22"/>
        </w:rPr>
      </w:pPr>
      <w:r w:rsidRPr="00C35519">
        <w:rPr>
          <w:rFonts w:ascii="Calibri" w:hAnsi="Calibri" w:cs="Calibri"/>
          <w:b/>
          <w:sz w:val="22"/>
          <w:szCs w:val="22"/>
        </w:rPr>
        <w:t>συμφωνήθηκαν και συνομολογήθηκαν τα ακόλουθα:</w:t>
      </w:r>
    </w:p>
    <w:p w14:paraId="7D21D6D1" w14:textId="7B42C822" w:rsidR="00355F78" w:rsidRPr="00C35519" w:rsidRDefault="00355F78" w:rsidP="00847A21">
      <w:pPr>
        <w:numPr>
          <w:ilvl w:val="0"/>
          <w:numId w:val="14"/>
        </w:numPr>
        <w:spacing w:after="120" w:line="276" w:lineRule="auto"/>
        <w:jc w:val="both"/>
        <w:rPr>
          <w:rFonts w:ascii="Calibri" w:hAnsi="Calibri" w:cs="Calibri"/>
          <w:sz w:val="22"/>
          <w:szCs w:val="22"/>
        </w:rPr>
      </w:pPr>
      <w:r w:rsidRPr="00C35519">
        <w:rPr>
          <w:rFonts w:ascii="Calibri" w:hAnsi="Calibri" w:cs="Calibri"/>
          <w:sz w:val="22"/>
          <w:szCs w:val="22"/>
        </w:rPr>
        <w:t xml:space="preserve">Ο πρώτος συμβαλλόμενος προσλαμβάνει το δεύτερο συμβαλλόμενο για </w:t>
      </w:r>
      <w:r w:rsidR="00847A21" w:rsidRPr="00C35519">
        <w:rPr>
          <w:rFonts w:ascii="Calibri" w:hAnsi="Calibri" w:cs="Calibri"/>
          <w:sz w:val="22"/>
          <w:szCs w:val="22"/>
        </w:rPr>
        <w:t xml:space="preserve">την παροχή υπηρεσιών </w:t>
      </w:r>
      <w:r w:rsidRPr="00C35519">
        <w:rPr>
          <w:rFonts w:ascii="Calibri" w:hAnsi="Calibri" w:cs="Calibri"/>
          <w:sz w:val="22"/>
          <w:szCs w:val="22"/>
        </w:rPr>
        <w:t>ειδικότητας ………………………………………</w:t>
      </w:r>
      <w:r w:rsidRPr="00C35519">
        <w:rPr>
          <w:rFonts w:ascii="Calibri" w:hAnsi="Calibri" w:cs="Calibri"/>
          <w:sz w:val="22"/>
          <w:szCs w:val="22"/>
          <w:vertAlign w:val="superscript"/>
        </w:rPr>
        <w:t>1</w:t>
      </w:r>
      <w:r w:rsidR="004F1BC0" w:rsidRPr="00C35519">
        <w:rPr>
          <w:rFonts w:ascii="Calibri" w:hAnsi="Calibri" w:cs="Calibri"/>
          <w:sz w:val="22"/>
          <w:szCs w:val="22"/>
          <w:vertAlign w:val="superscript"/>
        </w:rPr>
        <w:t>0</w:t>
      </w:r>
      <w:r w:rsidRPr="00C35519">
        <w:rPr>
          <w:rFonts w:ascii="Calibri" w:hAnsi="Calibri" w:cs="Calibri"/>
          <w:sz w:val="22"/>
          <w:szCs w:val="22"/>
        </w:rPr>
        <w:t xml:space="preserve"> με μειωμένο ωράριο διδασκαλίας για ……………………..………… </w:t>
      </w:r>
      <w:r w:rsidRPr="00C35519">
        <w:rPr>
          <w:rFonts w:ascii="Calibri" w:hAnsi="Calibri" w:cs="Calibri"/>
          <w:sz w:val="22"/>
          <w:szCs w:val="22"/>
          <w:vertAlign w:val="superscript"/>
        </w:rPr>
        <w:t>1</w:t>
      </w:r>
      <w:r w:rsidR="004F1BC0" w:rsidRPr="00C35519">
        <w:rPr>
          <w:rFonts w:ascii="Calibri" w:hAnsi="Calibri" w:cs="Calibri"/>
          <w:sz w:val="22"/>
          <w:szCs w:val="22"/>
          <w:vertAlign w:val="superscript"/>
        </w:rPr>
        <w:t>1</w:t>
      </w:r>
      <w:r w:rsidRPr="00C35519">
        <w:rPr>
          <w:rFonts w:ascii="Calibri" w:hAnsi="Calibri" w:cs="Calibri"/>
          <w:sz w:val="22"/>
          <w:szCs w:val="22"/>
          <w:vertAlign w:val="superscript"/>
        </w:rPr>
        <w:t xml:space="preserve"> </w:t>
      </w:r>
      <w:r w:rsidRPr="00C35519">
        <w:rPr>
          <w:rFonts w:ascii="Calibri" w:hAnsi="Calibri" w:cs="Calibri"/>
          <w:sz w:val="22"/>
          <w:szCs w:val="22"/>
        </w:rPr>
        <w:t>διδακτικές ώρες την εβδομάδα σε σχολεία αρμοδιότητας της Δ/νσης Εκπαίδευσης που τοποθετείται ή διατίθεται, κατ’ εφαρμογή των κείμενων διατάξεων, με απόφαση ή αποφάσεις του Δ/ντή Εκπ/σης, οι οποίες θα αποτελούν αναπόσπαστο στοιχείο της παρούσας σύμβασης.</w:t>
      </w:r>
      <w:r w:rsidRPr="00C35519">
        <w:rPr>
          <w:rFonts w:ascii="Calibri" w:hAnsi="Calibri" w:cs="Calibri"/>
        </w:rPr>
        <w:t xml:space="preserve"> </w:t>
      </w:r>
      <w:r w:rsidR="004B57F3" w:rsidRPr="00C35519">
        <w:rPr>
          <w:rFonts w:ascii="Calibri" w:hAnsi="Calibri" w:cs="Calibri"/>
          <w:sz w:val="22"/>
          <w:szCs w:val="22"/>
        </w:rPr>
        <w:t>Στις σχολικές μονάδες τηρείται απουσιολόγιο σύμφωνα με τον Οδηγό Υλοποίησης του Έργου, το οποίο ενημερώνεται σε ημερήσια βάση και το οποίο συνυπογράφεται  / υπογράφεται κατά περίπτωση από τον δεύτερο συμβαλλόμενο υποχρεωτικά</w:t>
      </w:r>
      <w:r w:rsidRPr="00C35519">
        <w:rPr>
          <w:rFonts w:ascii="Calibri" w:hAnsi="Calibri" w:cs="Calibri"/>
          <w:sz w:val="22"/>
          <w:szCs w:val="22"/>
        </w:rPr>
        <w:t>.</w:t>
      </w:r>
    </w:p>
    <w:p w14:paraId="163B0CFC" w14:textId="5D4910F7" w:rsidR="00355F78" w:rsidRPr="00C35519" w:rsidRDefault="00355F78" w:rsidP="008E036D">
      <w:pPr>
        <w:numPr>
          <w:ilvl w:val="0"/>
          <w:numId w:val="14"/>
        </w:numPr>
        <w:spacing w:after="120" w:line="276" w:lineRule="auto"/>
        <w:jc w:val="both"/>
        <w:rPr>
          <w:rFonts w:ascii="Calibri" w:hAnsi="Calibri" w:cs="Calibri"/>
          <w:sz w:val="22"/>
          <w:szCs w:val="22"/>
        </w:rPr>
      </w:pPr>
      <w:r w:rsidRPr="00C35519">
        <w:rPr>
          <w:rFonts w:ascii="Calibri" w:hAnsi="Calibri" w:cs="Calibri"/>
          <w:sz w:val="22"/>
          <w:szCs w:val="22"/>
        </w:rPr>
        <w:t xml:space="preserve">Η διάρκεια της παρούσας Σύμβασης ορίζεται από </w:t>
      </w:r>
      <w:r w:rsidRPr="00C35519">
        <w:rPr>
          <w:rFonts w:ascii="Calibri" w:hAnsi="Calibri" w:cs="Calibri"/>
          <w:b/>
          <w:sz w:val="22"/>
          <w:szCs w:val="22"/>
          <w:vertAlign w:val="superscript"/>
        </w:rPr>
        <w:t>1</w:t>
      </w:r>
      <w:r w:rsidR="004F1BC0" w:rsidRPr="00C35519">
        <w:rPr>
          <w:rFonts w:ascii="Calibri" w:hAnsi="Calibri" w:cs="Calibri"/>
          <w:b/>
          <w:sz w:val="22"/>
          <w:szCs w:val="22"/>
          <w:vertAlign w:val="superscript"/>
        </w:rPr>
        <w:t>2</w:t>
      </w:r>
      <w:r w:rsidRPr="00C35519">
        <w:rPr>
          <w:rFonts w:ascii="Calibri" w:hAnsi="Calibri" w:cs="Calibri"/>
          <w:sz w:val="22"/>
          <w:szCs w:val="22"/>
        </w:rPr>
        <w:t>……… έως την λήξη του διδακτικού έτους ………</w:t>
      </w:r>
      <w:r w:rsidRPr="00C35519">
        <w:rPr>
          <w:rFonts w:ascii="Calibri" w:hAnsi="Calibri" w:cs="Calibri"/>
          <w:b/>
          <w:sz w:val="22"/>
          <w:szCs w:val="22"/>
          <w:vertAlign w:val="superscript"/>
        </w:rPr>
        <w:t>1</w:t>
      </w:r>
      <w:r w:rsidR="004F1BC0" w:rsidRPr="00C35519">
        <w:rPr>
          <w:rFonts w:ascii="Calibri" w:hAnsi="Calibri" w:cs="Calibri"/>
          <w:b/>
          <w:sz w:val="22"/>
          <w:szCs w:val="22"/>
          <w:vertAlign w:val="superscript"/>
        </w:rPr>
        <w:t>3</w:t>
      </w:r>
      <w:r w:rsidRPr="00C35519">
        <w:rPr>
          <w:rFonts w:ascii="Calibri" w:hAnsi="Calibri" w:cs="Calibri"/>
          <w:sz w:val="22"/>
          <w:szCs w:val="22"/>
        </w:rPr>
        <w:t xml:space="preserve"> Ιουνίου 202</w:t>
      </w:r>
      <w:r w:rsidR="00DF366B" w:rsidRPr="004805A8">
        <w:rPr>
          <w:rFonts w:ascii="Calibri" w:hAnsi="Calibri" w:cs="Calibri"/>
          <w:sz w:val="22"/>
          <w:szCs w:val="22"/>
          <w:highlight w:val="yellow"/>
        </w:rPr>
        <w:t>….</w:t>
      </w:r>
      <w:r w:rsidRPr="004805A8">
        <w:rPr>
          <w:rFonts w:asciiTheme="minorHAnsi" w:hAnsiTheme="minorHAnsi"/>
          <w:sz w:val="22"/>
          <w:szCs w:val="22"/>
          <w:highlight w:val="yellow"/>
        </w:rPr>
        <w:t>,</w:t>
      </w:r>
      <w:r w:rsidRPr="00C35519">
        <w:rPr>
          <w:rFonts w:asciiTheme="minorHAnsi" w:hAnsiTheme="minorHAnsi"/>
          <w:sz w:val="22"/>
          <w:szCs w:val="22"/>
        </w:rPr>
        <w:t xml:space="preserve"> ή όπως ισχύει κάθε φορά,</w:t>
      </w:r>
      <w:r w:rsidR="00352F6F" w:rsidRPr="00C35519">
        <w:rPr>
          <w:rFonts w:ascii="Calibri" w:hAnsi="Calibri" w:cs="Calibri"/>
          <w:sz w:val="22"/>
          <w:szCs w:val="22"/>
        </w:rPr>
        <w:t xml:space="preserve"> οπότε και λύεται</w:t>
      </w:r>
      <w:r w:rsidRPr="00C35519">
        <w:rPr>
          <w:rFonts w:ascii="Calibri" w:hAnsi="Calibri" w:cs="Calibri"/>
          <w:sz w:val="22"/>
          <w:szCs w:val="22"/>
        </w:rPr>
        <w:t xml:space="preserve"> αυτοδίκαια</w:t>
      </w:r>
      <w:r w:rsidRPr="00C35519">
        <w:rPr>
          <w:rFonts w:ascii="Calibri" w:hAnsi="Calibri" w:cs="Calibri"/>
          <w:b/>
          <w:sz w:val="22"/>
          <w:szCs w:val="22"/>
        </w:rPr>
        <w:t>.</w:t>
      </w:r>
      <w:r w:rsidRPr="00C35519">
        <w:rPr>
          <w:rFonts w:ascii="Calibri" w:hAnsi="Calibri" w:cs="Calibri"/>
          <w:sz w:val="22"/>
          <w:szCs w:val="22"/>
        </w:rPr>
        <w:t xml:space="preserve"> </w:t>
      </w:r>
      <w:r w:rsidRPr="00C35519">
        <w:rPr>
          <w:rFonts w:asciiTheme="minorHAnsi" w:hAnsiTheme="minorHAnsi" w:cs="Calibri"/>
          <w:sz w:val="22"/>
          <w:szCs w:val="22"/>
        </w:rPr>
        <w:t xml:space="preserve">Επίσης, η παρούσα σύμβαση λύεται </w:t>
      </w:r>
      <w:r w:rsidRPr="00C35519">
        <w:rPr>
          <w:rFonts w:asciiTheme="minorHAnsi" w:hAnsiTheme="minorHAnsi"/>
          <w:sz w:val="22"/>
          <w:szCs w:val="22"/>
        </w:rPr>
        <w:t xml:space="preserve">με καταγγελία για σπουδαίο λόγο σύμφωνα με το άρθρο 53 του </w:t>
      </w:r>
      <w:proofErr w:type="spellStart"/>
      <w:r w:rsidRPr="00C35519">
        <w:rPr>
          <w:rFonts w:asciiTheme="minorHAnsi" w:hAnsiTheme="minorHAnsi"/>
          <w:sz w:val="22"/>
          <w:szCs w:val="22"/>
        </w:rPr>
        <w:t>π.δ</w:t>
      </w:r>
      <w:proofErr w:type="spellEnd"/>
      <w:r w:rsidRPr="00C35519">
        <w:rPr>
          <w:rFonts w:asciiTheme="minorHAnsi" w:hAnsiTheme="minorHAnsi"/>
          <w:sz w:val="22"/>
          <w:szCs w:val="22"/>
        </w:rPr>
        <w:t>. 410/1988 (Α’ 191) σε συνδυασμό με την παρ. 3 του άρθρου 4 του ν. 4057/2012 (Α’ 54).</w:t>
      </w:r>
      <w:r w:rsidRPr="00C35519">
        <w:rPr>
          <w:rFonts w:ascii="Calibri" w:hAnsi="Calibri" w:cs="Calibri"/>
          <w:sz w:val="22"/>
          <w:szCs w:val="22"/>
        </w:rPr>
        <w:t xml:space="preserve"> </w:t>
      </w:r>
    </w:p>
    <w:p w14:paraId="726DD92A" w14:textId="01F0CF14" w:rsidR="00355F78" w:rsidRPr="00C35519" w:rsidRDefault="00355F78" w:rsidP="008E036D">
      <w:pPr>
        <w:numPr>
          <w:ilvl w:val="0"/>
          <w:numId w:val="14"/>
        </w:numPr>
        <w:spacing w:after="120" w:line="276" w:lineRule="auto"/>
        <w:jc w:val="both"/>
        <w:rPr>
          <w:rFonts w:ascii="Calibri" w:hAnsi="Calibri" w:cs="Calibri"/>
          <w:sz w:val="22"/>
          <w:szCs w:val="22"/>
        </w:rPr>
      </w:pPr>
      <w:r w:rsidRPr="00C35519">
        <w:rPr>
          <w:rFonts w:ascii="Calibri" w:hAnsi="Calibri" w:cs="Calibri"/>
          <w:sz w:val="22"/>
          <w:szCs w:val="22"/>
        </w:rPr>
        <w:t>Το ύψος των μικτών μηνιαίων αποδοχών ανέρχεται στο ποσό των  …………………………………………… ………..……………………………………………………………………………………………………………………………………………………</w:t>
      </w:r>
      <w:r w:rsidR="00E80406" w:rsidRPr="00C35519">
        <w:rPr>
          <w:rFonts w:ascii="Calibri" w:hAnsi="Calibri" w:cs="Calibri"/>
          <w:b/>
          <w:sz w:val="22"/>
          <w:szCs w:val="22"/>
          <w:vertAlign w:val="superscript"/>
        </w:rPr>
        <w:t>1</w:t>
      </w:r>
      <w:r w:rsidR="004F1BC0" w:rsidRPr="00C35519">
        <w:rPr>
          <w:rFonts w:ascii="Calibri" w:hAnsi="Calibri" w:cs="Calibri"/>
          <w:b/>
          <w:sz w:val="22"/>
          <w:szCs w:val="22"/>
          <w:vertAlign w:val="superscript"/>
        </w:rPr>
        <w:t>4</w:t>
      </w:r>
      <w:r w:rsidRPr="00C35519">
        <w:rPr>
          <w:rFonts w:ascii="Calibri" w:hAnsi="Calibri" w:cs="Calibri"/>
          <w:sz w:val="22"/>
          <w:szCs w:val="22"/>
        </w:rPr>
        <w:t>, κατ’ εφαρμογή των κείμενων διατάξεων,</w:t>
      </w:r>
      <w:r w:rsidRPr="00C35519">
        <w:rPr>
          <w:rFonts w:asciiTheme="minorHAnsi" w:hAnsiTheme="minorHAnsi" w:cs="Calibri"/>
          <w:sz w:val="22"/>
          <w:szCs w:val="22"/>
        </w:rPr>
        <w:t xml:space="preserve"> όπως ισχύουν, </w:t>
      </w:r>
      <w:r w:rsidRPr="00C35519">
        <w:rPr>
          <w:rFonts w:ascii="Calibri" w:hAnsi="Calibri" w:cs="Calibri"/>
          <w:sz w:val="22"/>
          <w:szCs w:val="22"/>
        </w:rPr>
        <w:t xml:space="preserve">και το οποίο θα αναπροσαρμόζεται ανάλογα </w:t>
      </w:r>
      <w:r w:rsidRPr="00C35519">
        <w:rPr>
          <w:rFonts w:ascii="Calibri" w:hAnsi="Calibri" w:cs="Calibri"/>
          <w:sz w:val="22"/>
          <w:szCs w:val="22"/>
        </w:rPr>
        <w:lastRenderedPageBreak/>
        <w:t>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7B31143E" w14:textId="319A6066" w:rsidR="00355F78" w:rsidRPr="00C35519" w:rsidRDefault="00355F78" w:rsidP="00933362">
      <w:pPr>
        <w:numPr>
          <w:ilvl w:val="0"/>
          <w:numId w:val="14"/>
        </w:numPr>
        <w:spacing w:after="120" w:line="276" w:lineRule="auto"/>
        <w:jc w:val="both"/>
        <w:rPr>
          <w:rFonts w:ascii="Calibri" w:hAnsi="Calibri" w:cs="Calibri"/>
          <w:sz w:val="22"/>
          <w:szCs w:val="22"/>
        </w:rPr>
      </w:pPr>
      <w:r w:rsidRPr="00C35519">
        <w:rPr>
          <w:rFonts w:ascii="Calibri" w:hAnsi="Calibri" w:cs="Calibri"/>
          <w:sz w:val="22"/>
          <w:szCs w:val="22"/>
        </w:rPr>
        <w:t xml:space="preserve">Η παρούσα σύμβαση συνάπτεται στο πλαίσιο </w:t>
      </w:r>
      <w:r w:rsidR="00FB3BC0" w:rsidRPr="00C35519">
        <w:rPr>
          <w:rFonts w:ascii="Calibri" w:hAnsi="Calibri" w:cs="Calibri"/>
          <w:sz w:val="22"/>
          <w:szCs w:val="22"/>
        </w:rPr>
        <w:t>της Πράξης</w:t>
      </w:r>
      <w:r w:rsidRPr="00C35519">
        <w:rPr>
          <w:rFonts w:ascii="Calibri" w:hAnsi="Calibri" w:cs="Calibri"/>
          <w:sz w:val="22"/>
          <w:szCs w:val="22"/>
        </w:rPr>
        <w:t>:</w:t>
      </w:r>
      <w:r w:rsidR="00224310" w:rsidRPr="00C35519">
        <w:rPr>
          <w:rFonts w:ascii="Calibri" w:hAnsi="Calibri" w:cs="Calibri"/>
          <w:b/>
          <w:sz w:val="22"/>
          <w:szCs w:val="22"/>
        </w:rPr>
        <w:t xml:space="preserve"> </w:t>
      </w:r>
      <w:r w:rsidR="00FB3BC0" w:rsidRPr="00C35519">
        <w:rPr>
          <w:rFonts w:ascii="Calibri" w:hAnsi="Calibri" w:cs="Calibri"/>
          <w:b/>
          <w:sz w:val="22"/>
          <w:szCs w:val="22"/>
        </w:rPr>
        <w:t>«</w:t>
      </w:r>
      <w:r w:rsidR="00BD6042" w:rsidRPr="00C35519">
        <w:rPr>
          <w:rFonts w:ascii="Calibri" w:hAnsi="Calibri" w:cs="Calibri"/>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w:t>
      </w:r>
      <w:r w:rsidR="00C657E1" w:rsidRPr="00C35519">
        <w:rPr>
          <w:rFonts w:ascii="Calibri" w:hAnsi="Calibri" w:cs="Calibri"/>
          <w:b/>
          <w:sz w:val="22"/>
          <w:szCs w:val="22"/>
        </w:rPr>
        <w:t>&amp;</w:t>
      </w:r>
      <w:r w:rsidR="00BD6042" w:rsidRPr="00C35519">
        <w:rPr>
          <w:rFonts w:ascii="Calibri" w:hAnsi="Calibri" w:cs="Calibri"/>
          <w:b/>
          <w:sz w:val="22"/>
          <w:szCs w:val="22"/>
        </w:rPr>
        <w:t>ΤΕ), σχολικά έτη 202</w:t>
      </w:r>
      <w:r w:rsidR="00242E92" w:rsidRPr="00C35519">
        <w:rPr>
          <w:rFonts w:ascii="Calibri" w:hAnsi="Calibri" w:cs="Calibri"/>
          <w:b/>
          <w:sz w:val="22"/>
          <w:szCs w:val="22"/>
        </w:rPr>
        <w:t>2</w:t>
      </w:r>
      <w:r w:rsidR="00BD6042" w:rsidRPr="00C35519">
        <w:rPr>
          <w:rFonts w:ascii="Calibri" w:hAnsi="Calibri" w:cs="Calibri"/>
          <w:b/>
          <w:sz w:val="22"/>
          <w:szCs w:val="22"/>
        </w:rPr>
        <w:t>-2026</w:t>
      </w:r>
      <w:r w:rsidR="00FB3BC0" w:rsidRPr="00C35519">
        <w:rPr>
          <w:rFonts w:ascii="Calibri" w:hAnsi="Calibri" w:cs="Calibri"/>
          <w:b/>
          <w:sz w:val="22"/>
          <w:szCs w:val="22"/>
        </w:rPr>
        <w:t xml:space="preserve">» με κωδικό ΟΠΣ: </w:t>
      </w:r>
      <w:r w:rsidR="00933362" w:rsidRPr="00C35519">
        <w:rPr>
          <w:rFonts w:ascii="Calibri" w:hAnsi="Calibri" w:cs="Calibri"/>
          <w:b/>
          <w:sz w:val="22"/>
          <w:szCs w:val="22"/>
        </w:rPr>
        <w:t>6001626</w:t>
      </w:r>
      <w:r w:rsidR="00FB3BC0" w:rsidRPr="00C35519">
        <w:rPr>
          <w:rFonts w:ascii="Calibri" w:hAnsi="Calibri" w:cs="Calibri"/>
          <w:b/>
          <w:sz w:val="22"/>
          <w:szCs w:val="22"/>
        </w:rPr>
        <w:t>,</w:t>
      </w:r>
      <w:r w:rsidR="00DE2BD9" w:rsidRPr="00C35519">
        <w:rPr>
          <w:rFonts w:ascii="Calibri" w:hAnsi="Calibri" w:cs="Calibri"/>
          <w:b/>
          <w:sz w:val="22"/>
          <w:szCs w:val="22"/>
        </w:rPr>
        <w:t xml:space="preserve"> του Τομεακού Προγράμματος</w:t>
      </w:r>
      <w:r w:rsidR="00FB3BC0" w:rsidRPr="00C35519">
        <w:rPr>
          <w:rFonts w:ascii="Calibri" w:hAnsi="Calibri" w:cs="Calibri"/>
          <w:b/>
          <w:sz w:val="22"/>
          <w:szCs w:val="22"/>
        </w:rPr>
        <w:t xml:space="preserve"> «Ανθρώπινο Δυναμικό και Κοινωνική Συνοχή», ΕΣΠΑ 2021-2027</w:t>
      </w:r>
      <w:r w:rsidR="00224310" w:rsidRPr="00C35519">
        <w:rPr>
          <w:rFonts w:ascii="Calibri" w:hAnsi="Calibri" w:cs="Calibri"/>
          <w:b/>
          <w:sz w:val="22"/>
          <w:szCs w:val="22"/>
        </w:rPr>
        <w:t xml:space="preserve">, </w:t>
      </w:r>
      <w:r w:rsidRPr="00C35519">
        <w:rPr>
          <w:rFonts w:ascii="Calibri" w:hAnsi="Calibri" w:cs="Calibri"/>
          <w:sz w:val="22"/>
          <w:szCs w:val="22"/>
        </w:rPr>
        <w:t>με Δικ</w:t>
      </w:r>
      <w:r w:rsidR="00950375" w:rsidRPr="00C35519">
        <w:rPr>
          <w:rFonts w:ascii="Calibri" w:hAnsi="Calibri" w:cs="Calibri"/>
          <w:sz w:val="22"/>
          <w:szCs w:val="22"/>
        </w:rPr>
        <w:t xml:space="preserve">αιούχο την Επιτελική Δομή ΕΣΠΑ </w:t>
      </w:r>
      <w:r w:rsidRPr="00C35519">
        <w:rPr>
          <w:rFonts w:ascii="Calibri" w:hAnsi="Calibri" w:cs="Calibri"/>
          <w:sz w:val="22"/>
          <w:szCs w:val="22"/>
        </w:rPr>
        <w:t>τ</w:t>
      </w:r>
      <w:r w:rsidR="006D0158" w:rsidRPr="00C35519">
        <w:rPr>
          <w:rFonts w:ascii="Calibri" w:hAnsi="Calibri" w:cs="Calibri"/>
          <w:sz w:val="22"/>
          <w:szCs w:val="22"/>
        </w:rPr>
        <w:t xml:space="preserve">ου Υπουργείου Παιδείας, </w:t>
      </w:r>
      <w:r w:rsidRPr="00C35519">
        <w:rPr>
          <w:rFonts w:ascii="Calibri" w:hAnsi="Calibri" w:cs="Calibri"/>
          <w:sz w:val="22"/>
          <w:szCs w:val="22"/>
        </w:rPr>
        <w:t>Θρησκευμάτων</w:t>
      </w:r>
      <w:r w:rsidR="006D0158" w:rsidRPr="00C35519">
        <w:rPr>
          <w:rFonts w:ascii="Calibri" w:hAnsi="Calibri" w:cs="Calibri"/>
          <w:sz w:val="22"/>
          <w:szCs w:val="22"/>
        </w:rPr>
        <w:t xml:space="preserve"> και Αθλητισμού</w:t>
      </w:r>
      <w:r w:rsidRPr="00C35519">
        <w:rPr>
          <w:rFonts w:ascii="Calibri" w:hAnsi="Calibri" w:cs="Calibri"/>
          <w:sz w:val="22"/>
          <w:szCs w:val="22"/>
        </w:rPr>
        <w:t>.</w:t>
      </w:r>
    </w:p>
    <w:p w14:paraId="24E2959F" w14:textId="77777777" w:rsidR="00355F78" w:rsidRPr="00C35519" w:rsidRDefault="00355F78" w:rsidP="008E036D">
      <w:pPr>
        <w:numPr>
          <w:ilvl w:val="0"/>
          <w:numId w:val="14"/>
        </w:numPr>
        <w:spacing w:after="120" w:line="276" w:lineRule="auto"/>
        <w:jc w:val="both"/>
        <w:rPr>
          <w:rFonts w:ascii="Calibri" w:hAnsi="Calibri" w:cs="Calibri"/>
          <w:sz w:val="22"/>
          <w:szCs w:val="22"/>
        </w:rPr>
      </w:pPr>
      <w:r w:rsidRPr="00C35519">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14:paraId="2392BB6C" w14:textId="77777777" w:rsidR="00355F78" w:rsidRPr="00C35519" w:rsidRDefault="00355F78" w:rsidP="00355F78">
      <w:pPr>
        <w:jc w:val="both"/>
        <w:rPr>
          <w:rFonts w:ascii="Calibri" w:hAnsi="Calibri" w:cs="Calibri"/>
          <w:sz w:val="22"/>
          <w:szCs w:val="22"/>
        </w:rPr>
      </w:pPr>
    </w:p>
    <w:p w14:paraId="4F2CDCB9" w14:textId="77777777" w:rsidR="00355F78" w:rsidRPr="00C35519" w:rsidRDefault="00355F78" w:rsidP="00355F78">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355F78" w:rsidRPr="00C35519" w14:paraId="3C67699A" w14:textId="77777777" w:rsidTr="00CC0B90">
        <w:tc>
          <w:tcPr>
            <w:tcW w:w="4643" w:type="dxa"/>
            <w:hideMark/>
          </w:tcPr>
          <w:p w14:paraId="071C91C8" w14:textId="77777777" w:rsidR="00355F78" w:rsidRPr="00C35519" w:rsidRDefault="00355F78" w:rsidP="00355F78">
            <w:pPr>
              <w:jc w:val="center"/>
              <w:rPr>
                <w:rFonts w:ascii="Calibri" w:hAnsi="Calibri" w:cs="Calibri"/>
                <w:b/>
                <w:sz w:val="22"/>
                <w:szCs w:val="22"/>
              </w:rPr>
            </w:pPr>
            <w:r w:rsidRPr="00C35519">
              <w:rPr>
                <w:rFonts w:ascii="Calibri" w:hAnsi="Calibri" w:cs="Calibri"/>
                <w:b/>
                <w:sz w:val="22"/>
                <w:szCs w:val="22"/>
              </w:rPr>
              <w:t>(Ονοματεπώνυμο, υπογραφή και σφραγίδα</w:t>
            </w:r>
          </w:p>
          <w:p w14:paraId="6E1160B2" w14:textId="77777777" w:rsidR="00355F78" w:rsidRPr="00C35519" w:rsidRDefault="00355F78" w:rsidP="00355F78">
            <w:pPr>
              <w:jc w:val="center"/>
              <w:rPr>
                <w:rFonts w:ascii="Calibri" w:hAnsi="Calibri" w:cs="Calibri"/>
                <w:b/>
                <w:sz w:val="22"/>
                <w:szCs w:val="22"/>
              </w:rPr>
            </w:pPr>
            <w:r w:rsidRPr="00C35519">
              <w:rPr>
                <w:rFonts w:ascii="Calibri" w:hAnsi="Calibri" w:cs="Calibri"/>
                <w:b/>
                <w:sz w:val="22"/>
                <w:szCs w:val="22"/>
              </w:rPr>
              <w:t>του Διευθυντή Εκπαίδευσης)</w:t>
            </w:r>
          </w:p>
        </w:tc>
        <w:tc>
          <w:tcPr>
            <w:tcW w:w="4643" w:type="dxa"/>
            <w:hideMark/>
          </w:tcPr>
          <w:p w14:paraId="2BB791F7" w14:textId="77777777" w:rsidR="00355F78" w:rsidRPr="00C35519" w:rsidRDefault="00355F78" w:rsidP="00355F78">
            <w:pPr>
              <w:jc w:val="center"/>
              <w:rPr>
                <w:rFonts w:ascii="Calibri" w:hAnsi="Calibri" w:cs="Calibri"/>
                <w:b/>
                <w:sz w:val="22"/>
                <w:szCs w:val="22"/>
              </w:rPr>
            </w:pPr>
            <w:r w:rsidRPr="00C35519">
              <w:rPr>
                <w:rFonts w:ascii="Calibri" w:hAnsi="Calibri" w:cs="Calibri"/>
                <w:b/>
                <w:sz w:val="22"/>
                <w:szCs w:val="22"/>
              </w:rPr>
              <w:t>(Ονοματεπώνυμο και υπογραφή του Εκπαιδευτικού)</w:t>
            </w:r>
          </w:p>
        </w:tc>
      </w:tr>
    </w:tbl>
    <w:p w14:paraId="664B0D9D" w14:textId="77777777" w:rsidR="00355F78" w:rsidRPr="00C35519" w:rsidRDefault="00355F78" w:rsidP="00355F78">
      <w:pPr>
        <w:jc w:val="center"/>
        <w:rPr>
          <w:rFonts w:ascii="Calibri" w:hAnsi="Calibri" w:cs="Calibri"/>
          <w:sz w:val="22"/>
          <w:szCs w:val="22"/>
        </w:rPr>
      </w:pPr>
    </w:p>
    <w:p w14:paraId="6856239D" w14:textId="77777777" w:rsidR="00355F78" w:rsidRPr="00C35519" w:rsidRDefault="00355F78" w:rsidP="00355F78">
      <w:pPr>
        <w:rPr>
          <w:rFonts w:ascii="Calibri" w:hAnsi="Calibri" w:cs="Calibri"/>
          <w:sz w:val="22"/>
          <w:szCs w:val="22"/>
        </w:rPr>
      </w:pPr>
      <w:r w:rsidRPr="00C35519">
        <w:rPr>
          <w:rFonts w:ascii="Calibri" w:hAnsi="Calibri" w:cs="Calibri"/>
          <w:sz w:val="22"/>
          <w:szCs w:val="22"/>
        </w:rPr>
        <w:br w:type="page"/>
      </w:r>
    </w:p>
    <w:p w14:paraId="4BA1273C" w14:textId="77777777" w:rsidR="00355F78" w:rsidRPr="00C35519" w:rsidRDefault="00355F78" w:rsidP="00355F78">
      <w:pPr>
        <w:pBdr>
          <w:top w:val="single" w:sz="4" w:space="1" w:color="auto"/>
        </w:pBdr>
        <w:rPr>
          <w:rFonts w:ascii="Calibri" w:hAnsi="Calibri" w:cs="Calibri"/>
          <w:b/>
          <w:i/>
        </w:rPr>
      </w:pPr>
      <w:r w:rsidRPr="00C35519">
        <w:rPr>
          <w:rFonts w:ascii="Calibri" w:hAnsi="Calibri" w:cs="Calibri"/>
          <w:b/>
          <w:i/>
        </w:rPr>
        <w:lastRenderedPageBreak/>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99"/>
        <w:gridCol w:w="4169"/>
        <w:gridCol w:w="432"/>
        <w:gridCol w:w="4997"/>
      </w:tblGrid>
      <w:tr w:rsidR="00C7773A" w:rsidRPr="00C35519" w14:paraId="44E45F63" w14:textId="77777777" w:rsidTr="001B0042">
        <w:tc>
          <w:tcPr>
            <w:tcW w:w="200" w:type="pct"/>
            <w:vAlign w:val="center"/>
            <w:hideMark/>
          </w:tcPr>
          <w:p w14:paraId="006B038A" w14:textId="77777777"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1</w:t>
            </w:r>
          </w:p>
        </w:tc>
        <w:tc>
          <w:tcPr>
            <w:tcW w:w="2085" w:type="pct"/>
            <w:vAlign w:val="center"/>
            <w:hideMark/>
          </w:tcPr>
          <w:p w14:paraId="24737756" w14:textId="77777777" w:rsidR="00C7773A" w:rsidRPr="00C35519" w:rsidRDefault="00C7773A" w:rsidP="00C92B23">
            <w:pPr>
              <w:rPr>
                <w:rFonts w:asciiTheme="minorHAnsi" w:hAnsiTheme="minorHAnsi" w:cs="Calibri"/>
                <w:sz w:val="18"/>
                <w:szCs w:val="18"/>
              </w:rPr>
            </w:pPr>
            <w:r w:rsidRPr="00C35519">
              <w:rPr>
                <w:rFonts w:asciiTheme="minorHAnsi" w:hAnsiTheme="minorHAnsi" w:cs="Calibri"/>
                <w:sz w:val="18"/>
                <w:szCs w:val="18"/>
              </w:rPr>
              <w:t>Περιφέρεια</w:t>
            </w:r>
          </w:p>
        </w:tc>
        <w:tc>
          <w:tcPr>
            <w:tcW w:w="216" w:type="pct"/>
            <w:vAlign w:val="center"/>
          </w:tcPr>
          <w:p w14:paraId="7CB5EC8A" w14:textId="77777777"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9</w:t>
            </w:r>
          </w:p>
        </w:tc>
        <w:tc>
          <w:tcPr>
            <w:tcW w:w="2499" w:type="pct"/>
            <w:vAlign w:val="center"/>
          </w:tcPr>
          <w:p w14:paraId="6A406EB7" w14:textId="7DA5A019" w:rsidR="00C7773A" w:rsidRPr="00C35519" w:rsidRDefault="00C7773A" w:rsidP="00C92B23">
            <w:r w:rsidRPr="00C35519">
              <w:rPr>
                <w:rFonts w:asciiTheme="minorHAnsi" w:hAnsiTheme="minorHAnsi" w:cs="Calibri"/>
                <w:sz w:val="18"/>
                <w:szCs w:val="18"/>
              </w:rPr>
              <w:t>Ταχ. δ/νση εκπαιδευτικού</w:t>
            </w:r>
          </w:p>
        </w:tc>
      </w:tr>
      <w:tr w:rsidR="00C7773A" w:rsidRPr="00C35519" w14:paraId="6DA25521" w14:textId="77777777" w:rsidTr="00C7773A">
        <w:tc>
          <w:tcPr>
            <w:tcW w:w="200" w:type="pct"/>
            <w:vAlign w:val="center"/>
            <w:hideMark/>
          </w:tcPr>
          <w:p w14:paraId="082C2AF1" w14:textId="77777777"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2</w:t>
            </w:r>
          </w:p>
        </w:tc>
        <w:tc>
          <w:tcPr>
            <w:tcW w:w="2085" w:type="pct"/>
            <w:vAlign w:val="center"/>
            <w:hideMark/>
          </w:tcPr>
          <w:p w14:paraId="21780817" w14:textId="77777777" w:rsidR="00C7773A" w:rsidRPr="00C35519" w:rsidRDefault="00C7773A" w:rsidP="00C92B23">
            <w:pPr>
              <w:rPr>
                <w:rFonts w:asciiTheme="minorHAnsi" w:hAnsiTheme="minorHAnsi" w:cs="Calibri"/>
                <w:sz w:val="18"/>
                <w:szCs w:val="18"/>
              </w:rPr>
            </w:pPr>
            <w:r w:rsidRPr="00C35519">
              <w:rPr>
                <w:rFonts w:asciiTheme="minorHAnsi" w:hAnsiTheme="minorHAnsi" w:cs="Calibri"/>
                <w:sz w:val="18"/>
                <w:szCs w:val="18"/>
              </w:rPr>
              <w:t>Δ/νση Εκπαίδευσης</w:t>
            </w:r>
          </w:p>
        </w:tc>
        <w:tc>
          <w:tcPr>
            <w:tcW w:w="216" w:type="pct"/>
            <w:vAlign w:val="center"/>
          </w:tcPr>
          <w:p w14:paraId="14DB1819" w14:textId="77777777"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10</w:t>
            </w:r>
          </w:p>
        </w:tc>
        <w:tc>
          <w:tcPr>
            <w:tcW w:w="2499" w:type="pct"/>
            <w:vAlign w:val="center"/>
          </w:tcPr>
          <w:p w14:paraId="34384456" w14:textId="55FBCA4E" w:rsidR="00C7773A" w:rsidRPr="00C35519" w:rsidRDefault="00C7773A" w:rsidP="00C92B23">
            <w:r w:rsidRPr="00C35519">
              <w:rPr>
                <w:rFonts w:asciiTheme="minorHAnsi" w:hAnsiTheme="minorHAnsi" w:cs="Calibri"/>
                <w:sz w:val="18"/>
                <w:szCs w:val="18"/>
              </w:rPr>
              <w:t>Λεκτικό ειδικότητας</w:t>
            </w:r>
          </w:p>
        </w:tc>
      </w:tr>
      <w:tr w:rsidR="00C7773A" w:rsidRPr="00C35519" w14:paraId="5F5CE58B" w14:textId="77777777" w:rsidTr="00C7773A">
        <w:tc>
          <w:tcPr>
            <w:tcW w:w="200" w:type="pct"/>
            <w:vAlign w:val="center"/>
            <w:hideMark/>
          </w:tcPr>
          <w:p w14:paraId="07A8D48B" w14:textId="77777777"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3</w:t>
            </w:r>
          </w:p>
        </w:tc>
        <w:tc>
          <w:tcPr>
            <w:tcW w:w="2085" w:type="pct"/>
            <w:vAlign w:val="center"/>
            <w:hideMark/>
          </w:tcPr>
          <w:p w14:paraId="72EE8E38" w14:textId="77777777" w:rsidR="00C7773A" w:rsidRPr="00C35519" w:rsidRDefault="00C7773A" w:rsidP="00C92B23">
            <w:pPr>
              <w:rPr>
                <w:rFonts w:asciiTheme="minorHAnsi" w:hAnsiTheme="minorHAnsi" w:cs="Calibri"/>
                <w:sz w:val="18"/>
                <w:szCs w:val="18"/>
              </w:rPr>
            </w:pPr>
            <w:r w:rsidRPr="00C35519">
              <w:rPr>
                <w:rFonts w:asciiTheme="minorHAnsi" w:hAnsiTheme="minorHAnsi" w:cs="Calibri"/>
                <w:sz w:val="18"/>
                <w:szCs w:val="18"/>
              </w:rPr>
              <w:t>Νομός που αντιστοιχεί στην Δ/νση Εκπαίδευσης</w:t>
            </w:r>
          </w:p>
        </w:tc>
        <w:tc>
          <w:tcPr>
            <w:tcW w:w="216" w:type="pct"/>
            <w:vAlign w:val="center"/>
          </w:tcPr>
          <w:p w14:paraId="44D2DD40" w14:textId="77777777"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11</w:t>
            </w:r>
          </w:p>
        </w:tc>
        <w:tc>
          <w:tcPr>
            <w:tcW w:w="2499" w:type="pct"/>
            <w:vAlign w:val="center"/>
          </w:tcPr>
          <w:p w14:paraId="687EB118" w14:textId="6C475F16" w:rsidR="00C7773A" w:rsidRPr="00C35519" w:rsidRDefault="00C7773A" w:rsidP="00C92B23">
            <w:pPr>
              <w:rPr>
                <w:rFonts w:asciiTheme="minorHAnsi" w:hAnsiTheme="minorHAnsi" w:cs="Calibri"/>
                <w:sz w:val="18"/>
                <w:szCs w:val="18"/>
              </w:rPr>
            </w:pPr>
            <w:r w:rsidRPr="00C35519">
              <w:rPr>
                <w:rFonts w:asciiTheme="minorHAnsi" w:hAnsiTheme="minorHAnsi" w:cs="Calibri"/>
                <w:sz w:val="18"/>
                <w:szCs w:val="18"/>
              </w:rPr>
              <w:t>Συμπληρώνονται οι ώρες (αριθμ. και ολογράφως)</w:t>
            </w:r>
          </w:p>
        </w:tc>
      </w:tr>
      <w:tr w:rsidR="00C7773A" w:rsidRPr="00C35519" w14:paraId="279ED1F5" w14:textId="77777777" w:rsidTr="00C7773A">
        <w:tc>
          <w:tcPr>
            <w:tcW w:w="200" w:type="pct"/>
            <w:vAlign w:val="center"/>
            <w:hideMark/>
          </w:tcPr>
          <w:p w14:paraId="09DF010E" w14:textId="77777777"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4</w:t>
            </w:r>
          </w:p>
        </w:tc>
        <w:tc>
          <w:tcPr>
            <w:tcW w:w="2085" w:type="pct"/>
            <w:vAlign w:val="center"/>
            <w:hideMark/>
          </w:tcPr>
          <w:p w14:paraId="4B383DB8" w14:textId="77777777" w:rsidR="00C7773A" w:rsidRPr="00C35519" w:rsidRDefault="00C7773A" w:rsidP="00C92B23">
            <w:pPr>
              <w:rPr>
                <w:rFonts w:asciiTheme="minorHAnsi" w:hAnsiTheme="minorHAnsi" w:cs="Calibri"/>
                <w:sz w:val="18"/>
                <w:szCs w:val="18"/>
              </w:rPr>
            </w:pPr>
            <w:r w:rsidRPr="00C35519">
              <w:rPr>
                <w:rFonts w:asciiTheme="minorHAnsi" w:hAnsiTheme="minorHAnsi" w:cs="Calibri"/>
                <w:sz w:val="18"/>
                <w:szCs w:val="18"/>
              </w:rPr>
              <w:t>Ημερομηνία</w:t>
            </w:r>
          </w:p>
        </w:tc>
        <w:tc>
          <w:tcPr>
            <w:tcW w:w="216" w:type="pct"/>
            <w:vAlign w:val="center"/>
          </w:tcPr>
          <w:p w14:paraId="47A48832" w14:textId="77777777"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12</w:t>
            </w:r>
          </w:p>
        </w:tc>
        <w:tc>
          <w:tcPr>
            <w:tcW w:w="2499" w:type="pct"/>
            <w:vAlign w:val="center"/>
          </w:tcPr>
          <w:p w14:paraId="0E09C387" w14:textId="0917C5E8" w:rsidR="00C7773A" w:rsidRPr="00C35519" w:rsidRDefault="00C7773A" w:rsidP="00C92B23">
            <w:pPr>
              <w:rPr>
                <w:rFonts w:asciiTheme="minorHAnsi" w:hAnsiTheme="minorHAnsi" w:cs="Calibri"/>
                <w:sz w:val="18"/>
                <w:szCs w:val="18"/>
              </w:rPr>
            </w:pPr>
            <w:r w:rsidRPr="00C35519">
              <w:rPr>
                <w:rFonts w:asciiTheme="minorHAnsi" w:hAnsiTheme="minorHAnsi" w:cs="Calibri"/>
                <w:sz w:val="18"/>
                <w:szCs w:val="18"/>
              </w:rPr>
              <w:t xml:space="preserve">Ημ/νία έναρξης είναι η ημερομηνία ανάληψης υπηρεσίας του εκπαιδευτικού </w:t>
            </w:r>
          </w:p>
        </w:tc>
      </w:tr>
      <w:tr w:rsidR="00C7773A" w:rsidRPr="00C35519" w14:paraId="1C1BDF9B" w14:textId="77777777" w:rsidTr="00C7773A">
        <w:tc>
          <w:tcPr>
            <w:tcW w:w="200" w:type="pct"/>
            <w:vAlign w:val="center"/>
            <w:hideMark/>
          </w:tcPr>
          <w:p w14:paraId="12E97B86" w14:textId="77777777"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5</w:t>
            </w:r>
          </w:p>
        </w:tc>
        <w:tc>
          <w:tcPr>
            <w:tcW w:w="2085" w:type="pct"/>
            <w:vAlign w:val="center"/>
            <w:hideMark/>
          </w:tcPr>
          <w:p w14:paraId="22347D27" w14:textId="77777777" w:rsidR="00C7773A" w:rsidRPr="00C35519" w:rsidRDefault="00C7773A" w:rsidP="00C92B23">
            <w:pPr>
              <w:rPr>
                <w:rFonts w:asciiTheme="minorHAnsi" w:hAnsiTheme="minorHAnsi" w:cs="Calibri"/>
                <w:sz w:val="18"/>
                <w:szCs w:val="18"/>
              </w:rPr>
            </w:pPr>
            <w:r w:rsidRPr="00C35519">
              <w:rPr>
                <w:rFonts w:asciiTheme="minorHAnsi" w:hAnsiTheme="minorHAnsi" w:cs="Calibri"/>
                <w:sz w:val="18"/>
                <w:szCs w:val="18"/>
              </w:rPr>
              <w:t>Αρ. πρωτ. Απόφασης Πρόσληψης</w:t>
            </w:r>
          </w:p>
        </w:tc>
        <w:tc>
          <w:tcPr>
            <w:tcW w:w="216" w:type="pct"/>
            <w:vAlign w:val="center"/>
          </w:tcPr>
          <w:p w14:paraId="52B200DB" w14:textId="77777777"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13</w:t>
            </w:r>
          </w:p>
        </w:tc>
        <w:tc>
          <w:tcPr>
            <w:tcW w:w="2499" w:type="pct"/>
            <w:vAlign w:val="center"/>
          </w:tcPr>
          <w:p w14:paraId="11D7BA89" w14:textId="701012F2" w:rsidR="00C7773A" w:rsidRPr="00C35519" w:rsidRDefault="00C7773A" w:rsidP="00C92B23">
            <w:pPr>
              <w:rPr>
                <w:rFonts w:asciiTheme="minorHAnsi" w:hAnsiTheme="minorHAnsi" w:cs="Calibri"/>
                <w:sz w:val="18"/>
                <w:szCs w:val="18"/>
              </w:rPr>
            </w:pPr>
            <w:r w:rsidRPr="00C35519">
              <w:rPr>
                <w:rFonts w:asciiTheme="minorHAnsi" w:hAnsiTheme="minorHAnsi" w:cs="Calibri"/>
                <w:sz w:val="18"/>
                <w:szCs w:val="18"/>
              </w:rPr>
              <w:t>21 για την Α/θμια και 30 για την Β/θμια Εκπαίδευση</w:t>
            </w:r>
            <w:r w:rsidRPr="00C35519">
              <w:rPr>
                <w:rFonts w:asciiTheme="minorHAnsi" w:hAnsiTheme="minorHAnsi"/>
                <w:sz w:val="18"/>
                <w:szCs w:val="18"/>
              </w:rPr>
              <w:t xml:space="preserve"> </w:t>
            </w:r>
          </w:p>
        </w:tc>
      </w:tr>
      <w:tr w:rsidR="00C7773A" w:rsidRPr="00C35519" w14:paraId="7410182F" w14:textId="77777777" w:rsidTr="00C7773A">
        <w:tc>
          <w:tcPr>
            <w:tcW w:w="200" w:type="pct"/>
            <w:vAlign w:val="center"/>
          </w:tcPr>
          <w:p w14:paraId="745DFBDF" w14:textId="1108E854"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6</w:t>
            </w:r>
          </w:p>
        </w:tc>
        <w:tc>
          <w:tcPr>
            <w:tcW w:w="2085" w:type="pct"/>
            <w:vAlign w:val="center"/>
          </w:tcPr>
          <w:p w14:paraId="54948D8D" w14:textId="588A7280" w:rsidR="00C7773A" w:rsidRPr="00C35519" w:rsidRDefault="00C7773A" w:rsidP="00C92B23">
            <w:pPr>
              <w:rPr>
                <w:rFonts w:asciiTheme="minorHAnsi" w:hAnsiTheme="minorHAnsi" w:cs="Calibri"/>
                <w:sz w:val="18"/>
                <w:szCs w:val="18"/>
              </w:rPr>
            </w:pPr>
            <w:r w:rsidRPr="00C35519">
              <w:t>Όνομα και επώνυμο εκπαιδευτικού</w:t>
            </w:r>
          </w:p>
        </w:tc>
        <w:tc>
          <w:tcPr>
            <w:tcW w:w="216" w:type="pct"/>
            <w:vAlign w:val="center"/>
          </w:tcPr>
          <w:p w14:paraId="620737A8" w14:textId="77777777"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14</w:t>
            </w:r>
          </w:p>
        </w:tc>
        <w:tc>
          <w:tcPr>
            <w:tcW w:w="2499" w:type="pct"/>
            <w:vAlign w:val="center"/>
          </w:tcPr>
          <w:p w14:paraId="49EF1547" w14:textId="33B3BA90" w:rsidR="00C7773A" w:rsidRPr="00C35519" w:rsidRDefault="00C7773A" w:rsidP="00C92B23">
            <w:pPr>
              <w:rPr>
                <w:rFonts w:asciiTheme="minorHAnsi" w:hAnsiTheme="minorHAnsi" w:cs="Calibri"/>
                <w:sz w:val="18"/>
                <w:szCs w:val="18"/>
              </w:rPr>
            </w:pPr>
            <w:r w:rsidRPr="00C35519">
              <w:rPr>
                <w:rFonts w:asciiTheme="minorHAnsi" w:hAnsiTheme="minorHAnsi" w:cs="Calibri"/>
                <w:sz w:val="18"/>
                <w:szCs w:val="18"/>
              </w:rPr>
              <w:t>Ποσό (αριθμ. και ολογράφως), σύμφωνα με την προϋπηρεσία και τα επιδόματα του εκπαιδευτικού*</w:t>
            </w:r>
          </w:p>
        </w:tc>
      </w:tr>
      <w:tr w:rsidR="00C7773A" w:rsidRPr="00C35519" w14:paraId="4888CF1A" w14:textId="77777777" w:rsidTr="00C7773A">
        <w:tc>
          <w:tcPr>
            <w:tcW w:w="200" w:type="pct"/>
            <w:vAlign w:val="center"/>
          </w:tcPr>
          <w:p w14:paraId="287CC9A6" w14:textId="1DC592F8"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7</w:t>
            </w:r>
          </w:p>
        </w:tc>
        <w:tc>
          <w:tcPr>
            <w:tcW w:w="2085" w:type="pct"/>
          </w:tcPr>
          <w:p w14:paraId="5650A179" w14:textId="6E4AB46B" w:rsidR="00C7773A" w:rsidRPr="00C35519" w:rsidRDefault="00C7773A" w:rsidP="00C92B23">
            <w:pPr>
              <w:rPr>
                <w:rFonts w:asciiTheme="minorHAnsi" w:hAnsiTheme="minorHAnsi" w:cs="Calibri"/>
                <w:sz w:val="18"/>
                <w:szCs w:val="18"/>
              </w:rPr>
            </w:pPr>
            <w:r w:rsidRPr="00C35519">
              <w:t>Πατρώνυμο εκπαιδευτικού</w:t>
            </w:r>
          </w:p>
        </w:tc>
        <w:tc>
          <w:tcPr>
            <w:tcW w:w="216" w:type="pct"/>
            <w:vAlign w:val="center"/>
          </w:tcPr>
          <w:p w14:paraId="6E4F7353" w14:textId="3FA3ED44" w:rsidR="00C7773A" w:rsidRPr="00C35519" w:rsidRDefault="00C7773A" w:rsidP="00C92B23">
            <w:pPr>
              <w:rPr>
                <w:rFonts w:asciiTheme="minorHAnsi" w:hAnsiTheme="minorHAnsi" w:cs="Calibri"/>
                <w:b/>
                <w:sz w:val="18"/>
                <w:szCs w:val="18"/>
              </w:rPr>
            </w:pPr>
          </w:p>
        </w:tc>
        <w:tc>
          <w:tcPr>
            <w:tcW w:w="2499" w:type="pct"/>
            <w:vAlign w:val="center"/>
          </w:tcPr>
          <w:p w14:paraId="79082538" w14:textId="3DAAE679" w:rsidR="00C7773A" w:rsidRPr="00C35519" w:rsidRDefault="00C7773A" w:rsidP="00C92B23">
            <w:pPr>
              <w:rPr>
                <w:rFonts w:asciiTheme="minorHAnsi" w:hAnsiTheme="minorHAnsi" w:cs="Calibri"/>
                <w:sz w:val="18"/>
                <w:szCs w:val="18"/>
              </w:rPr>
            </w:pPr>
          </w:p>
        </w:tc>
      </w:tr>
      <w:tr w:rsidR="00C7773A" w:rsidRPr="00C35519" w14:paraId="664AD507" w14:textId="77777777" w:rsidTr="00C7773A">
        <w:tc>
          <w:tcPr>
            <w:tcW w:w="200" w:type="pct"/>
            <w:vAlign w:val="center"/>
          </w:tcPr>
          <w:p w14:paraId="437DF8BA" w14:textId="77777777" w:rsidR="00C7773A" w:rsidRPr="00C35519" w:rsidRDefault="00C7773A" w:rsidP="00C92B23">
            <w:pPr>
              <w:rPr>
                <w:rFonts w:asciiTheme="minorHAnsi" w:hAnsiTheme="minorHAnsi" w:cs="Calibri"/>
                <w:b/>
                <w:sz w:val="18"/>
                <w:szCs w:val="18"/>
              </w:rPr>
            </w:pPr>
            <w:r w:rsidRPr="00C35519">
              <w:rPr>
                <w:rFonts w:asciiTheme="minorHAnsi" w:hAnsiTheme="minorHAnsi" w:cs="Calibri"/>
                <w:b/>
                <w:sz w:val="18"/>
                <w:szCs w:val="18"/>
              </w:rPr>
              <w:t>8</w:t>
            </w:r>
          </w:p>
        </w:tc>
        <w:tc>
          <w:tcPr>
            <w:tcW w:w="2085" w:type="pct"/>
            <w:vAlign w:val="center"/>
          </w:tcPr>
          <w:p w14:paraId="52BBE112" w14:textId="42F86B93" w:rsidR="00C7773A" w:rsidRPr="00C35519" w:rsidRDefault="00C7773A" w:rsidP="00C92B23">
            <w:pPr>
              <w:rPr>
                <w:rFonts w:asciiTheme="minorHAnsi" w:hAnsiTheme="minorHAnsi" w:cs="Calibri"/>
                <w:sz w:val="18"/>
                <w:szCs w:val="18"/>
              </w:rPr>
            </w:pPr>
            <w:r w:rsidRPr="00C35519">
              <w:rPr>
                <w:rFonts w:asciiTheme="minorHAnsi" w:hAnsiTheme="minorHAnsi" w:cs="Calibri"/>
                <w:sz w:val="18"/>
                <w:szCs w:val="18"/>
              </w:rPr>
              <w:t>Α.Δ.Τ., Α.Φ.Μ., Δ.Ο.Υ. εκπαιδευτικού</w:t>
            </w:r>
          </w:p>
        </w:tc>
        <w:tc>
          <w:tcPr>
            <w:tcW w:w="216" w:type="pct"/>
            <w:vAlign w:val="center"/>
          </w:tcPr>
          <w:p w14:paraId="0CB63FCA" w14:textId="0ED213E3" w:rsidR="00C7773A" w:rsidRPr="00C35519" w:rsidRDefault="00C7773A" w:rsidP="00C92B23">
            <w:pPr>
              <w:rPr>
                <w:rFonts w:asciiTheme="minorHAnsi" w:hAnsiTheme="minorHAnsi" w:cs="Calibri"/>
                <w:b/>
                <w:sz w:val="18"/>
                <w:szCs w:val="18"/>
              </w:rPr>
            </w:pPr>
          </w:p>
        </w:tc>
        <w:tc>
          <w:tcPr>
            <w:tcW w:w="2499" w:type="pct"/>
            <w:vAlign w:val="center"/>
          </w:tcPr>
          <w:p w14:paraId="46B9F077" w14:textId="60588393" w:rsidR="00C7773A" w:rsidRPr="00C35519" w:rsidRDefault="00C7773A" w:rsidP="00C92B23">
            <w:pPr>
              <w:rPr>
                <w:rFonts w:asciiTheme="minorHAnsi" w:hAnsiTheme="minorHAnsi" w:cs="Calibri"/>
                <w:sz w:val="18"/>
                <w:szCs w:val="18"/>
              </w:rPr>
            </w:pPr>
          </w:p>
        </w:tc>
      </w:tr>
    </w:tbl>
    <w:p w14:paraId="5FDB588A" w14:textId="77777777" w:rsidR="00355F78" w:rsidRPr="00C35519" w:rsidRDefault="00355F78" w:rsidP="00355F78">
      <w:pPr>
        <w:ind w:left="108" w:hanging="180"/>
        <w:jc w:val="center"/>
        <w:rPr>
          <w:rFonts w:ascii="Calibri" w:hAnsi="Calibri" w:cs="Calibri"/>
          <w:sz w:val="18"/>
          <w:szCs w:val="18"/>
          <w:lang w:eastAsia="en-US"/>
        </w:rPr>
      </w:pPr>
    </w:p>
    <w:p w14:paraId="7CE08EA8" w14:textId="77777777" w:rsidR="00355F78" w:rsidRPr="00C35519" w:rsidRDefault="00355F78" w:rsidP="00355F78">
      <w:pPr>
        <w:jc w:val="both"/>
        <w:rPr>
          <w:rFonts w:ascii="Calibri" w:hAnsi="Calibri" w:cs="Calibri"/>
          <w:sz w:val="18"/>
          <w:szCs w:val="18"/>
        </w:rPr>
      </w:pPr>
      <w:r w:rsidRPr="00C35519">
        <w:rPr>
          <w:rFonts w:ascii="Calibri" w:hAnsi="Calibri" w:cs="Calibri"/>
          <w:sz w:val="18"/>
          <w:szCs w:val="18"/>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παρανομαστή τις ώρες πλήρους ωραρίου του εισαγωγικού μισθολογικού κλιμακίου </w:t>
      </w:r>
      <w:r w:rsidRPr="00C35519">
        <w:rPr>
          <w:rFonts w:ascii="Calibri" w:hAnsi="Calibri" w:cs="Calibri"/>
          <w:sz w:val="18"/>
          <w:szCs w:val="18"/>
          <w:lang w:val="en-US"/>
        </w:rPr>
        <w:t>MK</w:t>
      </w:r>
      <w:r w:rsidRPr="00C35519">
        <w:rPr>
          <w:rFonts w:ascii="Calibri" w:hAnsi="Calibri" w:cs="Calibri"/>
          <w:sz w:val="18"/>
          <w:szCs w:val="18"/>
        </w:rPr>
        <w:t>1.</w:t>
      </w:r>
    </w:p>
    <w:p w14:paraId="4DCDABC8" w14:textId="77777777" w:rsidR="00355F78" w:rsidRPr="00C35519" w:rsidRDefault="00355F78" w:rsidP="00355F78">
      <w:pPr>
        <w:rPr>
          <w:rFonts w:ascii="Calibri" w:hAnsi="Calibri" w:cs="Calibri"/>
        </w:rPr>
      </w:pPr>
    </w:p>
    <w:p w14:paraId="6643EF18" w14:textId="77777777" w:rsidR="00355F78" w:rsidRPr="00C35519" w:rsidRDefault="00355F78" w:rsidP="00355F78">
      <w:pPr>
        <w:rPr>
          <w:rFonts w:asciiTheme="minorHAnsi" w:hAnsiTheme="minorHAnsi"/>
          <w:sz w:val="22"/>
          <w:szCs w:val="22"/>
        </w:rPr>
      </w:pPr>
    </w:p>
    <w:p w14:paraId="57386AF2" w14:textId="77777777" w:rsidR="00355F78" w:rsidRPr="00C35519" w:rsidRDefault="00355F78" w:rsidP="00355F78">
      <w:pPr>
        <w:rPr>
          <w:rFonts w:asciiTheme="minorHAnsi" w:hAnsiTheme="minorHAnsi"/>
          <w:sz w:val="22"/>
          <w:szCs w:val="22"/>
        </w:rPr>
      </w:pPr>
    </w:p>
    <w:p w14:paraId="2A6BB017" w14:textId="77777777" w:rsidR="00355F78" w:rsidRPr="00C35519" w:rsidRDefault="00355F78" w:rsidP="00355F78">
      <w:pPr>
        <w:rPr>
          <w:rFonts w:asciiTheme="minorHAnsi" w:hAnsiTheme="minorHAnsi"/>
          <w:sz w:val="22"/>
          <w:szCs w:val="22"/>
        </w:rPr>
      </w:pPr>
      <w:r w:rsidRPr="00C35519">
        <w:rPr>
          <w:rFonts w:asciiTheme="minorHAnsi" w:hAnsiTheme="minorHAnsi"/>
          <w:sz w:val="22"/>
          <w:szCs w:val="22"/>
        </w:rPr>
        <w:br w:type="page"/>
      </w:r>
    </w:p>
    <w:p w14:paraId="004F2499" w14:textId="77777777" w:rsidR="00355F78" w:rsidRPr="00C35519"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35" w:name="_Toc48810981"/>
      <w:bookmarkStart w:id="136" w:name="_Toc142905143"/>
      <w:r w:rsidRPr="00C35519">
        <w:rPr>
          <w:rFonts w:asciiTheme="minorHAnsi" w:hAnsiTheme="minorHAnsi" w:cs="Calibri"/>
          <w:b/>
          <w:bCs/>
          <w:sz w:val="22"/>
          <w:szCs w:val="22"/>
        </w:rPr>
        <w:lastRenderedPageBreak/>
        <w:t xml:space="preserve">ΥΠΟΔΕΙΓΜΑ 2.4: </w:t>
      </w:r>
      <w:r w:rsidRPr="00C35519">
        <w:rPr>
          <w:rFonts w:ascii="Calibri" w:hAnsi="Calibri" w:cs="Calibri"/>
          <w:b/>
          <w:bCs/>
          <w:sz w:val="22"/>
          <w:szCs w:val="22"/>
        </w:rPr>
        <w:t>ΣΧΕΔΙΟ ΠΕΡΙΛΗΨΗΣ ΣΥΜΒΑΣΗΣ ΑΝΑΠΛΗΡΩ</w:t>
      </w:r>
      <w:r w:rsidR="00BD308D" w:rsidRPr="00C35519">
        <w:rPr>
          <w:rFonts w:ascii="Calibri" w:hAnsi="Calibri" w:cs="Calibri"/>
          <w:b/>
          <w:bCs/>
          <w:sz w:val="22"/>
          <w:szCs w:val="22"/>
        </w:rPr>
        <w:t xml:space="preserve">ΤΗ ΕΚΠΑΙΔΕΥΤΙΚΟΥ ΠΡΩΤΟΒΑΘΜΙΑΣ ή </w:t>
      </w:r>
      <w:r w:rsidRPr="00C35519">
        <w:rPr>
          <w:rFonts w:ascii="Calibri" w:hAnsi="Calibri" w:cs="Calibri"/>
          <w:b/>
          <w:bCs/>
          <w:sz w:val="22"/>
          <w:szCs w:val="22"/>
        </w:rPr>
        <w:t xml:space="preserve">ΔΕΥΤΕΡΟΒΑΘΜΙΑΣ ΕΚΠΑΙΔΕΥΣΗΣ </w:t>
      </w:r>
      <w:r w:rsidR="00BD308D" w:rsidRPr="00C35519">
        <w:rPr>
          <w:rFonts w:ascii="Calibri" w:hAnsi="Calibri" w:cs="Calibri"/>
          <w:b/>
          <w:bCs/>
          <w:sz w:val="22"/>
          <w:szCs w:val="22"/>
        </w:rPr>
        <w:t>(</w:t>
      </w:r>
      <w:r w:rsidRPr="00C35519">
        <w:rPr>
          <w:rFonts w:ascii="Calibri" w:hAnsi="Calibri" w:cs="Calibri"/>
          <w:b/>
          <w:bCs/>
          <w:sz w:val="22"/>
          <w:szCs w:val="22"/>
        </w:rPr>
        <w:t>ΜΕΙΩΜΕΝΟΥ ΩΡΑΡΙΟΥ</w:t>
      </w:r>
      <w:bookmarkEnd w:id="135"/>
      <w:r w:rsidR="00BD308D" w:rsidRPr="00C35519">
        <w:rPr>
          <w:rFonts w:ascii="Calibri" w:hAnsi="Calibri" w:cs="Calibri"/>
          <w:b/>
          <w:bCs/>
          <w:sz w:val="22"/>
          <w:szCs w:val="22"/>
        </w:rPr>
        <w:t>)</w:t>
      </w:r>
      <w:bookmarkEnd w:id="136"/>
    </w:p>
    <w:p w14:paraId="773BA492" w14:textId="233D780F" w:rsidR="00355F78" w:rsidRPr="00C35519" w:rsidRDefault="001D1CE8" w:rsidP="001D1CE8">
      <w:pPr>
        <w:tabs>
          <w:tab w:val="center" w:pos="4153"/>
          <w:tab w:val="right" w:pos="8306"/>
        </w:tabs>
        <w:rPr>
          <w:rFonts w:ascii="Calibri" w:hAnsi="Calibri" w:cs="Calibri"/>
          <w:b/>
        </w:rPr>
      </w:pPr>
      <w:r w:rsidRPr="00C35519">
        <w:rPr>
          <w:rFonts w:ascii="Calibri" w:eastAsia="Calibri" w:hAnsi="Calibri" w:cs="Calibri"/>
          <w:b/>
          <w:sz w:val="22"/>
          <w:szCs w:val="22"/>
          <w:lang w:eastAsia="en-US"/>
        </w:rPr>
        <w:tab/>
      </w:r>
      <w:r w:rsidRPr="00C35519">
        <w:rPr>
          <w:rFonts w:ascii="Calibri" w:eastAsia="Calibri" w:hAnsi="Calibri" w:cs="Calibri"/>
          <w:b/>
          <w:sz w:val="22"/>
          <w:szCs w:val="22"/>
          <w:lang w:eastAsia="en-US"/>
        </w:rPr>
        <w:tab/>
      </w:r>
      <w:r w:rsidR="00355F78" w:rsidRPr="00C35519">
        <w:rPr>
          <w:rFonts w:ascii="Calibri" w:eastAsia="Calibri" w:hAnsi="Calibri" w:cs="Calibri"/>
          <w:b/>
          <w:sz w:val="22"/>
          <w:szCs w:val="22"/>
          <w:lang w:eastAsia="en-US"/>
        </w:rPr>
        <w:t>ΑΝΑΡΤΗΤΕΑ ΣΤΟ ΔΙΑΔΙΚΤΥΟ</w:t>
      </w:r>
    </w:p>
    <w:tbl>
      <w:tblPr>
        <w:tblW w:w="5000" w:type="pct"/>
        <w:jc w:val="center"/>
        <w:tblLayout w:type="fixed"/>
        <w:tblLook w:val="01E0" w:firstRow="1" w:lastRow="1" w:firstColumn="1" w:lastColumn="1" w:noHBand="0" w:noVBand="0"/>
      </w:tblPr>
      <w:tblGrid>
        <w:gridCol w:w="5134"/>
        <w:gridCol w:w="4863"/>
      </w:tblGrid>
      <w:tr w:rsidR="00355F78" w:rsidRPr="00C35519" w14:paraId="6BBB7774" w14:textId="77777777" w:rsidTr="00CC0B90">
        <w:trPr>
          <w:trHeight w:val="599"/>
          <w:jc w:val="center"/>
        </w:trPr>
        <w:tc>
          <w:tcPr>
            <w:tcW w:w="2568" w:type="pct"/>
            <w:noWrap/>
            <w:vAlign w:val="center"/>
            <w:hideMark/>
          </w:tcPr>
          <w:p w14:paraId="46256E93"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noProof/>
                <w:sz w:val="22"/>
                <w:szCs w:val="22"/>
              </w:rPr>
              <w:drawing>
                <wp:inline distT="0" distB="0" distL="0" distR="0" wp14:anchorId="49ED5940" wp14:editId="49ED5941">
                  <wp:extent cx="387985" cy="379730"/>
                  <wp:effectExtent l="19050" t="0" r="0"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250FD718"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hAnsi="Calibri" w:cs="Calibri"/>
                <w:b/>
                <w:noProof/>
                <w:sz w:val="22"/>
                <w:szCs w:val="22"/>
              </w:rPr>
              <w:drawing>
                <wp:anchor distT="0" distB="0" distL="114300" distR="114300" simplePos="0" relativeHeight="251659776" behindDoc="0" locked="0" layoutInCell="1" allowOverlap="1" wp14:anchorId="49ED5942" wp14:editId="49ED5943">
                  <wp:simplePos x="0" y="0"/>
                  <wp:positionH relativeFrom="column">
                    <wp:posOffset>1087120</wp:posOffset>
                  </wp:positionH>
                  <wp:positionV relativeFrom="paragraph">
                    <wp:posOffset>-5772150</wp:posOffset>
                  </wp:positionV>
                  <wp:extent cx="539750" cy="370840"/>
                  <wp:effectExtent l="19050" t="0" r="0" b="0"/>
                  <wp:wrapSquare wrapText="bothSides"/>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C35519" w14:paraId="08D7E9CE" w14:textId="77777777" w:rsidTr="00CC0B90">
        <w:trPr>
          <w:trHeight w:val="920"/>
          <w:jc w:val="center"/>
        </w:trPr>
        <w:tc>
          <w:tcPr>
            <w:tcW w:w="2568" w:type="pct"/>
            <w:noWrap/>
            <w:hideMark/>
          </w:tcPr>
          <w:p w14:paraId="11E27EC6"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ΕΛΛΗΝΙΚΗ ΔΗΜΟΚΡΑΤΙΑ</w:t>
            </w:r>
          </w:p>
          <w:p w14:paraId="39263F7B" w14:textId="07FBEC12" w:rsidR="00355F78" w:rsidRPr="00C35519" w:rsidRDefault="00355F78" w:rsidP="00355F78">
            <w:pPr>
              <w:tabs>
                <w:tab w:val="center" w:pos="4153"/>
                <w:tab w:val="right" w:pos="8306"/>
              </w:tabs>
              <w:jc w:val="center"/>
              <w:rPr>
                <w:rFonts w:ascii="Calibri" w:eastAsia="Calibri" w:hAnsi="Calibri" w:cs="Calibri"/>
                <w:sz w:val="22"/>
                <w:szCs w:val="22"/>
                <w:lang w:eastAsia="en-US"/>
              </w:rPr>
            </w:pPr>
            <w:r w:rsidRPr="00C35519">
              <w:rPr>
                <w:rFonts w:ascii="Calibri" w:eastAsia="Calibri" w:hAnsi="Calibri" w:cs="Calibri"/>
                <w:b/>
                <w:sz w:val="22"/>
                <w:szCs w:val="22"/>
                <w:lang w:eastAsia="en-US"/>
              </w:rPr>
              <w:t xml:space="preserve">ΥΠΟΥΡΓΕΙΟ </w:t>
            </w:r>
            <w:r w:rsidR="00ED0C61" w:rsidRPr="00C35519">
              <w:rPr>
                <w:rFonts w:asciiTheme="minorHAnsi" w:eastAsia="Calibri" w:hAnsiTheme="minorHAnsi" w:cstheme="minorHAnsi"/>
                <w:b/>
                <w:sz w:val="22"/>
                <w:szCs w:val="22"/>
                <w:lang w:eastAsia="en-US"/>
              </w:rPr>
              <w:t>ΠΑΙΔΕΙΑΣ, ΘΡΗΣΚΕΥΜΑΤΩΝ ΚΑΙ ΑΘΛΗΤΙΣΜΟΥ</w:t>
            </w:r>
          </w:p>
          <w:p w14:paraId="0B5E2B74" w14:textId="77777777" w:rsidR="00355F78" w:rsidRPr="00C35519" w:rsidRDefault="00355F78" w:rsidP="00355F78">
            <w:pPr>
              <w:keepNext/>
              <w:tabs>
                <w:tab w:val="center" w:pos="4153"/>
                <w:tab w:val="right" w:pos="8306"/>
              </w:tabs>
              <w:jc w:val="center"/>
              <w:rPr>
                <w:rFonts w:ascii="Calibri" w:eastAsia="Calibri" w:hAnsi="Calibri" w:cs="Calibri"/>
                <w:sz w:val="22"/>
                <w:szCs w:val="22"/>
                <w:lang w:eastAsia="en-US"/>
              </w:rPr>
            </w:pPr>
            <w:r w:rsidRPr="00C35519">
              <w:rPr>
                <w:rFonts w:ascii="Calibri" w:hAnsi="Calibri" w:cs="Calibri"/>
                <w:sz w:val="22"/>
                <w:szCs w:val="22"/>
              </w:rPr>
              <w:t>-----</w:t>
            </w:r>
          </w:p>
        </w:tc>
        <w:tc>
          <w:tcPr>
            <w:tcW w:w="2432" w:type="pct"/>
          </w:tcPr>
          <w:p w14:paraId="0BE7BA33" w14:textId="77777777" w:rsidR="001D1CE8" w:rsidRPr="00C35519" w:rsidRDefault="001D1CE8" w:rsidP="001D1CE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ΕΥΡΩΠΑΪΚΗ ΕΝΩΣΗ</w:t>
            </w:r>
          </w:p>
          <w:p w14:paraId="452A7504" w14:textId="53DEECC6" w:rsidR="00355F78" w:rsidRPr="00C35519" w:rsidRDefault="001D1CE8" w:rsidP="001D1CE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ΕΥΡΩΠΑΪΚΟ ΚΟΙΝΩΝΙΚΟ ΤΑΜΕΙΟ + (ΕΚΤ+)</w:t>
            </w:r>
          </w:p>
        </w:tc>
      </w:tr>
      <w:tr w:rsidR="00355F78" w:rsidRPr="00C35519" w14:paraId="53F7CB53" w14:textId="77777777" w:rsidTr="00CC0B90">
        <w:trPr>
          <w:trHeight w:val="756"/>
          <w:jc w:val="center"/>
        </w:trPr>
        <w:tc>
          <w:tcPr>
            <w:tcW w:w="2568" w:type="pct"/>
            <w:noWrap/>
          </w:tcPr>
          <w:p w14:paraId="5E314506" w14:textId="77777777" w:rsidR="00355F78" w:rsidRPr="00C35519" w:rsidRDefault="00355F78" w:rsidP="00355F78">
            <w:pPr>
              <w:tabs>
                <w:tab w:val="center" w:pos="4153"/>
                <w:tab w:val="right" w:pos="8306"/>
              </w:tabs>
              <w:jc w:val="center"/>
              <w:rPr>
                <w:rFonts w:asciiTheme="minorHAnsi" w:eastAsia="Calibri" w:hAnsiTheme="minorHAnsi" w:cs="Calibri"/>
                <w:b/>
                <w:sz w:val="22"/>
                <w:szCs w:val="22"/>
                <w:lang w:eastAsia="en-US"/>
              </w:rPr>
            </w:pPr>
            <w:r w:rsidRPr="00C35519">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2331D212" w14:textId="77777777" w:rsidR="00355F78" w:rsidRPr="00C35519" w:rsidRDefault="00355F78" w:rsidP="00355F78">
            <w:pPr>
              <w:ind w:right="675"/>
              <w:jc w:val="center"/>
              <w:rPr>
                <w:rFonts w:asciiTheme="minorHAnsi" w:eastAsia="Calibri" w:hAnsiTheme="minorHAnsi" w:cs="Calibri"/>
                <w:b/>
                <w:sz w:val="22"/>
                <w:szCs w:val="22"/>
                <w:lang w:eastAsia="en-US"/>
              </w:rPr>
            </w:pPr>
            <w:r w:rsidRPr="00C35519">
              <w:rPr>
                <w:rFonts w:asciiTheme="minorHAnsi" w:eastAsia="Calibri" w:hAnsiTheme="minorHAnsi" w:cs="Calibri"/>
                <w:b/>
                <w:sz w:val="22"/>
                <w:szCs w:val="22"/>
                <w:lang w:eastAsia="en-US"/>
              </w:rPr>
              <w:t>…..……………………………</w:t>
            </w:r>
            <w:r w:rsidRPr="00C35519">
              <w:rPr>
                <w:rFonts w:asciiTheme="minorHAnsi" w:hAnsiTheme="minorHAnsi" w:cs="Calibri"/>
                <w:b/>
                <w:sz w:val="22"/>
                <w:szCs w:val="22"/>
                <w:vertAlign w:val="superscript"/>
              </w:rPr>
              <w:t>1</w:t>
            </w:r>
          </w:p>
          <w:p w14:paraId="4954BCAD" w14:textId="77777777" w:rsidR="00355F78" w:rsidRPr="00C35519" w:rsidRDefault="00355F78" w:rsidP="00355F78">
            <w:pPr>
              <w:tabs>
                <w:tab w:val="right" w:pos="8306"/>
              </w:tabs>
              <w:jc w:val="center"/>
              <w:rPr>
                <w:rFonts w:asciiTheme="minorHAnsi" w:hAnsiTheme="minorHAnsi" w:cs="Calibri"/>
                <w:b/>
                <w:sz w:val="22"/>
                <w:szCs w:val="22"/>
                <w:vertAlign w:val="superscript"/>
              </w:rPr>
            </w:pPr>
            <w:r w:rsidRPr="00C35519">
              <w:rPr>
                <w:rFonts w:asciiTheme="minorHAnsi" w:eastAsia="Calibri" w:hAnsiTheme="minorHAnsi" w:cs="Calibri"/>
                <w:b/>
                <w:sz w:val="22"/>
                <w:szCs w:val="22"/>
                <w:lang w:eastAsia="en-US"/>
              </w:rPr>
              <w:t xml:space="preserve">ΔΙΕΥΘΥΝΣΗ </w:t>
            </w:r>
            <w:r w:rsidRPr="004805A8">
              <w:rPr>
                <w:rFonts w:asciiTheme="minorHAnsi" w:eastAsia="Calibri" w:hAnsiTheme="minorHAnsi" w:cs="Calibri"/>
                <w:b/>
                <w:sz w:val="22"/>
                <w:szCs w:val="22"/>
                <w:highlight w:val="yellow"/>
                <w:lang w:eastAsia="en-US"/>
              </w:rPr>
              <w:t>ΠΡΩΤΟΒΑΘΜΙΑΣ/ΔΕΥΤΕΡΟΒΑΘΜΙΑΣ</w:t>
            </w:r>
            <w:r w:rsidRPr="00C35519">
              <w:rPr>
                <w:rFonts w:asciiTheme="minorHAnsi" w:eastAsia="Calibri" w:hAnsiTheme="minorHAnsi" w:cs="Calibri"/>
                <w:b/>
                <w:sz w:val="22"/>
                <w:szCs w:val="22"/>
                <w:lang w:eastAsia="en-US"/>
              </w:rPr>
              <w:t xml:space="preserve"> ΕΚΠΑΙΔΕΥΣΗΣ …………………………..……</w:t>
            </w:r>
            <w:r w:rsidRPr="00C35519">
              <w:rPr>
                <w:rFonts w:asciiTheme="minorHAnsi" w:hAnsiTheme="minorHAnsi" w:cs="Calibri"/>
                <w:b/>
                <w:sz w:val="22"/>
                <w:szCs w:val="22"/>
                <w:vertAlign w:val="superscript"/>
              </w:rPr>
              <w:t>2</w:t>
            </w:r>
          </w:p>
          <w:p w14:paraId="52D72545" w14:textId="77777777" w:rsidR="00355F78" w:rsidRPr="00C35519" w:rsidRDefault="00355F78" w:rsidP="00355F78">
            <w:pPr>
              <w:tabs>
                <w:tab w:val="right" w:pos="8306"/>
              </w:tabs>
              <w:jc w:val="center"/>
              <w:rPr>
                <w:rFonts w:asciiTheme="minorHAnsi" w:eastAsia="Calibri" w:hAnsiTheme="minorHAnsi" w:cs="Calibri"/>
                <w:b/>
                <w:sz w:val="22"/>
                <w:szCs w:val="22"/>
                <w:lang w:eastAsia="en-US"/>
              </w:rPr>
            </w:pPr>
          </w:p>
        </w:tc>
        <w:tc>
          <w:tcPr>
            <w:tcW w:w="2432" w:type="pct"/>
          </w:tcPr>
          <w:p w14:paraId="22BD9B8A" w14:textId="77777777" w:rsidR="00355F78" w:rsidRPr="00C35519" w:rsidRDefault="00355F78" w:rsidP="00355F78">
            <w:pPr>
              <w:keepNext/>
              <w:tabs>
                <w:tab w:val="center" w:pos="4153"/>
                <w:tab w:val="right" w:pos="8306"/>
              </w:tabs>
              <w:rPr>
                <w:rFonts w:ascii="Calibri" w:eastAsia="Calibri" w:hAnsi="Calibri" w:cs="Calibri"/>
                <w:b/>
                <w:sz w:val="22"/>
                <w:szCs w:val="22"/>
                <w:lang w:eastAsia="en-US"/>
              </w:rPr>
            </w:pPr>
          </w:p>
          <w:p w14:paraId="5F04BDF2" w14:textId="77777777" w:rsidR="00355F78" w:rsidRPr="00C35519" w:rsidRDefault="00355F78" w:rsidP="00355F78">
            <w:pPr>
              <w:tabs>
                <w:tab w:val="center" w:pos="4153"/>
                <w:tab w:val="right" w:pos="8306"/>
              </w:tabs>
              <w:jc w:val="center"/>
              <w:rPr>
                <w:rFonts w:ascii="Calibri" w:hAnsi="Calibri" w:cs="Calibri"/>
                <w:b/>
                <w:sz w:val="22"/>
                <w:szCs w:val="22"/>
              </w:rPr>
            </w:pPr>
          </w:p>
        </w:tc>
      </w:tr>
    </w:tbl>
    <w:p w14:paraId="644003E5"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p>
    <w:p w14:paraId="06E252BE" w14:textId="77777777" w:rsidR="00355F78" w:rsidRPr="00C35519" w:rsidRDefault="00355F78" w:rsidP="00355F78">
      <w:pPr>
        <w:tabs>
          <w:tab w:val="center" w:pos="4153"/>
          <w:tab w:val="right" w:pos="8306"/>
        </w:tabs>
        <w:spacing w:line="276" w:lineRule="auto"/>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ΠΕΡΙΛΗΨΗ ΣΥΜΒΑΣΗΣ ΕΡΓΑΣΙΑΣ ΙΔΙΩΤΙΚΟΥ ΔΙΚΑΙΟΥ ΟΡΙΣΜΕΝΟΥ ΧΡΟΝΟΥ (ΜΕΙΩΜΕΝΟΥ ΩΡΑΡΙΟΥ)</w:t>
      </w:r>
    </w:p>
    <w:p w14:paraId="338D01BD" w14:textId="77777777" w:rsidR="00355F78" w:rsidRPr="00C35519" w:rsidRDefault="00355F78" w:rsidP="00355F78">
      <w:pPr>
        <w:spacing w:before="100" w:beforeAutospacing="1" w:after="120" w:line="276" w:lineRule="auto"/>
        <w:jc w:val="both"/>
        <w:rPr>
          <w:rFonts w:asciiTheme="minorHAnsi" w:hAnsiTheme="minorHAnsi" w:cs="Calibri"/>
          <w:sz w:val="22"/>
          <w:szCs w:val="22"/>
        </w:rPr>
      </w:pPr>
      <w:r w:rsidRPr="00C35519">
        <w:rPr>
          <w:rFonts w:asciiTheme="minorHAnsi" w:hAnsiTheme="minorHAnsi" w:cs="Calibri"/>
          <w:sz w:val="22"/>
          <w:szCs w:val="22"/>
        </w:rPr>
        <w:t>Στον Νομό ……………………………</w:t>
      </w:r>
      <w:r w:rsidRPr="00C35519">
        <w:rPr>
          <w:rFonts w:asciiTheme="minorHAnsi" w:hAnsiTheme="minorHAnsi" w:cs="Calibri"/>
          <w:b/>
          <w:sz w:val="22"/>
          <w:szCs w:val="22"/>
          <w:vertAlign w:val="superscript"/>
        </w:rPr>
        <w:t>3</w:t>
      </w:r>
      <w:r w:rsidRPr="00C35519">
        <w:rPr>
          <w:rFonts w:asciiTheme="minorHAnsi" w:hAnsiTheme="minorHAnsi" w:cs="Calibri"/>
          <w:sz w:val="22"/>
          <w:szCs w:val="22"/>
        </w:rPr>
        <w:t xml:space="preserve"> σήμερα ……………….……………</w:t>
      </w:r>
      <w:r w:rsidRPr="00C35519">
        <w:rPr>
          <w:rFonts w:asciiTheme="minorHAnsi" w:hAnsiTheme="minorHAnsi" w:cs="Calibri"/>
          <w:b/>
          <w:sz w:val="22"/>
          <w:szCs w:val="22"/>
          <w:vertAlign w:val="superscript"/>
        </w:rPr>
        <w:t>4</w:t>
      </w:r>
      <w:r w:rsidRPr="00C35519">
        <w:rPr>
          <w:rFonts w:asciiTheme="minorHAnsi" w:hAnsiTheme="minorHAnsi" w:cs="Calibri"/>
          <w:sz w:val="22"/>
          <w:szCs w:val="22"/>
        </w:rPr>
        <w:t xml:space="preserve"> σύμφωνα με την υπ αρ. 104627/ΓΔ5/7-8-2020 ΥΑ (ΦΕΚ 3344/Β/2020)</w:t>
      </w:r>
      <w:r w:rsidR="00314D70" w:rsidRPr="00C35519">
        <w:rPr>
          <w:rFonts w:asciiTheme="minorHAnsi" w:hAnsiTheme="minorHAnsi" w:cs="Calibri"/>
          <w:sz w:val="22"/>
          <w:szCs w:val="22"/>
        </w:rPr>
        <w:t xml:space="preserve">, με την ΚΥΑ 100548/ΓΔ5 (ΦΕΚ 3785Β/13.08.2021) </w:t>
      </w:r>
      <w:r w:rsidRPr="00C35519">
        <w:rPr>
          <w:rFonts w:asciiTheme="minorHAnsi" w:hAnsiTheme="minorHAnsi" w:cs="Calibri"/>
          <w:sz w:val="22"/>
          <w:szCs w:val="22"/>
        </w:rPr>
        <w:t xml:space="preserve"> και σε εφαρμογή της υπ’ αρ. πρωτ. ………………………………….……………</w:t>
      </w:r>
      <w:r w:rsidRPr="00C35519">
        <w:rPr>
          <w:rFonts w:asciiTheme="minorHAnsi" w:hAnsiTheme="minorHAnsi" w:cs="Calibri"/>
          <w:b/>
          <w:sz w:val="22"/>
          <w:szCs w:val="22"/>
          <w:vertAlign w:val="superscript"/>
        </w:rPr>
        <w:t>5</w:t>
      </w:r>
      <w:r w:rsidRPr="00C35519">
        <w:rPr>
          <w:rFonts w:asciiTheme="minorHAnsi" w:hAnsiTheme="minorHAnsi" w:cs="Calibri"/>
          <w:sz w:val="22"/>
          <w:szCs w:val="22"/>
        </w:rPr>
        <w:t xml:space="preserve"> (ΑΔΑ:…………………) Απόφασης Πρόσληψης, μεταξύ:</w:t>
      </w:r>
    </w:p>
    <w:p w14:paraId="43888AC6" w14:textId="772B6425" w:rsidR="00355F78" w:rsidRPr="00C35519" w:rsidRDefault="00355F78" w:rsidP="00355F78">
      <w:pPr>
        <w:spacing w:line="276" w:lineRule="auto"/>
        <w:ind w:left="288" w:hanging="360"/>
        <w:jc w:val="both"/>
        <w:rPr>
          <w:rFonts w:asciiTheme="minorHAnsi" w:eastAsia="Calibri" w:hAnsiTheme="minorHAnsi" w:cs="Calibri"/>
          <w:sz w:val="22"/>
          <w:szCs w:val="22"/>
          <w:lang w:eastAsia="en-US"/>
        </w:rPr>
      </w:pPr>
      <w:r w:rsidRPr="00C35519">
        <w:rPr>
          <w:rFonts w:asciiTheme="minorHAnsi" w:eastAsia="Calibri" w:hAnsiTheme="minorHAnsi" w:cs="Calibri"/>
          <w:sz w:val="22"/>
          <w:szCs w:val="22"/>
          <w:lang w:eastAsia="en-US"/>
        </w:rPr>
        <w:t>α)</w:t>
      </w:r>
      <w:r w:rsidRPr="00C35519">
        <w:rPr>
          <w:rFonts w:asciiTheme="minorHAnsi" w:eastAsia="Calibri" w:hAnsiTheme="minorHAnsi" w:cs="Calibri"/>
          <w:sz w:val="22"/>
          <w:szCs w:val="22"/>
          <w:lang w:eastAsia="en-US"/>
        </w:rPr>
        <w:tab/>
      </w:r>
      <w:r w:rsidR="007D46AA" w:rsidRPr="00C35519">
        <w:rPr>
          <w:rFonts w:asciiTheme="minorHAnsi" w:eastAsia="Calibri" w:hAnsiTheme="minorHAnsi" w:cs="Calibri"/>
          <w:sz w:val="22"/>
          <w:szCs w:val="22"/>
          <w:lang w:eastAsia="en-US"/>
        </w:rPr>
        <w:t>αφενός του Υπουργείου Παιδείας, Θρησκευμάτων και Αθλητισμού, που εκπροσωπείται από τον/την Διευθυντή/τρια της ως άνω ΔΠΕ/ΔΔΕ,  καλούμενου εφεξής για συντομία «πρώτος συμβαλλόμενος» και</w:t>
      </w:r>
    </w:p>
    <w:p w14:paraId="6840A2F9" w14:textId="4DFAA39F" w:rsidR="00355F78" w:rsidRPr="00C35519" w:rsidRDefault="00355F78" w:rsidP="00355F78">
      <w:pPr>
        <w:spacing w:line="276" w:lineRule="auto"/>
        <w:ind w:left="288" w:hanging="360"/>
        <w:jc w:val="both"/>
        <w:rPr>
          <w:rFonts w:asciiTheme="minorHAnsi" w:hAnsiTheme="minorHAnsi" w:cs="Calibri"/>
          <w:sz w:val="22"/>
          <w:szCs w:val="22"/>
        </w:rPr>
      </w:pPr>
      <w:r w:rsidRPr="00C35519">
        <w:rPr>
          <w:rFonts w:asciiTheme="minorHAnsi" w:hAnsiTheme="minorHAnsi" w:cs="Calibri"/>
          <w:sz w:val="22"/>
          <w:szCs w:val="22"/>
        </w:rPr>
        <w:t>β)</w:t>
      </w:r>
      <w:r w:rsidRPr="00C35519">
        <w:rPr>
          <w:rFonts w:asciiTheme="minorHAnsi" w:hAnsiTheme="minorHAnsi" w:cs="Calibri"/>
          <w:sz w:val="22"/>
          <w:szCs w:val="22"/>
        </w:rPr>
        <w:tab/>
        <w:t>του/</w:t>
      </w:r>
      <w:r w:rsidRPr="00C35519">
        <w:rPr>
          <w:rFonts w:asciiTheme="minorHAnsi" w:eastAsia="Calibri" w:hAnsiTheme="minorHAnsi" w:cs="Calibri"/>
          <w:sz w:val="22"/>
          <w:szCs w:val="22"/>
          <w:lang w:eastAsia="en-US"/>
        </w:rPr>
        <w:t>της</w:t>
      </w:r>
      <w:r w:rsidRPr="00C35519">
        <w:rPr>
          <w:rFonts w:asciiTheme="minorHAnsi" w:hAnsiTheme="minorHAnsi" w:cs="Calibri"/>
          <w:sz w:val="22"/>
          <w:szCs w:val="22"/>
        </w:rPr>
        <w:t xml:space="preserve"> …………………………………………………………</w:t>
      </w:r>
      <w:r w:rsidR="009C265C" w:rsidRPr="00C35519">
        <w:rPr>
          <w:rFonts w:asciiTheme="minorHAnsi" w:hAnsiTheme="minorHAnsi" w:cs="Calibri"/>
          <w:b/>
          <w:bCs/>
          <w:sz w:val="22"/>
          <w:szCs w:val="22"/>
          <w:vertAlign w:val="superscript"/>
        </w:rPr>
        <w:t>6</w:t>
      </w:r>
      <w:r w:rsidRPr="00C35519">
        <w:rPr>
          <w:rFonts w:asciiTheme="minorHAnsi" w:hAnsiTheme="minorHAnsi" w:cs="Calibri"/>
          <w:sz w:val="22"/>
          <w:szCs w:val="22"/>
        </w:rPr>
        <w:t xml:space="preserve"> του ……………………………</w:t>
      </w:r>
      <w:r w:rsidR="009C265C" w:rsidRPr="00C35519">
        <w:rPr>
          <w:rFonts w:asciiTheme="minorHAnsi" w:hAnsiTheme="minorHAnsi" w:cs="Calibri"/>
          <w:b/>
          <w:bCs/>
          <w:sz w:val="22"/>
          <w:szCs w:val="22"/>
          <w:vertAlign w:val="superscript"/>
        </w:rPr>
        <w:t>7</w:t>
      </w:r>
      <w:r w:rsidRPr="00C35519">
        <w:rPr>
          <w:rFonts w:asciiTheme="minorHAnsi" w:hAnsiTheme="minorHAnsi" w:cs="Calibri"/>
          <w:sz w:val="22"/>
          <w:szCs w:val="22"/>
        </w:rPr>
        <w:t xml:space="preserve"> </w:t>
      </w:r>
      <w:r w:rsidR="002C14D8" w:rsidRPr="00C35519">
        <w:rPr>
          <w:rFonts w:asciiTheme="minorHAnsi" w:hAnsiTheme="minorHAnsi" w:cs="Calibri"/>
          <w:sz w:val="22"/>
          <w:szCs w:val="22"/>
        </w:rPr>
        <w:t>Ε</w:t>
      </w:r>
      <w:r w:rsidRPr="00C35519">
        <w:rPr>
          <w:rFonts w:asciiTheme="minorHAnsi" w:hAnsiTheme="minorHAnsi" w:cs="Calibri"/>
          <w:sz w:val="22"/>
          <w:szCs w:val="22"/>
        </w:rPr>
        <w:t xml:space="preserve">κπαιδευτικού </w:t>
      </w:r>
      <w:r w:rsidR="00314D70" w:rsidRPr="00C35519">
        <w:rPr>
          <w:rFonts w:asciiTheme="minorHAnsi" w:hAnsiTheme="minorHAnsi" w:cs="Calibri"/>
          <w:sz w:val="22"/>
          <w:szCs w:val="22"/>
        </w:rPr>
        <w:t>ειδικότητας</w:t>
      </w:r>
      <w:r w:rsidRPr="00C35519">
        <w:rPr>
          <w:rFonts w:asciiTheme="minorHAnsi" w:hAnsiTheme="minorHAnsi" w:cs="Calibri"/>
          <w:sz w:val="22"/>
          <w:szCs w:val="22"/>
        </w:rPr>
        <w:t xml:space="preserve"> …………..</w:t>
      </w:r>
      <w:r w:rsidR="006D6FD9" w:rsidRPr="00C35519">
        <w:rPr>
          <w:rFonts w:asciiTheme="minorHAnsi" w:hAnsiTheme="minorHAnsi" w:cs="Calibri"/>
          <w:b/>
          <w:bCs/>
          <w:sz w:val="22"/>
          <w:szCs w:val="22"/>
          <w:vertAlign w:val="superscript"/>
        </w:rPr>
        <w:t>8</w:t>
      </w:r>
      <w:r w:rsidRPr="00C35519">
        <w:rPr>
          <w:rFonts w:asciiTheme="minorHAnsi" w:hAnsiTheme="minorHAnsi" w:cs="Calibri"/>
          <w:sz w:val="22"/>
          <w:szCs w:val="22"/>
        </w:rPr>
        <w:t xml:space="preserve"> </w:t>
      </w:r>
    </w:p>
    <w:p w14:paraId="12B90A85" w14:textId="78BE058B" w:rsidR="00355F78" w:rsidRPr="00C35519" w:rsidRDefault="00355F78" w:rsidP="00355F78">
      <w:pPr>
        <w:spacing w:before="120" w:after="120" w:line="276" w:lineRule="auto"/>
        <w:jc w:val="both"/>
        <w:rPr>
          <w:rFonts w:ascii="Calibri" w:eastAsia="Calibri" w:hAnsi="Calibri" w:cs="Calibri"/>
          <w:sz w:val="22"/>
          <w:szCs w:val="22"/>
          <w:lang w:eastAsia="en-US"/>
        </w:rPr>
      </w:pPr>
      <w:r w:rsidRPr="00C35519">
        <w:rPr>
          <w:rFonts w:ascii="Calibri" w:eastAsia="Calibri" w:hAnsi="Calibri" w:cs="Calibri"/>
          <w:sz w:val="22"/>
          <w:szCs w:val="22"/>
          <w:lang w:eastAsia="en-US"/>
        </w:rPr>
        <w:t xml:space="preserve">υπεγράφη σύμβαση εργασίας ιδιωτικού δικαίου ορισμένου χρόνου στο πλαίσιο </w:t>
      </w:r>
      <w:r w:rsidR="00847A21" w:rsidRPr="00C35519">
        <w:rPr>
          <w:rFonts w:ascii="Calibri" w:eastAsia="Calibri" w:hAnsi="Calibri" w:cs="Calibri"/>
          <w:sz w:val="22"/>
          <w:szCs w:val="22"/>
          <w:lang w:eastAsia="en-US"/>
        </w:rPr>
        <w:t>της Πράξης</w:t>
      </w:r>
      <w:r w:rsidR="00847A21" w:rsidRPr="00C35519">
        <w:rPr>
          <w:rFonts w:ascii="Calibri" w:eastAsia="Calibri" w:hAnsi="Calibri" w:cs="Calibri"/>
          <w:b/>
          <w:sz w:val="22"/>
          <w:szCs w:val="22"/>
          <w:lang w:eastAsia="en-US"/>
        </w:rPr>
        <w:t>: «</w:t>
      </w:r>
      <w:r w:rsidR="00BD6042" w:rsidRPr="00C35519">
        <w:rPr>
          <w:rFonts w:ascii="Calibri" w:eastAsia="Calibri" w:hAnsi="Calibri" w:cs="Calibri"/>
          <w:b/>
          <w:sz w:val="22"/>
          <w:szCs w:val="22"/>
          <w:lang w:eastAsia="en-US"/>
        </w:rPr>
        <w:t>Υποστήριξη ενιαίας συστηματικής φοίτησης και συμπερίληψης στην εκπαίδευση  μαθητών με αναπηρία ή και ειδικ</w:t>
      </w:r>
      <w:r w:rsidR="00C657E1" w:rsidRPr="00C35519">
        <w:rPr>
          <w:rFonts w:ascii="Calibri" w:eastAsia="Calibri" w:hAnsi="Calibri" w:cs="Calibri"/>
          <w:b/>
          <w:sz w:val="22"/>
          <w:szCs w:val="22"/>
          <w:lang w:eastAsia="en-US"/>
        </w:rPr>
        <w:t>ές εκπαιδευτικές ανάγκες (ΣΜΕΑΕ&amp;</w:t>
      </w:r>
      <w:r w:rsidR="00BD6042" w:rsidRPr="00C35519">
        <w:rPr>
          <w:rFonts w:ascii="Calibri" w:eastAsia="Calibri" w:hAnsi="Calibri" w:cs="Calibri"/>
          <w:b/>
          <w:sz w:val="22"/>
          <w:szCs w:val="22"/>
          <w:lang w:eastAsia="en-US"/>
        </w:rPr>
        <w:t>ΤΕ), σχολικά έτη 202</w:t>
      </w:r>
      <w:r w:rsidR="00242E92" w:rsidRPr="00C35519">
        <w:rPr>
          <w:rFonts w:ascii="Calibri" w:eastAsia="Calibri" w:hAnsi="Calibri" w:cs="Calibri"/>
          <w:b/>
          <w:sz w:val="22"/>
          <w:szCs w:val="22"/>
          <w:lang w:eastAsia="en-US"/>
        </w:rPr>
        <w:t>2</w:t>
      </w:r>
      <w:r w:rsidR="00BD6042" w:rsidRPr="00C35519">
        <w:rPr>
          <w:rFonts w:ascii="Calibri" w:eastAsia="Calibri" w:hAnsi="Calibri" w:cs="Calibri"/>
          <w:b/>
          <w:sz w:val="22"/>
          <w:szCs w:val="22"/>
          <w:lang w:eastAsia="en-US"/>
        </w:rPr>
        <w:t>-2026</w:t>
      </w:r>
      <w:r w:rsidR="00847A21" w:rsidRPr="00C35519">
        <w:rPr>
          <w:rFonts w:ascii="Calibri" w:eastAsia="Calibri" w:hAnsi="Calibri" w:cs="Calibri"/>
          <w:b/>
          <w:sz w:val="22"/>
          <w:szCs w:val="22"/>
          <w:lang w:eastAsia="en-US"/>
        </w:rPr>
        <w:t xml:space="preserve">» με κωδικό ΟΠΣ: </w:t>
      </w:r>
      <w:r w:rsidR="00933362" w:rsidRPr="00C35519">
        <w:rPr>
          <w:rFonts w:ascii="Calibri" w:eastAsia="Calibri" w:hAnsi="Calibri" w:cs="Calibri"/>
          <w:b/>
          <w:sz w:val="22"/>
          <w:szCs w:val="22"/>
          <w:lang w:eastAsia="en-US"/>
        </w:rPr>
        <w:t>6001626</w:t>
      </w:r>
      <w:r w:rsidR="00847A21" w:rsidRPr="00C35519">
        <w:rPr>
          <w:rFonts w:ascii="Calibri" w:eastAsia="Calibri" w:hAnsi="Calibri" w:cs="Calibri"/>
          <w:b/>
          <w:sz w:val="22"/>
          <w:szCs w:val="22"/>
          <w:lang w:eastAsia="en-US"/>
        </w:rPr>
        <w:t>,</w:t>
      </w:r>
      <w:r w:rsidR="000E212F" w:rsidRPr="00C35519">
        <w:rPr>
          <w:rFonts w:ascii="Calibri" w:eastAsia="Calibri" w:hAnsi="Calibri" w:cs="Calibri"/>
          <w:sz w:val="22"/>
          <w:szCs w:val="22"/>
          <w:lang w:eastAsia="en-US"/>
        </w:rPr>
        <w:t xml:space="preserve"> του Τομεακού Προγράμματος</w:t>
      </w:r>
      <w:r w:rsidR="00847A21" w:rsidRPr="00C35519">
        <w:rPr>
          <w:rFonts w:ascii="Calibri" w:eastAsia="Calibri" w:hAnsi="Calibri" w:cs="Calibri"/>
          <w:sz w:val="22"/>
          <w:szCs w:val="22"/>
          <w:lang w:eastAsia="en-US"/>
        </w:rPr>
        <w:t xml:space="preserve"> «Ανθρώπινο Δυναμικό και Κοινωνική Συνοχή», ΕΣΠΑ 2021-2027</w:t>
      </w:r>
      <w:r w:rsidRPr="00C35519">
        <w:rPr>
          <w:rFonts w:ascii="Calibri" w:eastAsia="Calibri" w:hAnsi="Calibri" w:cs="Calibri"/>
          <w:sz w:val="22"/>
          <w:szCs w:val="22"/>
          <w:lang w:eastAsia="en-US"/>
        </w:rPr>
        <w:t>, με δικαιούχο την Επι</w:t>
      </w:r>
      <w:r w:rsidR="00950375" w:rsidRPr="00C35519">
        <w:rPr>
          <w:rFonts w:ascii="Calibri" w:eastAsia="Calibri" w:hAnsi="Calibri" w:cs="Calibri"/>
          <w:sz w:val="22"/>
          <w:szCs w:val="22"/>
          <w:lang w:eastAsia="en-US"/>
        </w:rPr>
        <w:t>τελική Δομή ΕΣΠΑ,</w:t>
      </w:r>
      <w:r w:rsidRPr="00C35519">
        <w:rPr>
          <w:rFonts w:ascii="Calibri" w:eastAsia="Calibri" w:hAnsi="Calibri" w:cs="Calibri"/>
          <w:sz w:val="22"/>
          <w:szCs w:val="22"/>
          <w:lang w:eastAsia="en-US"/>
        </w:rPr>
        <w:t xml:space="preserve"> του </w:t>
      </w:r>
      <w:r w:rsidR="00ED0C61" w:rsidRPr="00C35519">
        <w:rPr>
          <w:rFonts w:ascii="Calibri" w:eastAsia="Calibri" w:hAnsi="Calibri" w:cs="Calibri"/>
          <w:sz w:val="22"/>
          <w:szCs w:val="22"/>
          <w:lang w:eastAsia="en-US"/>
        </w:rPr>
        <w:t>Υπουργείου Παιδείας, Θρησκευμάτων και Αθλητισμού</w:t>
      </w:r>
      <w:r w:rsidRPr="00C35519">
        <w:rPr>
          <w:rFonts w:ascii="Calibri" w:eastAsia="Calibri" w:hAnsi="Calibri" w:cs="Calibri"/>
          <w:sz w:val="22"/>
          <w:szCs w:val="22"/>
          <w:lang w:eastAsia="en-US"/>
        </w:rPr>
        <w:t>.</w:t>
      </w:r>
    </w:p>
    <w:p w14:paraId="5FD53E8C" w14:textId="21258F03" w:rsidR="00355F78" w:rsidRPr="00C35519" w:rsidRDefault="00355F78" w:rsidP="00355F78">
      <w:pPr>
        <w:spacing w:line="276" w:lineRule="auto"/>
        <w:jc w:val="both"/>
        <w:rPr>
          <w:rFonts w:asciiTheme="minorHAnsi" w:eastAsia="Calibri" w:hAnsiTheme="minorHAnsi" w:cs="Calibri"/>
          <w:sz w:val="22"/>
          <w:szCs w:val="22"/>
          <w:lang w:eastAsia="en-US"/>
        </w:rPr>
      </w:pPr>
      <w:r w:rsidRPr="00C35519">
        <w:rPr>
          <w:rFonts w:asciiTheme="minorHAnsi" w:eastAsia="Calibri" w:hAnsiTheme="minorHAnsi" w:cs="Calibri"/>
          <w:sz w:val="22"/>
          <w:szCs w:val="22"/>
          <w:lang w:eastAsia="en-US"/>
        </w:rPr>
        <w:t xml:space="preserve">Η διάρκεια της παρούσας Σύμβασης ορίζεται </w:t>
      </w:r>
      <w:r w:rsidRPr="00C35519">
        <w:rPr>
          <w:rFonts w:ascii="Calibri" w:eastAsia="Calibri" w:hAnsi="Calibri" w:cs="Calibri"/>
          <w:sz w:val="22"/>
          <w:szCs w:val="22"/>
          <w:lang w:eastAsia="en-US"/>
        </w:rPr>
        <w:t xml:space="preserve">από </w:t>
      </w:r>
      <w:r w:rsidR="006D6FD9" w:rsidRPr="00C35519">
        <w:rPr>
          <w:rFonts w:asciiTheme="minorHAnsi" w:hAnsiTheme="minorHAnsi" w:cs="Calibri"/>
          <w:b/>
          <w:bCs/>
          <w:sz w:val="22"/>
          <w:szCs w:val="22"/>
          <w:vertAlign w:val="superscript"/>
        </w:rPr>
        <w:t>9</w:t>
      </w:r>
      <w:r w:rsidRPr="00C35519">
        <w:rPr>
          <w:rFonts w:asciiTheme="minorHAnsi" w:hAnsiTheme="minorHAnsi" w:cs="Calibri"/>
          <w:sz w:val="22"/>
          <w:szCs w:val="22"/>
        </w:rPr>
        <w:t xml:space="preserve">………… </w:t>
      </w:r>
      <w:r w:rsidRPr="00C35519">
        <w:rPr>
          <w:rFonts w:ascii="Calibri" w:hAnsi="Calibri" w:cs="Calibri"/>
          <w:sz w:val="22"/>
          <w:szCs w:val="22"/>
        </w:rPr>
        <w:t>έως την λήξη του διδακτικού έτους</w:t>
      </w:r>
      <w:r w:rsidRPr="00C35519">
        <w:rPr>
          <w:rFonts w:asciiTheme="minorHAnsi" w:hAnsiTheme="minorHAnsi" w:cs="Calibri"/>
          <w:sz w:val="22"/>
          <w:szCs w:val="22"/>
        </w:rPr>
        <w:t xml:space="preserve"> </w:t>
      </w:r>
      <w:r w:rsidR="006D6FD9" w:rsidRPr="00C35519">
        <w:rPr>
          <w:rFonts w:asciiTheme="minorHAnsi" w:hAnsiTheme="minorHAnsi" w:cs="Calibri"/>
          <w:sz w:val="22"/>
          <w:szCs w:val="22"/>
          <w:vertAlign w:val="superscript"/>
        </w:rPr>
        <w:t>10</w:t>
      </w:r>
      <w:r w:rsidRPr="00C35519">
        <w:rPr>
          <w:rFonts w:asciiTheme="minorHAnsi" w:hAnsiTheme="minorHAnsi" w:cs="Calibri"/>
          <w:sz w:val="22"/>
          <w:szCs w:val="22"/>
        </w:rPr>
        <w:t>……. Ιουνίου 202</w:t>
      </w:r>
      <w:r w:rsidR="00BF3EED" w:rsidRPr="004805A8">
        <w:rPr>
          <w:rFonts w:asciiTheme="minorHAnsi" w:hAnsiTheme="minorHAnsi" w:cs="Calibri"/>
          <w:sz w:val="22"/>
          <w:szCs w:val="22"/>
          <w:highlight w:val="yellow"/>
        </w:rPr>
        <w:t>….</w:t>
      </w:r>
      <w:r w:rsidRPr="004805A8">
        <w:rPr>
          <w:rFonts w:ascii="Calibri" w:hAnsi="Calibri" w:cs="Calibri"/>
          <w:sz w:val="22"/>
          <w:szCs w:val="22"/>
          <w:highlight w:val="yellow"/>
        </w:rPr>
        <w:t>,</w:t>
      </w:r>
      <w:r w:rsidRPr="00C35519">
        <w:rPr>
          <w:rFonts w:ascii="Calibri" w:hAnsi="Calibri" w:cs="Calibri"/>
          <w:sz w:val="22"/>
          <w:szCs w:val="22"/>
        </w:rPr>
        <w:t xml:space="preserve"> ή όπως ισχύει κάθε φορά.</w:t>
      </w:r>
      <w:r w:rsidRPr="00C35519">
        <w:rPr>
          <w:rFonts w:asciiTheme="minorHAnsi" w:eastAsia="Calibri" w:hAnsiTheme="minorHAnsi" w:cs="Calibri"/>
          <w:sz w:val="22"/>
          <w:szCs w:val="22"/>
          <w:lang w:eastAsia="en-US"/>
        </w:rPr>
        <w:t xml:space="preserve"> Αντικείμενο της σύμβασης είναι η </w:t>
      </w:r>
      <w:r w:rsidR="00847A21" w:rsidRPr="00C35519">
        <w:rPr>
          <w:rFonts w:asciiTheme="minorHAnsi" w:eastAsia="Calibri" w:hAnsiTheme="minorHAnsi" w:cs="Calibri"/>
          <w:sz w:val="22"/>
          <w:szCs w:val="22"/>
          <w:lang w:eastAsia="en-US"/>
        </w:rPr>
        <w:t xml:space="preserve">παροχή υπηρεσιών </w:t>
      </w:r>
      <w:r w:rsidRPr="00C35519">
        <w:rPr>
          <w:rFonts w:asciiTheme="minorHAnsi" w:eastAsia="Calibri" w:hAnsiTheme="minorHAnsi" w:cs="Calibri"/>
          <w:sz w:val="22"/>
          <w:szCs w:val="22"/>
          <w:lang w:eastAsia="en-US"/>
        </w:rPr>
        <w:t>ειδικότητας ……………………</w:t>
      </w:r>
      <w:r w:rsidR="007B66CB">
        <w:rPr>
          <w:rFonts w:asciiTheme="minorHAnsi" w:hAnsiTheme="minorHAnsi"/>
          <w:b/>
          <w:sz w:val="22"/>
          <w:szCs w:val="22"/>
          <w:vertAlign w:val="superscript"/>
        </w:rPr>
        <w:t xml:space="preserve">8 </w:t>
      </w:r>
      <w:r w:rsidRPr="00C35519">
        <w:rPr>
          <w:rFonts w:asciiTheme="minorHAnsi" w:eastAsia="Calibri" w:hAnsiTheme="minorHAnsi" w:cs="Calibri"/>
          <w:sz w:val="22"/>
          <w:szCs w:val="22"/>
          <w:lang w:eastAsia="en-US"/>
        </w:rPr>
        <w:t>με μειωμένο ωράριο διδασκαλίας για ……………………..…………</w:t>
      </w:r>
      <w:r w:rsidRPr="00C35519">
        <w:rPr>
          <w:rFonts w:asciiTheme="minorHAnsi" w:hAnsiTheme="minorHAnsi"/>
          <w:b/>
          <w:sz w:val="22"/>
          <w:szCs w:val="22"/>
          <w:vertAlign w:val="superscript"/>
        </w:rPr>
        <w:t>1</w:t>
      </w:r>
      <w:r w:rsidR="007B66CB">
        <w:rPr>
          <w:rFonts w:asciiTheme="minorHAnsi" w:hAnsiTheme="minorHAnsi"/>
          <w:b/>
          <w:sz w:val="22"/>
          <w:szCs w:val="22"/>
          <w:vertAlign w:val="superscript"/>
        </w:rPr>
        <w:t>1</w:t>
      </w:r>
      <w:r w:rsidRPr="00C35519">
        <w:rPr>
          <w:rFonts w:asciiTheme="minorHAnsi" w:eastAsia="Calibri" w:hAnsiTheme="minorHAnsi" w:cs="Calibri"/>
          <w:sz w:val="22"/>
          <w:szCs w:val="22"/>
          <w:lang w:eastAsia="en-US"/>
        </w:rPr>
        <w:t xml:space="preserve">. διδακτικές ώρες την εβδομάδα, σε σχολεία αρμοδιότητας της Δ/νσης Εκπαίδευσης που </w:t>
      </w:r>
      <w:r w:rsidRPr="00C35519">
        <w:rPr>
          <w:rFonts w:ascii="Calibri" w:hAnsi="Calibri" w:cs="Calibri"/>
          <w:sz w:val="22"/>
          <w:szCs w:val="22"/>
        </w:rPr>
        <w:t>τοποθετείται ή διατίθεται</w:t>
      </w:r>
      <w:r w:rsidRPr="00C35519">
        <w:rPr>
          <w:rFonts w:asciiTheme="minorHAnsi" w:eastAsia="Calibri" w:hAnsiTheme="minorHAnsi" w:cs="Calibri"/>
          <w:sz w:val="22"/>
          <w:szCs w:val="22"/>
          <w:lang w:eastAsia="en-US"/>
        </w:rPr>
        <w:t xml:space="preserve"> σύμφωνα με τις κείμενες διατάξεις.</w:t>
      </w:r>
    </w:p>
    <w:p w14:paraId="12CD5D79" w14:textId="59074E85" w:rsidR="00355F78" w:rsidRPr="00C35519" w:rsidRDefault="00355F78" w:rsidP="00355F78">
      <w:pPr>
        <w:spacing w:before="120" w:after="120" w:line="276" w:lineRule="auto"/>
        <w:jc w:val="both"/>
        <w:rPr>
          <w:rFonts w:ascii="Calibri" w:eastAsia="Calibri" w:hAnsi="Calibri" w:cs="Calibri"/>
          <w:sz w:val="22"/>
          <w:szCs w:val="22"/>
          <w:lang w:eastAsia="en-US"/>
        </w:rPr>
      </w:pPr>
      <w:r w:rsidRPr="00C35519">
        <w:rPr>
          <w:rFonts w:ascii="Calibri" w:eastAsia="Calibri" w:hAnsi="Calibri" w:cs="Calibri"/>
          <w:sz w:val="22"/>
          <w:szCs w:val="22"/>
          <w:lang w:eastAsia="en-US"/>
        </w:rPr>
        <w:t>Το ύψος των μικτών αποδοχών ανέρχεται στο ποσό των ………………..</w:t>
      </w:r>
      <w:r w:rsidRPr="00C35519">
        <w:rPr>
          <w:rFonts w:asciiTheme="minorHAnsi" w:hAnsiTheme="minorHAnsi" w:cs="Calibri"/>
          <w:sz w:val="22"/>
          <w:szCs w:val="22"/>
          <w:vertAlign w:val="superscript"/>
        </w:rPr>
        <w:t>1</w:t>
      </w:r>
      <w:r w:rsidR="007B66CB">
        <w:rPr>
          <w:rFonts w:asciiTheme="minorHAnsi" w:hAnsiTheme="minorHAnsi" w:cs="Calibri"/>
          <w:sz w:val="22"/>
          <w:szCs w:val="22"/>
          <w:vertAlign w:val="superscript"/>
        </w:rPr>
        <w:t xml:space="preserve">2 </w:t>
      </w:r>
      <w:r w:rsidRPr="00C35519">
        <w:rPr>
          <w:rFonts w:ascii="Calibri" w:eastAsia="Calibri" w:hAnsi="Calibri" w:cs="Calibri"/>
          <w:sz w:val="22"/>
          <w:szCs w:val="22"/>
          <w:lang w:eastAsia="en-US"/>
        </w:rPr>
        <w:t xml:space="preserve">Ευρώ, </w:t>
      </w:r>
      <w:r w:rsidRPr="00C35519">
        <w:rPr>
          <w:rFonts w:asciiTheme="minorHAnsi" w:hAnsiTheme="minorHAns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6B87B1E9" w14:textId="77777777" w:rsidR="00355F78" w:rsidRPr="00C35519" w:rsidRDefault="00355F78" w:rsidP="00355F78">
      <w:pPr>
        <w:spacing w:line="276" w:lineRule="auto"/>
        <w:ind w:left="288" w:hanging="360"/>
        <w:jc w:val="both"/>
        <w:rPr>
          <w:rFonts w:ascii="Calibri" w:eastAsia="Calibri" w:hAnsi="Calibri" w:cs="Calibri"/>
          <w:sz w:val="22"/>
          <w:szCs w:val="22"/>
          <w:lang w:eastAsia="en-US"/>
        </w:rPr>
      </w:pPr>
    </w:p>
    <w:p w14:paraId="4FC1385F" w14:textId="77777777" w:rsidR="00355F78" w:rsidRPr="00C35519" w:rsidRDefault="00355F78" w:rsidP="00355F78">
      <w:pPr>
        <w:spacing w:before="120" w:after="120" w:line="276" w:lineRule="auto"/>
        <w:ind w:left="288" w:hanging="360"/>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 xml:space="preserve">Ο Διευθυντής της </w:t>
      </w:r>
      <w:r w:rsidRPr="004805A8">
        <w:rPr>
          <w:rFonts w:ascii="Calibri" w:eastAsia="Calibri" w:hAnsi="Calibri" w:cs="Calibri"/>
          <w:b/>
          <w:sz w:val="22"/>
          <w:szCs w:val="22"/>
          <w:highlight w:val="yellow"/>
          <w:lang w:eastAsia="en-US"/>
        </w:rPr>
        <w:t>Πρωτοβάθμιας/Δευτεροβάθμιας</w:t>
      </w:r>
      <w:r w:rsidRPr="00C35519">
        <w:rPr>
          <w:rFonts w:ascii="Calibri" w:eastAsia="Calibri" w:hAnsi="Calibri" w:cs="Calibri"/>
          <w:b/>
          <w:sz w:val="22"/>
          <w:szCs w:val="22"/>
          <w:lang w:eastAsia="en-US"/>
        </w:rPr>
        <w:t xml:space="preserve"> Διεύθυνσης Εκπαίδευσης.</w:t>
      </w:r>
    </w:p>
    <w:p w14:paraId="429C70C0" w14:textId="77777777" w:rsidR="00355F78" w:rsidRPr="00C35519" w:rsidRDefault="00355F78" w:rsidP="00355F78">
      <w:pPr>
        <w:spacing w:before="120" w:after="120" w:line="276" w:lineRule="auto"/>
        <w:ind w:left="288" w:hanging="360"/>
        <w:jc w:val="center"/>
        <w:rPr>
          <w:rFonts w:ascii="Calibri" w:eastAsia="Calibri" w:hAnsi="Calibri" w:cs="Calibri"/>
          <w:sz w:val="22"/>
          <w:szCs w:val="22"/>
          <w:lang w:eastAsia="en-US"/>
        </w:rPr>
      </w:pPr>
    </w:p>
    <w:p w14:paraId="069E403C" w14:textId="77777777" w:rsidR="00355F78" w:rsidRPr="00C35519" w:rsidRDefault="00355F78" w:rsidP="00355F78">
      <w:pPr>
        <w:jc w:val="center"/>
        <w:rPr>
          <w:rFonts w:ascii="Calibri" w:hAnsi="Calibri" w:cs="Calibri"/>
          <w:sz w:val="22"/>
          <w:szCs w:val="22"/>
        </w:rPr>
      </w:pPr>
      <w:r w:rsidRPr="00C35519">
        <w:rPr>
          <w:rFonts w:ascii="Calibri" w:eastAsia="Calibri" w:hAnsi="Calibri" w:cs="Calibri"/>
          <w:sz w:val="22"/>
          <w:szCs w:val="22"/>
          <w:lang w:eastAsia="en-US"/>
        </w:rPr>
        <w:t>(Υπογραφή, ονοματεπώνυμο - Σφραγίδα Διεύθυνσης)</w:t>
      </w:r>
    </w:p>
    <w:p w14:paraId="0012E00B" w14:textId="77777777" w:rsidR="00355F78" w:rsidRPr="00C35519" w:rsidRDefault="00355F78" w:rsidP="00355F78">
      <w:pPr>
        <w:rPr>
          <w:rFonts w:ascii="Calibri" w:hAnsi="Calibri" w:cs="Calibri"/>
          <w:b/>
          <w:sz w:val="22"/>
          <w:szCs w:val="22"/>
        </w:rPr>
      </w:pPr>
      <w:r w:rsidRPr="00C35519">
        <w:rPr>
          <w:rFonts w:ascii="Calibri" w:hAnsi="Calibri" w:cs="Calibri"/>
          <w:b/>
          <w:sz w:val="22"/>
          <w:szCs w:val="22"/>
        </w:rPr>
        <w:br w:type="page"/>
      </w:r>
    </w:p>
    <w:p w14:paraId="6F29B9D8" w14:textId="77777777" w:rsidR="00355F78" w:rsidRPr="00C35519" w:rsidRDefault="00355F78" w:rsidP="00355F78">
      <w:pPr>
        <w:jc w:val="center"/>
        <w:rPr>
          <w:rFonts w:asciiTheme="minorHAnsi" w:hAnsiTheme="minorHAnsi" w:cs="Calibri"/>
          <w:sz w:val="22"/>
          <w:szCs w:val="22"/>
        </w:rPr>
      </w:pPr>
    </w:p>
    <w:p w14:paraId="2ECB87FC" w14:textId="77777777" w:rsidR="00355F78" w:rsidRPr="00C35519" w:rsidRDefault="00355F78" w:rsidP="00355F78">
      <w:pPr>
        <w:pBdr>
          <w:top w:val="single" w:sz="4" w:space="1" w:color="auto"/>
        </w:pBdr>
        <w:rPr>
          <w:rFonts w:asciiTheme="minorHAnsi" w:hAnsiTheme="minorHAnsi" w:cs="Calibri"/>
          <w:b/>
          <w:bCs/>
          <w:i/>
          <w:iCs/>
        </w:rPr>
      </w:pPr>
      <w:r w:rsidRPr="00C35519">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9"/>
        <w:gridCol w:w="2765"/>
        <w:gridCol w:w="582"/>
        <w:gridCol w:w="6071"/>
      </w:tblGrid>
      <w:tr w:rsidR="007D46AA" w:rsidRPr="00C35519" w14:paraId="59D72A5C" w14:textId="77777777" w:rsidTr="007D46AA">
        <w:trPr>
          <w:trHeight w:val="371"/>
        </w:trPr>
        <w:tc>
          <w:tcPr>
            <w:tcW w:w="208" w:type="pct"/>
            <w:tcBorders>
              <w:bottom w:val="dashSmallGap" w:sz="4" w:space="0" w:color="auto"/>
            </w:tcBorders>
            <w:vAlign w:val="center"/>
          </w:tcPr>
          <w:p w14:paraId="512CA10B" w14:textId="77777777" w:rsidR="007D46AA" w:rsidRPr="00C35519" w:rsidRDefault="007D46AA" w:rsidP="00355F78">
            <w:pPr>
              <w:rPr>
                <w:rFonts w:asciiTheme="minorHAnsi" w:hAnsiTheme="minorHAnsi" w:cs="Calibri"/>
                <w:b/>
                <w:sz w:val="18"/>
                <w:szCs w:val="18"/>
              </w:rPr>
            </w:pPr>
            <w:r w:rsidRPr="00C35519">
              <w:rPr>
                <w:rFonts w:asciiTheme="minorHAnsi" w:hAnsiTheme="minorHAnsi" w:cs="Calibri"/>
                <w:b/>
                <w:bCs/>
                <w:sz w:val="18"/>
                <w:szCs w:val="18"/>
              </w:rPr>
              <w:t>1</w:t>
            </w:r>
          </w:p>
        </w:tc>
        <w:tc>
          <w:tcPr>
            <w:tcW w:w="1407" w:type="pct"/>
            <w:tcBorders>
              <w:bottom w:val="dashSmallGap" w:sz="4" w:space="0" w:color="auto"/>
            </w:tcBorders>
            <w:vAlign w:val="center"/>
          </w:tcPr>
          <w:p w14:paraId="382AFC50" w14:textId="77777777" w:rsidR="007D46AA" w:rsidRPr="00C35519" w:rsidRDefault="007D46AA" w:rsidP="00355F78">
            <w:pPr>
              <w:rPr>
                <w:rFonts w:asciiTheme="minorHAnsi" w:hAnsiTheme="minorHAnsi" w:cs="Calibri"/>
                <w:sz w:val="18"/>
                <w:szCs w:val="18"/>
              </w:rPr>
            </w:pPr>
            <w:r w:rsidRPr="00C35519">
              <w:rPr>
                <w:rFonts w:asciiTheme="minorHAnsi" w:hAnsiTheme="minorHAnsi" w:cs="Calibri"/>
                <w:sz w:val="18"/>
                <w:szCs w:val="18"/>
              </w:rPr>
              <w:t>Περιφέρεια</w:t>
            </w:r>
          </w:p>
        </w:tc>
        <w:tc>
          <w:tcPr>
            <w:tcW w:w="296" w:type="pct"/>
            <w:tcBorders>
              <w:bottom w:val="dashSmallGap" w:sz="4" w:space="0" w:color="auto"/>
            </w:tcBorders>
            <w:vAlign w:val="center"/>
          </w:tcPr>
          <w:p w14:paraId="641E5051" w14:textId="761CBD83" w:rsidR="007D46AA" w:rsidRPr="00C35519" w:rsidRDefault="0061320E" w:rsidP="00355F78">
            <w:pPr>
              <w:rPr>
                <w:rFonts w:asciiTheme="minorHAnsi" w:hAnsiTheme="minorHAnsi" w:cs="Calibri"/>
                <w:b/>
                <w:bCs/>
                <w:sz w:val="18"/>
                <w:szCs w:val="18"/>
              </w:rPr>
            </w:pPr>
            <w:r w:rsidRPr="00C35519">
              <w:rPr>
                <w:rFonts w:asciiTheme="minorHAnsi" w:hAnsiTheme="minorHAnsi" w:cs="Calibri"/>
                <w:b/>
                <w:sz w:val="18"/>
                <w:szCs w:val="18"/>
              </w:rPr>
              <w:t>9</w:t>
            </w:r>
          </w:p>
        </w:tc>
        <w:tc>
          <w:tcPr>
            <w:tcW w:w="3089" w:type="pct"/>
            <w:tcBorders>
              <w:bottom w:val="dashSmallGap" w:sz="4" w:space="0" w:color="auto"/>
            </w:tcBorders>
            <w:vAlign w:val="center"/>
          </w:tcPr>
          <w:p w14:paraId="79FC29A9" w14:textId="4F906B1D" w:rsidR="007D46AA" w:rsidRPr="00C35519" w:rsidRDefault="007D46AA" w:rsidP="00355F78">
            <w:pPr>
              <w:rPr>
                <w:rFonts w:asciiTheme="minorHAnsi" w:hAnsiTheme="minorHAnsi" w:cs="Calibri"/>
                <w:sz w:val="18"/>
                <w:szCs w:val="18"/>
              </w:rPr>
            </w:pPr>
            <w:r w:rsidRPr="00C35519">
              <w:rPr>
                <w:rFonts w:asciiTheme="minorHAnsi" w:hAnsiTheme="minorHAnsi" w:cs="Calibri"/>
                <w:sz w:val="18"/>
                <w:szCs w:val="18"/>
              </w:rPr>
              <w:t>Ημ/νία  έναρξης είναι η ημερομηνία ανάληψης υπηρεσίας του αναπληρωτή.</w:t>
            </w:r>
          </w:p>
        </w:tc>
      </w:tr>
      <w:tr w:rsidR="007D46AA" w:rsidRPr="00C35519" w14:paraId="32E4E5CC" w14:textId="77777777" w:rsidTr="007D46AA">
        <w:trPr>
          <w:trHeight w:val="320"/>
        </w:trPr>
        <w:tc>
          <w:tcPr>
            <w:tcW w:w="208" w:type="pct"/>
            <w:vAlign w:val="center"/>
          </w:tcPr>
          <w:p w14:paraId="2E80EFE7" w14:textId="77777777" w:rsidR="007D46AA" w:rsidRPr="00C35519" w:rsidRDefault="007D46AA" w:rsidP="00355F78">
            <w:pPr>
              <w:rPr>
                <w:rFonts w:asciiTheme="minorHAnsi" w:hAnsiTheme="minorHAnsi" w:cs="Calibri"/>
                <w:b/>
                <w:bCs/>
                <w:sz w:val="18"/>
                <w:szCs w:val="18"/>
              </w:rPr>
            </w:pPr>
            <w:r w:rsidRPr="00C35519">
              <w:rPr>
                <w:rFonts w:asciiTheme="minorHAnsi" w:hAnsiTheme="minorHAnsi" w:cs="Calibri"/>
                <w:b/>
                <w:sz w:val="18"/>
                <w:szCs w:val="18"/>
              </w:rPr>
              <w:t xml:space="preserve">2 </w:t>
            </w:r>
          </w:p>
        </w:tc>
        <w:tc>
          <w:tcPr>
            <w:tcW w:w="1407" w:type="pct"/>
            <w:vAlign w:val="center"/>
          </w:tcPr>
          <w:p w14:paraId="23803AA6" w14:textId="77777777" w:rsidR="007D46AA" w:rsidRPr="00C35519" w:rsidRDefault="007D46AA" w:rsidP="00355F78">
            <w:pPr>
              <w:rPr>
                <w:rFonts w:asciiTheme="minorHAnsi" w:hAnsiTheme="minorHAnsi" w:cs="Calibri"/>
                <w:sz w:val="18"/>
                <w:szCs w:val="18"/>
              </w:rPr>
            </w:pPr>
            <w:r w:rsidRPr="00C35519">
              <w:rPr>
                <w:rFonts w:asciiTheme="minorHAnsi" w:hAnsiTheme="minorHAnsi" w:cs="Calibri"/>
                <w:sz w:val="18"/>
                <w:szCs w:val="18"/>
              </w:rPr>
              <w:t>Δ/νση Εκπαίδευσης</w:t>
            </w:r>
          </w:p>
        </w:tc>
        <w:tc>
          <w:tcPr>
            <w:tcW w:w="296" w:type="pct"/>
            <w:vAlign w:val="center"/>
          </w:tcPr>
          <w:p w14:paraId="0956C1F5" w14:textId="448F44B8" w:rsidR="007D46AA" w:rsidRPr="00C35519" w:rsidRDefault="007D46AA" w:rsidP="0061320E">
            <w:pPr>
              <w:rPr>
                <w:rFonts w:asciiTheme="minorHAnsi" w:hAnsiTheme="minorHAnsi" w:cs="Calibri"/>
                <w:b/>
                <w:sz w:val="18"/>
                <w:szCs w:val="18"/>
              </w:rPr>
            </w:pPr>
            <w:r w:rsidRPr="00C35519">
              <w:rPr>
                <w:rFonts w:asciiTheme="minorHAnsi" w:hAnsiTheme="minorHAnsi" w:cs="Calibri"/>
                <w:b/>
                <w:bCs/>
                <w:sz w:val="18"/>
                <w:szCs w:val="18"/>
              </w:rPr>
              <w:t>1</w:t>
            </w:r>
            <w:r w:rsidR="0061320E" w:rsidRPr="00C35519">
              <w:rPr>
                <w:rFonts w:asciiTheme="minorHAnsi" w:hAnsiTheme="minorHAnsi" w:cs="Calibri"/>
                <w:b/>
                <w:bCs/>
                <w:sz w:val="18"/>
                <w:szCs w:val="18"/>
              </w:rPr>
              <w:t>0</w:t>
            </w:r>
          </w:p>
        </w:tc>
        <w:tc>
          <w:tcPr>
            <w:tcW w:w="3089" w:type="pct"/>
            <w:vAlign w:val="center"/>
          </w:tcPr>
          <w:p w14:paraId="605B8AB3" w14:textId="6996C824" w:rsidR="007D46AA" w:rsidRPr="00C35519" w:rsidRDefault="007D46AA" w:rsidP="00355F78">
            <w:pPr>
              <w:rPr>
                <w:rFonts w:asciiTheme="minorHAnsi" w:hAnsiTheme="minorHAnsi" w:cs="Calibri"/>
                <w:sz w:val="18"/>
                <w:szCs w:val="18"/>
              </w:rPr>
            </w:pPr>
            <w:r w:rsidRPr="00C35519">
              <w:rPr>
                <w:rFonts w:asciiTheme="minorHAnsi" w:hAnsiTheme="minorHAnsi" w:cs="Calibri"/>
                <w:sz w:val="18"/>
                <w:szCs w:val="18"/>
              </w:rPr>
              <w:t>Η ημερομηνία λήξης που είναι η 21</w:t>
            </w:r>
            <w:r w:rsidRPr="00C35519">
              <w:rPr>
                <w:rFonts w:asciiTheme="minorHAnsi" w:hAnsiTheme="minorHAnsi" w:cs="Calibri"/>
                <w:sz w:val="18"/>
                <w:szCs w:val="18"/>
                <w:vertAlign w:val="superscript"/>
              </w:rPr>
              <w:t>η</w:t>
            </w:r>
            <w:r w:rsidRPr="00C35519">
              <w:rPr>
                <w:rFonts w:asciiTheme="minorHAnsi" w:hAnsiTheme="minorHAnsi" w:cs="Calibri"/>
                <w:sz w:val="18"/>
                <w:szCs w:val="18"/>
              </w:rPr>
              <w:t xml:space="preserve">  Ιουνίου για Πρωτοβάθμια Εκπ/ση και η 30</w:t>
            </w:r>
            <w:r w:rsidRPr="00C35519">
              <w:rPr>
                <w:rFonts w:asciiTheme="minorHAnsi" w:hAnsiTheme="minorHAnsi" w:cs="Calibri"/>
                <w:sz w:val="18"/>
                <w:szCs w:val="18"/>
                <w:vertAlign w:val="superscript"/>
              </w:rPr>
              <w:t>η</w:t>
            </w:r>
            <w:r w:rsidRPr="00C35519">
              <w:rPr>
                <w:rFonts w:asciiTheme="minorHAnsi" w:hAnsiTheme="minorHAnsi" w:cs="Calibri"/>
                <w:sz w:val="18"/>
                <w:szCs w:val="18"/>
              </w:rPr>
              <w:t xml:space="preserve">  Ιουνίου για Δευτεροβάθμια Εκπ/ση</w:t>
            </w:r>
            <w:r w:rsidRPr="00C35519">
              <w:t xml:space="preserve"> </w:t>
            </w:r>
          </w:p>
        </w:tc>
      </w:tr>
      <w:tr w:rsidR="002568FC" w:rsidRPr="00C35519" w14:paraId="063A79FA" w14:textId="77777777" w:rsidTr="007D46AA">
        <w:trPr>
          <w:trHeight w:val="284"/>
        </w:trPr>
        <w:tc>
          <w:tcPr>
            <w:tcW w:w="208" w:type="pct"/>
            <w:tcBorders>
              <w:bottom w:val="dashSmallGap" w:sz="4" w:space="0" w:color="auto"/>
            </w:tcBorders>
            <w:vAlign w:val="center"/>
          </w:tcPr>
          <w:p w14:paraId="125084C0" w14:textId="77777777" w:rsidR="002568FC" w:rsidRPr="00C35519" w:rsidRDefault="002568FC" w:rsidP="00355F78">
            <w:pPr>
              <w:rPr>
                <w:rFonts w:asciiTheme="minorHAnsi" w:hAnsiTheme="minorHAnsi" w:cs="Calibri"/>
                <w:b/>
                <w:sz w:val="18"/>
                <w:szCs w:val="18"/>
              </w:rPr>
            </w:pPr>
            <w:r w:rsidRPr="00C35519">
              <w:rPr>
                <w:rFonts w:asciiTheme="minorHAnsi" w:hAnsiTheme="minorHAnsi" w:cs="Calibri"/>
                <w:b/>
                <w:sz w:val="18"/>
                <w:szCs w:val="18"/>
              </w:rPr>
              <w:t>3</w:t>
            </w:r>
          </w:p>
        </w:tc>
        <w:tc>
          <w:tcPr>
            <w:tcW w:w="1407" w:type="pct"/>
            <w:tcBorders>
              <w:bottom w:val="dashSmallGap" w:sz="4" w:space="0" w:color="auto"/>
            </w:tcBorders>
            <w:vAlign w:val="center"/>
          </w:tcPr>
          <w:p w14:paraId="360171B9" w14:textId="77777777" w:rsidR="002568FC" w:rsidRPr="00C35519" w:rsidRDefault="002568FC" w:rsidP="00355F78">
            <w:pPr>
              <w:rPr>
                <w:rFonts w:asciiTheme="minorHAnsi" w:hAnsiTheme="minorHAnsi" w:cs="Calibri"/>
                <w:sz w:val="18"/>
                <w:szCs w:val="18"/>
              </w:rPr>
            </w:pPr>
            <w:r w:rsidRPr="00C35519">
              <w:rPr>
                <w:rFonts w:asciiTheme="minorHAnsi" w:hAnsiTheme="minorHAnsi" w:cs="Calibri"/>
                <w:sz w:val="18"/>
                <w:szCs w:val="18"/>
              </w:rPr>
              <w:t>Νομός που αντιστοιχεί στην Δ/νση Εκπαίδευσης</w:t>
            </w:r>
          </w:p>
        </w:tc>
        <w:tc>
          <w:tcPr>
            <w:tcW w:w="296" w:type="pct"/>
            <w:tcBorders>
              <w:bottom w:val="dashSmallGap" w:sz="4" w:space="0" w:color="auto"/>
            </w:tcBorders>
            <w:vAlign w:val="center"/>
          </w:tcPr>
          <w:p w14:paraId="707493FB" w14:textId="3882CD0D" w:rsidR="002568FC" w:rsidRPr="00C35519" w:rsidRDefault="002568FC" w:rsidP="002568FC">
            <w:pPr>
              <w:rPr>
                <w:rFonts w:asciiTheme="minorHAnsi" w:hAnsiTheme="minorHAnsi" w:cs="Calibri"/>
                <w:b/>
                <w:bCs/>
                <w:sz w:val="18"/>
                <w:szCs w:val="18"/>
              </w:rPr>
            </w:pPr>
            <w:r w:rsidRPr="00C35519">
              <w:rPr>
                <w:rFonts w:asciiTheme="minorHAnsi" w:hAnsiTheme="minorHAnsi" w:cs="Calibri"/>
                <w:b/>
                <w:bCs/>
                <w:sz w:val="18"/>
                <w:szCs w:val="18"/>
              </w:rPr>
              <w:t>1</w:t>
            </w:r>
            <w:r>
              <w:rPr>
                <w:rFonts w:asciiTheme="minorHAnsi" w:hAnsiTheme="minorHAnsi" w:cs="Calibri"/>
                <w:b/>
                <w:bCs/>
                <w:sz w:val="18"/>
                <w:szCs w:val="18"/>
              </w:rPr>
              <w:t>1</w:t>
            </w:r>
          </w:p>
        </w:tc>
        <w:tc>
          <w:tcPr>
            <w:tcW w:w="3089" w:type="pct"/>
            <w:tcBorders>
              <w:bottom w:val="dashSmallGap" w:sz="4" w:space="0" w:color="auto"/>
            </w:tcBorders>
            <w:vAlign w:val="center"/>
          </w:tcPr>
          <w:p w14:paraId="435DF2DA" w14:textId="2D37C3B8" w:rsidR="002568FC" w:rsidRPr="00C35519" w:rsidRDefault="002568FC" w:rsidP="00355F78">
            <w:pPr>
              <w:rPr>
                <w:rFonts w:asciiTheme="minorHAnsi" w:hAnsiTheme="minorHAnsi" w:cs="Calibri"/>
                <w:sz w:val="18"/>
                <w:szCs w:val="18"/>
              </w:rPr>
            </w:pPr>
            <w:r>
              <w:rPr>
                <w:rFonts w:asciiTheme="minorHAnsi" w:hAnsiTheme="minorHAnsi" w:cs="Calibri"/>
                <w:sz w:val="18"/>
                <w:szCs w:val="18"/>
              </w:rPr>
              <w:t>Αριθμός διδακτικών ωρών</w:t>
            </w:r>
          </w:p>
        </w:tc>
      </w:tr>
      <w:tr w:rsidR="002568FC" w:rsidRPr="00C35519" w14:paraId="166F84C1" w14:textId="77777777" w:rsidTr="007D46AA">
        <w:trPr>
          <w:trHeight w:val="284"/>
        </w:trPr>
        <w:tc>
          <w:tcPr>
            <w:tcW w:w="208" w:type="pct"/>
            <w:tcBorders>
              <w:bottom w:val="dashSmallGap" w:sz="4" w:space="0" w:color="auto"/>
            </w:tcBorders>
            <w:vAlign w:val="center"/>
          </w:tcPr>
          <w:p w14:paraId="0C662B10" w14:textId="77777777" w:rsidR="002568FC" w:rsidRPr="00C35519" w:rsidRDefault="002568FC" w:rsidP="00355F78">
            <w:pPr>
              <w:rPr>
                <w:rFonts w:asciiTheme="minorHAnsi" w:hAnsiTheme="minorHAnsi" w:cs="Calibri"/>
                <w:b/>
                <w:sz w:val="18"/>
                <w:szCs w:val="18"/>
              </w:rPr>
            </w:pPr>
            <w:r w:rsidRPr="00C35519">
              <w:rPr>
                <w:rFonts w:asciiTheme="minorHAnsi" w:hAnsiTheme="minorHAnsi" w:cs="Calibri"/>
                <w:b/>
                <w:sz w:val="18"/>
                <w:szCs w:val="18"/>
              </w:rPr>
              <w:t>4</w:t>
            </w:r>
          </w:p>
        </w:tc>
        <w:tc>
          <w:tcPr>
            <w:tcW w:w="1407" w:type="pct"/>
            <w:tcBorders>
              <w:bottom w:val="dashSmallGap" w:sz="4" w:space="0" w:color="auto"/>
            </w:tcBorders>
            <w:vAlign w:val="center"/>
          </w:tcPr>
          <w:p w14:paraId="468EC3FA" w14:textId="77777777" w:rsidR="002568FC" w:rsidRPr="00C35519" w:rsidRDefault="002568FC" w:rsidP="00355F78">
            <w:pPr>
              <w:rPr>
                <w:rFonts w:asciiTheme="minorHAnsi" w:hAnsiTheme="minorHAnsi" w:cs="Calibri"/>
                <w:sz w:val="18"/>
                <w:szCs w:val="18"/>
              </w:rPr>
            </w:pPr>
            <w:r w:rsidRPr="00C35519">
              <w:rPr>
                <w:rFonts w:asciiTheme="minorHAnsi" w:hAnsiTheme="minorHAnsi" w:cs="Calibri"/>
                <w:sz w:val="18"/>
                <w:szCs w:val="18"/>
              </w:rPr>
              <w:t>Ημερομηνία</w:t>
            </w:r>
          </w:p>
        </w:tc>
        <w:tc>
          <w:tcPr>
            <w:tcW w:w="296" w:type="pct"/>
            <w:tcBorders>
              <w:bottom w:val="dashSmallGap" w:sz="4" w:space="0" w:color="auto"/>
            </w:tcBorders>
            <w:vAlign w:val="center"/>
          </w:tcPr>
          <w:p w14:paraId="6E012C61" w14:textId="21B74116" w:rsidR="002568FC" w:rsidRPr="00C35519" w:rsidRDefault="002568FC" w:rsidP="0061320E">
            <w:pPr>
              <w:rPr>
                <w:rFonts w:asciiTheme="minorHAnsi" w:hAnsiTheme="minorHAnsi" w:cs="Calibri"/>
                <w:b/>
                <w:bCs/>
                <w:sz w:val="18"/>
                <w:szCs w:val="18"/>
              </w:rPr>
            </w:pPr>
            <w:r w:rsidRPr="00C35519">
              <w:rPr>
                <w:rFonts w:asciiTheme="minorHAnsi" w:hAnsiTheme="minorHAnsi" w:cs="Calibri"/>
                <w:b/>
                <w:bCs/>
                <w:sz w:val="18"/>
                <w:szCs w:val="18"/>
              </w:rPr>
              <w:t>1</w:t>
            </w:r>
            <w:r>
              <w:rPr>
                <w:rFonts w:asciiTheme="minorHAnsi" w:hAnsiTheme="minorHAnsi" w:cs="Calibri"/>
                <w:b/>
                <w:bCs/>
                <w:sz w:val="18"/>
                <w:szCs w:val="18"/>
              </w:rPr>
              <w:t>2</w:t>
            </w:r>
          </w:p>
        </w:tc>
        <w:tc>
          <w:tcPr>
            <w:tcW w:w="3089" w:type="pct"/>
            <w:tcBorders>
              <w:bottom w:val="dashSmallGap" w:sz="4" w:space="0" w:color="auto"/>
            </w:tcBorders>
            <w:vAlign w:val="center"/>
          </w:tcPr>
          <w:p w14:paraId="3E1067EB" w14:textId="4D7B435B" w:rsidR="002568FC" w:rsidRPr="00C35519" w:rsidRDefault="002568FC" w:rsidP="00355F78">
            <w:pPr>
              <w:rPr>
                <w:rFonts w:asciiTheme="minorHAnsi" w:hAnsiTheme="minorHAnsi" w:cs="Calibri"/>
                <w:sz w:val="18"/>
                <w:szCs w:val="18"/>
              </w:rPr>
            </w:pPr>
            <w:r w:rsidRPr="00C35519">
              <w:rPr>
                <w:rFonts w:asciiTheme="minorHAnsi" w:hAnsiTheme="minorHAnsi"/>
                <w:sz w:val="18"/>
                <w:szCs w:val="18"/>
              </w:rPr>
              <w:t>Ποσό (αριθμ. και ολογράφως), σύμφωνα με την προϋπηρεσία και τυχόν οικογενειακό επίδομα του αναπληρωτή*</w:t>
            </w:r>
          </w:p>
        </w:tc>
      </w:tr>
      <w:tr w:rsidR="007D46AA" w:rsidRPr="00C35519" w14:paraId="62076654" w14:textId="77777777" w:rsidTr="007D46AA">
        <w:trPr>
          <w:trHeight w:val="249"/>
        </w:trPr>
        <w:tc>
          <w:tcPr>
            <w:tcW w:w="208" w:type="pct"/>
            <w:tcBorders>
              <w:bottom w:val="dashSmallGap" w:sz="4" w:space="0" w:color="auto"/>
            </w:tcBorders>
            <w:vAlign w:val="center"/>
          </w:tcPr>
          <w:p w14:paraId="4F44A68C" w14:textId="77777777" w:rsidR="007D46AA" w:rsidRPr="00C35519" w:rsidRDefault="007D46AA" w:rsidP="00355F78">
            <w:pPr>
              <w:rPr>
                <w:rFonts w:asciiTheme="minorHAnsi" w:hAnsiTheme="minorHAnsi" w:cs="Calibri"/>
                <w:b/>
                <w:bCs/>
                <w:sz w:val="18"/>
                <w:szCs w:val="18"/>
              </w:rPr>
            </w:pPr>
            <w:r w:rsidRPr="00C35519">
              <w:rPr>
                <w:rFonts w:asciiTheme="minorHAnsi" w:hAnsiTheme="minorHAnsi" w:cs="Calibri"/>
                <w:b/>
                <w:bCs/>
                <w:sz w:val="18"/>
                <w:szCs w:val="18"/>
              </w:rPr>
              <w:t>5</w:t>
            </w:r>
          </w:p>
        </w:tc>
        <w:tc>
          <w:tcPr>
            <w:tcW w:w="1407" w:type="pct"/>
            <w:vAlign w:val="center"/>
          </w:tcPr>
          <w:p w14:paraId="17B618D0" w14:textId="77777777" w:rsidR="007D46AA" w:rsidRPr="00C35519" w:rsidRDefault="007D46AA" w:rsidP="00355F78">
            <w:pPr>
              <w:rPr>
                <w:rFonts w:asciiTheme="minorHAnsi" w:hAnsiTheme="minorHAnsi"/>
                <w:b/>
                <w:sz w:val="18"/>
                <w:szCs w:val="18"/>
              </w:rPr>
            </w:pPr>
            <w:r w:rsidRPr="00C35519">
              <w:rPr>
                <w:rFonts w:asciiTheme="minorHAnsi" w:hAnsiTheme="minorHAnsi"/>
                <w:sz w:val="18"/>
                <w:szCs w:val="18"/>
              </w:rPr>
              <w:t>Αρ. πρωτ. και ΑΔΑ Απόφασης Πρόσληψης</w:t>
            </w:r>
          </w:p>
        </w:tc>
        <w:tc>
          <w:tcPr>
            <w:tcW w:w="296" w:type="pct"/>
            <w:vAlign w:val="center"/>
          </w:tcPr>
          <w:p w14:paraId="3FE28FC5" w14:textId="075DE419" w:rsidR="007D46AA" w:rsidRPr="00C35519" w:rsidRDefault="007D46AA" w:rsidP="0061320E">
            <w:pPr>
              <w:rPr>
                <w:rFonts w:asciiTheme="minorHAnsi" w:hAnsiTheme="minorHAnsi" w:cs="Calibri"/>
                <w:b/>
                <w:bCs/>
                <w:sz w:val="18"/>
                <w:szCs w:val="18"/>
              </w:rPr>
            </w:pPr>
          </w:p>
        </w:tc>
        <w:tc>
          <w:tcPr>
            <w:tcW w:w="3089" w:type="pct"/>
            <w:vAlign w:val="center"/>
          </w:tcPr>
          <w:p w14:paraId="71B258D9" w14:textId="610491E5" w:rsidR="007D46AA" w:rsidRPr="00C35519" w:rsidRDefault="007D46AA" w:rsidP="00355F78">
            <w:pPr>
              <w:rPr>
                <w:rFonts w:asciiTheme="minorHAnsi" w:hAnsiTheme="minorHAnsi" w:cs="Calibri"/>
                <w:sz w:val="18"/>
                <w:szCs w:val="18"/>
              </w:rPr>
            </w:pPr>
          </w:p>
        </w:tc>
      </w:tr>
      <w:tr w:rsidR="007D46AA" w:rsidRPr="00C35519" w14:paraId="323221B0" w14:textId="77777777" w:rsidTr="007D46AA">
        <w:trPr>
          <w:trHeight w:val="370"/>
        </w:trPr>
        <w:tc>
          <w:tcPr>
            <w:tcW w:w="208" w:type="pct"/>
            <w:tcBorders>
              <w:top w:val="dashSmallGap" w:sz="4" w:space="0" w:color="auto"/>
            </w:tcBorders>
            <w:vAlign w:val="center"/>
          </w:tcPr>
          <w:p w14:paraId="50ED9B20" w14:textId="2D147024" w:rsidR="007D46AA" w:rsidRPr="00C35519" w:rsidRDefault="0061320E" w:rsidP="00355F78">
            <w:pPr>
              <w:rPr>
                <w:rFonts w:asciiTheme="minorHAnsi" w:hAnsiTheme="minorHAnsi"/>
                <w:b/>
                <w:sz w:val="18"/>
                <w:szCs w:val="18"/>
              </w:rPr>
            </w:pPr>
            <w:r w:rsidRPr="00C35519">
              <w:rPr>
                <w:rFonts w:asciiTheme="minorHAnsi" w:hAnsiTheme="minorHAnsi" w:cs="Calibri"/>
                <w:b/>
                <w:bCs/>
                <w:sz w:val="18"/>
                <w:szCs w:val="18"/>
              </w:rPr>
              <w:t>6</w:t>
            </w:r>
          </w:p>
        </w:tc>
        <w:tc>
          <w:tcPr>
            <w:tcW w:w="1407" w:type="pct"/>
            <w:vAlign w:val="center"/>
          </w:tcPr>
          <w:p w14:paraId="46650912" w14:textId="53C2D101" w:rsidR="007D46AA" w:rsidRPr="00C35519" w:rsidRDefault="007D46AA" w:rsidP="00355F78">
            <w:pPr>
              <w:rPr>
                <w:rFonts w:asciiTheme="minorHAnsi" w:hAnsiTheme="minorHAnsi"/>
                <w:b/>
                <w:sz w:val="18"/>
                <w:szCs w:val="18"/>
              </w:rPr>
            </w:pPr>
            <w:r w:rsidRPr="00C35519">
              <w:rPr>
                <w:rFonts w:asciiTheme="minorHAnsi" w:hAnsiTheme="minorHAnsi" w:cs="Calibri"/>
                <w:sz w:val="18"/>
                <w:szCs w:val="18"/>
              </w:rPr>
              <w:t>Όνομα και επώνυμο αναπληρωτή</w:t>
            </w:r>
          </w:p>
        </w:tc>
        <w:tc>
          <w:tcPr>
            <w:tcW w:w="296" w:type="pct"/>
            <w:vAlign w:val="center"/>
          </w:tcPr>
          <w:p w14:paraId="2D19C757" w14:textId="75AAC10A" w:rsidR="007D46AA" w:rsidRPr="00C35519" w:rsidRDefault="007D46AA" w:rsidP="00355F78">
            <w:pPr>
              <w:rPr>
                <w:rFonts w:asciiTheme="minorHAnsi" w:hAnsiTheme="minorHAnsi" w:cs="Calibri"/>
                <w:b/>
                <w:sz w:val="18"/>
                <w:szCs w:val="18"/>
                <w:lang w:val="en-US"/>
              </w:rPr>
            </w:pPr>
          </w:p>
        </w:tc>
        <w:tc>
          <w:tcPr>
            <w:tcW w:w="3089" w:type="pct"/>
            <w:vAlign w:val="center"/>
          </w:tcPr>
          <w:p w14:paraId="5101193D" w14:textId="6BF373B4" w:rsidR="007D46AA" w:rsidRPr="00C35519" w:rsidRDefault="007D46AA" w:rsidP="00355F78">
            <w:pPr>
              <w:rPr>
                <w:rFonts w:asciiTheme="minorHAnsi" w:hAnsiTheme="minorHAnsi" w:cs="Calibri"/>
                <w:sz w:val="18"/>
                <w:szCs w:val="18"/>
              </w:rPr>
            </w:pPr>
          </w:p>
        </w:tc>
      </w:tr>
      <w:tr w:rsidR="007D46AA" w:rsidRPr="00C35519" w14:paraId="73F6C5AA" w14:textId="77777777" w:rsidTr="007D46AA">
        <w:trPr>
          <w:trHeight w:val="787"/>
        </w:trPr>
        <w:tc>
          <w:tcPr>
            <w:tcW w:w="208" w:type="pct"/>
            <w:vAlign w:val="center"/>
          </w:tcPr>
          <w:p w14:paraId="48431F53" w14:textId="2FF77F1C" w:rsidR="007D46AA" w:rsidRPr="00C35519" w:rsidRDefault="0061320E" w:rsidP="00355F78">
            <w:pPr>
              <w:rPr>
                <w:rFonts w:asciiTheme="minorHAnsi" w:hAnsiTheme="minorHAnsi" w:cs="Calibri"/>
                <w:b/>
                <w:bCs/>
                <w:sz w:val="18"/>
                <w:szCs w:val="18"/>
              </w:rPr>
            </w:pPr>
            <w:r w:rsidRPr="00C35519">
              <w:rPr>
                <w:rFonts w:asciiTheme="minorHAnsi" w:hAnsiTheme="minorHAnsi" w:cs="Calibri"/>
                <w:b/>
                <w:bCs/>
                <w:sz w:val="18"/>
                <w:szCs w:val="18"/>
              </w:rPr>
              <w:t>7</w:t>
            </w:r>
          </w:p>
        </w:tc>
        <w:tc>
          <w:tcPr>
            <w:tcW w:w="1407" w:type="pct"/>
            <w:vAlign w:val="center"/>
          </w:tcPr>
          <w:p w14:paraId="52158A71" w14:textId="66A0238A" w:rsidR="007D46AA" w:rsidRPr="00C35519" w:rsidRDefault="007D46AA" w:rsidP="00355F78">
            <w:pPr>
              <w:rPr>
                <w:rFonts w:asciiTheme="minorHAnsi" w:hAnsiTheme="minorHAnsi" w:cs="Calibri"/>
                <w:sz w:val="18"/>
                <w:szCs w:val="18"/>
              </w:rPr>
            </w:pPr>
            <w:r w:rsidRPr="00C35519">
              <w:rPr>
                <w:rFonts w:asciiTheme="minorHAnsi" w:hAnsiTheme="minorHAnsi" w:cs="Calibri"/>
                <w:sz w:val="18"/>
                <w:szCs w:val="18"/>
              </w:rPr>
              <w:t>Πατρώνυμο αναπληρωτή</w:t>
            </w:r>
          </w:p>
        </w:tc>
        <w:tc>
          <w:tcPr>
            <w:tcW w:w="296" w:type="pct"/>
            <w:vAlign w:val="center"/>
          </w:tcPr>
          <w:p w14:paraId="1F6D0258" w14:textId="222BF09E" w:rsidR="007D46AA" w:rsidRPr="00C35519" w:rsidRDefault="007D46AA" w:rsidP="00355F78">
            <w:pPr>
              <w:rPr>
                <w:rFonts w:asciiTheme="minorHAnsi" w:hAnsiTheme="minorHAnsi" w:cs="Calibri"/>
                <w:b/>
                <w:bCs/>
                <w:sz w:val="18"/>
                <w:szCs w:val="18"/>
              </w:rPr>
            </w:pPr>
          </w:p>
        </w:tc>
        <w:tc>
          <w:tcPr>
            <w:tcW w:w="3089" w:type="pct"/>
            <w:vAlign w:val="center"/>
          </w:tcPr>
          <w:p w14:paraId="33FFB606" w14:textId="410CC69B" w:rsidR="007D46AA" w:rsidRPr="00C35519" w:rsidRDefault="007D46AA" w:rsidP="00355F78">
            <w:pPr>
              <w:rPr>
                <w:rFonts w:asciiTheme="minorHAnsi" w:hAnsiTheme="minorHAnsi" w:cs="Calibri"/>
                <w:sz w:val="18"/>
                <w:szCs w:val="18"/>
              </w:rPr>
            </w:pPr>
          </w:p>
        </w:tc>
      </w:tr>
      <w:tr w:rsidR="007D46AA" w:rsidRPr="00C35519" w14:paraId="49D28B3F" w14:textId="77777777" w:rsidTr="007D46AA">
        <w:trPr>
          <w:trHeight w:val="370"/>
        </w:trPr>
        <w:tc>
          <w:tcPr>
            <w:tcW w:w="208" w:type="pct"/>
            <w:vAlign w:val="center"/>
          </w:tcPr>
          <w:p w14:paraId="5D0A0185" w14:textId="17F32C2B" w:rsidR="007D46AA" w:rsidRPr="00C35519" w:rsidRDefault="0061320E" w:rsidP="00355F78">
            <w:pPr>
              <w:rPr>
                <w:rFonts w:asciiTheme="minorHAnsi" w:hAnsiTheme="minorHAnsi" w:cs="Calibri"/>
                <w:b/>
                <w:bCs/>
                <w:sz w:val="18"/>
                <w:szCs w:val="18"/>
              </w:rPr>
            </w:pPr>
            <w:r w:rsidRPr="00C35519">
              <w:rPr>
                <w:rFonts w:asciiTheme="minorHAnsi" w:hAnsiTheme="minorHAnsi" w:cs="Calibri"/>
                <w:b/>
                <w:bCs/>
                <w:sz w:val="18"/>
                <w:szCs w:val="18"/>
              </w:rPr>
              <w:t>8</w:t>
            </w:r>
          </w:p>
        </w:tc>
        <w:tc>
          <w:tcPr>
            <w:tcW w:w="1407" w:type="pct"/>
            <w:vAlign w:val="center"/>
          </w:tcPr>
          <w:p w14:paraId="63E92168" w14:textId="5CA614FD" w:rsidR="007D46AA" w:rsidRPr="00C35519" w:rsidRDefault="007D46AA" w:rsidP="00355F78">
            <w:pPr>
              <w:rPr>
                <w:rFonts w:asciiTheme="minorHAnsi" w:hAnsiTheme="minorHAnsi" w:cs="Calibri"/>
                <w:sz w:val="18"/>
                <w:szCs w:val="18"/>
              </w:rPr>
            </w:pPr>
            <w:r w:rsidRPr="00C35519">
              <w:rPr>
                <w:rFonts w:asciiTheme="minorHAnsi" w:hAnsiTheme="minorHAnsi" w:cs="Calibri"/>
                <w:sz w:val="18"/>
                <w:szCs w:val="18"/>
              </w:rPr>
              <w:t>Λεκτικό ειδικότητας αναπληρωτή</w:t>
            </w:r>
          </w:p>
        </w:tc>
        <w:tc>
          <w:tcPr>
            <w:tcW w:w="296" w:type="pct"/>
            <w:vAlign w:val="center"/>
          </w:tcPr>
          <w:p w14:paraId="01B387AC" w14:textId="33F5804C" w:rsidR="007D46AA" w:rsidRPr="00C35519" w:rsidRDefault="007D46AA" w:rsidP="00355F78">
            <w:pPr>
              <w:rPr>
                <w:rFonts w:asciiTheme="minorHAnsi" w:hAnsiTheme="minorHAnsi" w:cs="Calibri"/>
                <w:b/>
                <w:bCs/>
                <w:sz w:val="18"/>
                <w:szCs w:val="18"/>
              </w:rPr>
            </w:pPr>
          </w:p>
        </w:tc>
        <w:tc>
          <w:tcPr>
            <w:tcW w:w="3089" w:type="pct"/>
            <w:vAlign w:val="center"/>
          </w:tcPr>
          <w:p w14:paraId="5F6892BF" w14:textId="0ABA9BBE" w:rsidR="007D46AA" w:rsidRPr="00C35519" w:rsidRDefault="007D46AA" w:rsidP="00355F78">
            <w:pPr>
              <w:rPr>
                <w:rFonts w:asciiTheme="minorHAnsi" w:hAnsiTheme="minorHAnsi" w:cs="Calibri"/>
                <w:sz w:val="18"/>
                <w:szCs w:val="18"/>
              </w:rPr>
            </w:pPr>
          </w:p>
        </w:tc>
      </w:tr>
    </w:tbl>
    <w:p w14:paraId="2D34C2E9" w14:textId="77777777" w:rsidR="00355F78" w:rsidRPr="00C35519" w:rsidRDefault="00355F78" w:rsidP="00355F78">
      <w:pPr>
        <w:pBdr>
          <w:top w:val="single" w:sz="4" w:space="1" w:color="auto"/>
        </w:pBdr>
        <w:rPr>
          <w:rFonts w:asciiTheme="minorHAnsi" w:hAnsiTheme="minorHAnsi" w:cs="Calibri"/>
          <w:b/>
          <w:bCs/>
          <w:i/>
          <w:iCs/>
        </w:rPr>
      </w:pPr>
    </w:p>
    <w:p w14:paraId="5C262202" w14:textId="77777777" w:rsidR="00355F78" w:rsidRPr="00C35519" w:rsidRDefault="00355F78" w:rsidP="00355F78">
      <w:pPr>
        <w:ind w:left="108" w:hanging="180"/>
        <w:jc w:val="center"/>
        <w:rPr>
          <w:rFonts w:asciiTheme="minorHAnsi" w:hAnsiTheme="minorHAnsi" w:cs="Calibri"/>
          <w:sz w:val="18"/>
          <w:szCs w:val="18"/>
          <w:lang w:eastAsia="en-US"/>
        </w:rPr>
      </w:pPr>
    </w:p>
    <w:p w14:paraId="3DF39DDD" w14:textId="77777777" w:rsidR="00355F78" w:rsidRPr="00C35519" w:rsidRDefault="00355F78" w:rsidP="00355F78">
      <w:pPr>
        <w:rPr>
          <w:rFonts w:asciiTheme="minorHAnsi" w:hAnsiTheme="minorHAnsi" w:cs="Calibri"/>
        </w:rPr>
      </w:pPr>
    </w:p>
    <w:p w14:paraId="45FBF9C8" w14:textId="77777777" w:rsidR="00355F78" w:rsidRPr="00C35519" w:rsidRDefault="00355F78" w:rsidP="00355F78">
      <w:pPr>
        <w:jc w:val="both"/>
        <w:rPr>
          <w:rFonts w:asciiTheme="minorHAnsi" w:hAnsiTheme="minorHAnsi" w:cs="Calibri"/>
          <w:sz w:val="18"/>
          <w:szCs w:val="18"/>
        </w:rPr>
      </w:pPr>
      <w:r w:rsidRPr="00C35519">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6EAA46F8" w14:textId="77777777" w:rsidR="00355F78" w:rsidRPr="00C35519" w:rsidRDefault="00355F78" w:rsidP="00355F78">
      <w:pPr>
        <w:ind w:right="720"/>
        <w:rPr>
          <w:rFonts w:asciiTheme="minorHAnsi" w:hAnsiTheme="minorHAnsi" w:cs="Calibri"/>
          <w:sz w:val="22"/>
          <w:szCs w:val="22"/>
        </w:rPr>
      </w:pPr>
    </w:p>
    <w:p w14:paraId="157185B7" w14:textId="77777777" w:rsidR="00355F78" w:rsidRPr="00C35519" w:rsidRDefault="00355F78" w:rsidP="00355F78">
      <w:pPr>
        <w:rPr>
          <w:rFonts w:ascii="Calibri" w:hAnsi="Calibri" w:cs="Calibri"/>
          <w:b/>
          <w:sz w:val="22"/>
          <w:szCs w:val="22"/>
        </w:rPr>
      </w:pPr>
    </w:p>
    <w:p w14:paraId="3F238D6E" w14:textId="77777777" w:rsidR="00355F78" w:rsidRPr="00C35519" w:rsidRDefault="00355F78" w:rsidP="00355F78">
      <w:pPr>
        <w:rPr>
          <w:rFonts w:ascii="Calibri" w:hAnsi="Calibri" w:cs="Calibri"/>
          <w:b/>
          <w:sz w:val="22"/>
          <w:szCs w:val="22"/>
        </w:rPr>
      </w:pPr>
    </w:p>
    <w:p w14:paraId="51F58788" w14:textId="77777777" w:rsidR="00355F78" w:rsidRPr="00C35519" w:rsidRDefault="00355F78" w:rsidP="00355F78">
      <w:pPr>
        <w:rPr>
          <w:rFonts w:ascii="Calibri" w:hAnsi="Calibri" w:cs="Calibri"/>
          <w:b/>
          <w:sz w:val="22"/>
          <w:szCs w:val="22"/>
        </w:rPr>
      </w:pPr>
      <w:r w:rsidRPr="00C35519">
        <w:rPr>
          <w:rFonts w:ascii="Calibri" w:hAnsi="Calibri" w:cs="Calibri"/>
          <w:b/>
          <w:sz w:val="22"/>
          <w:szCs w:val="22"/>
        </w:rPr>
        <w:br w:type="page"/>
      </w:r>
    </w:p>
    <w:p w14:paraId="535D4CB0" w14:textId="77777777" w:rsidR="00355F78" w:rsidRPr="00C35519" w:rsidRDefault="00355F78" w:rsidP="00355F78">
      <w:pPr>
        <w:keepNext/>
        <w:pBdr>
          <w:top w:val="single" w:sz="4" w:space="1" w:color="auto"/>
          <w:left w:val="single" w:sz="4" w:space="4" w:color="auto"/>
          <w:bottom w:val="single" w:sz="4" w:space="1" w:color="auto"/>
          <w:right w:val="single" w:sz="4" w:space="4" w:color="auto"/>
        </w:pBdr>
        <w:shd w:val="clear" w:color="auto" w:fill="E0E0E0"/>
        <w:jc w:val="both"/>
        <w:outlineLvl w:val="1"/>
        <w:rPr>
          <w:rFonts w:ascii="Calibri" w:hAnsi="Calibri" w:cs="Calibri"/>
          <w:b/>
          <w:bCs/>
          <w:sz w:val="22"/>
          <w:szCs w:val="22"/>
        </w:rPr>
      </w:pPr>
      <w:bookmarkStart w:id="137" w:name="_Toc475530084"/>
      <w:bookmarkStart w:id="138" w:name="_Toc476047725"/>
      <w:bookmarkStart w:id="139" w:name="_Toc48810982"/>
      <w:bookmarkStart w:id="140" w:name="_Toc142905144"/>
      <w:r w:rsidRPr="00C35519">
        <w:rPr>
          <w:rFonts w:ascii="Calibri" w:hAnsi="Calibri" w:cs="Calibri"/>
          <w:b/>
          <w:bCs/>
          <w:sz w:val="22"/>
          <w:szCs w:val="22"/>
        </w:rPr>
        <w:lastRenderedPageBreak/>
        <w:t xml:space="preserve">ΥΠΟΔΕΙΓΜΑ 2.5: ΣΧΕΔΙΟ </w:t>
      </w:r>
      <w:bookmarkEnd w:id="137"/>
      <w:bookmarkEnd w:id="138"/>
      <w:r w:rsidRPr="00C35519">
        <w:rPr>
          <w:rFonts w:ascii="Calibri" w:eastAsia="Calibri" w:hAnsi="Calibri" w:cs="Calibri"/>
          <w:b/>
          <w:bCs/>
          <w:sz w:val="22"/>
          <w:szCs w:val="22"/>
          <w:lang w:eastAsia="en-US"/>
        </w:rPr>
        <w:t>ΤΡΟΠΟΠΟΙΗΣΗΣ / ΜΕΤΑΤΡΟΠΗΣ ΣΥΜΒΑΣΗΣ ΑΝΑΠΛΗΡΩΤΗ ΕΚΠΑΙΔΕΥΤΙΚΟΥ ΜΕΙΩΜΕΝΟΥ ΩΡΑΡΙΟΥ ΣΕ ΠΛΗΡΟΥΣ ΩΡΑΡΙΟΥ</w:t>
      </w:r>
      <w:bookmarkEnd w:id="139"/>
      <w:bookmarkEnd w:id="140"/>
    </w:p>
    <w:p w14:paraId="3D53E570" w14:textId="77777777" w:rsidR="00355F78" w:rsidRPr="00C35519" w:rsidRDefault="00355F78" w:rsidP="00355F78">
      <w:pPr>
        <w:tabs>
          <w:tab w:val="center" w:pos="4153"/>
          <w:tab w:val="right" w:pos="8306"/>
        </w:tabs>
        <w:rPr>
          <w:rFonts w:ascii="Calibri" w:hAnsi="Calibri" w:cs="Calibri"/>
        </w:rPr>
      </w:pPr>
      <w:r w:rsidRPr="00C35519">
        <w:rPr>
          <w:rFonts w:ascii="Calibri" w:eastAsia="Calibri" w:hAnsi="Calibri" w:cs="Calibri"/>
          <w:b/>
          <w:sz w:val="22"/>
          <w:szCs w:val="22"/>
          <w:lang w:eastAsia="en-US"/>
        </w:rPr>
        <w:t xml:space="preserve">       </w:t>
      </w:r>
    </w:p>
    <w:tbl>
      <w:tblPr>
        <w:tblW w:w="5000" w:type="pct"/>
        <w:jc w:val="center"/>
        <w:tblLayout w:type="fixed"/>
        <w:tblLook w:val="01E0" w:firstRow="1" w:lastRow="1" w:firstColumn="1" w:lastColumn="1" w:noHBand="0" w:noVBand="0"/>
      </w:tblPr>
      <w:tblGrid>
        <w:gridCol w:w="5144"/>
        <w:gridCol w:w="4853"/>
      </w:tblGrid>
      <w:tr w:rsidR="00355F78" w:rsidRPr="00C35519" w14:paraId="24B5A1AF" w14:textId="77777777" w:rsidTr="00CC0B90">
        <w:trPr>
          <w:trHeight w:val="599"/>
          <w:jc w:val="center"/>
        </w:trPr>
        <w:tc>
          <w:tcPr>
            <w:tcW w:w="2573" w:type="pct"/>
            <w:noWrap/>
            <w:vAlign w:val="center"/>
          </w:tcPr>
          <w:p w14:paraId="5695C9EF"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hAnsi="Calibri" w:cs="Calibri"/>
                <w:b/>
                <w:noProof/>
                <w:sz w:val="22"/>
                <w:szCs w:val="22"/>
              </w:rPr>
              <w:drawing>
                <wp:inline distT="0" distB="0" distL="0" distR="0" wp14:anchorId="49ED5944" wp14:editId="49ED5945">
                  <wp:extent cx="387985" cy="379730"/>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27" w:type="pct"/>
          </w:tcPr>
          <w:p w14:paraId="4B70C445" w14:textId="77777777" w:rsidR="00355F78" w:rsidRPr="00C35519" w:rsidRDefault="00355F78" w:rsidP="00355F78">
            <w:pPr>
              <w:tabs>
                <w:tab w:val="center" w:pos="4153"/>
                <w:tab w:val="right" w:pos="8306"/>
              </w:tabs>
              <w:jc w:val="center"/>
              <w:rPr>
                <w:rFonts w:ascii="Calibri" w:eastAsia="Calibri" w:hAnsi="Calibri" w:cs="Calibri"/>
                <w:b/>
                <w:sz w:val="22"/>
                <w:szCs w:val="22"/>
                <w:lang w:val="en-US" w:eastAsia="en-US"/>
              </w:rPr>
            </w:pPr>
          </w:p>
          <w:p w14:paraId="40265ADE" w14:textId="77777777" w:rsidR="00355F78" w:rsidRPr="00C35519" w:rsidRDefault="00355F78" w:rsidP="00355F78">
            <w:pPr>
              <w:tabs>
                <w:tab w:val="center" w:pos="4153"/>
                <w:tab w:val="right" w:pos="8306"/>
              </w:tabs>
              <w:jc w:val="center"/>
              <w:rPr>
                <w:rFonts w:ascii="Calibri" w:eastAsia="Calibri" w:hAnsi="Calibri" w:cs="Calibri"/>
                <w:b/>
                <w:noProof/>
                <w:sz w:val="22"/>
                <w:szCs w:val="22"/>
                <w:lang w:val="en-US"/>
              </w:rPr>
            </w:pPr>
          </w:p>
          <w:p w14:paraId="1A78BB49"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noProof/>
                <w:sz w:val="22"/>
                <w:szCs w:val="22"/>
              </w:rPr>
              <w:drawing>
                <wp:anchor distT="0" distB="0" distL="114300" distR="114300" simplePos="0" relativeHeight="251660800" behindDoc="0" locked="0" layoutInCell="1" allowOverlap="1" wp14:anchorId="49ED5946" wp14:editId="49ED5947">
                  <wp:simplePos x="0" y="0"/>
                  <wp:positionH relativeFrom="column">
                    <wp:posOffset>1089025</wp:posOffset>
                  </wp:positionH>
                  <wp:positionV relativeFrom="paragraph">
                    <wp:posOffset>-451485</wp:posOffset>
                  </wp:positionV>
                  <wp:extent cx="542925" cy="371475"/>
                  <wp:effectExtent l="19050" t="0" r="9525" b="0"/>
                  <wp:wrapSquare wrapText="bothSides"/>
                  <wp:docPr id="1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1"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355F78" w:rsidRPr="00C35519" w14:paraId="33B25DB8" w14:textId="77777777" w:rsidTr="00CC0B90">
        <w:trPr>
          <w:trHeight w:val="920"/>
          <w:jc w:val="center"/>
        </w:trPr>
        <w:tc>
          <w:tcPr>
            <w:tcW w:w="2573" w:type="pct"/>
            <w:noWrap/>
          </w:tcPr>
          <w:p w14:paraId="670878F5"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ΕΛΛΗΝΙΚΗ ΔΗΜΟΚΡΑΤΙΑ</w:t>
            </w:r>
          </w:p>
          <w:p w14:paraId="4B154CA9" w14:textId="68F8B9ED" w:rsidR="00355F78" w:rsidRPr="00C35519" w:rsidRDefault="00355F78" w:rsidP="00355F78">
            <w:pPr>
              <w:tabs>
                <w:tab w:val="center" w:pos="4153"/>
                <w:tab w:val="right" w:pos="8306"/>
              </w:tabs>
              <w:jc w:val="center"/>
              <w:rPr>
                <w:rFonts w:ascii="Calibri" w:eastAsia="Calibri" w:hAnsi="Calibri" w:cs="Calibri"/>
                <w:sz w:val="22"/>
                <w:szCs w:val="22"/>
                <w:lang w:eastAsia="en-US"/>
              </w:rPr>
            </w:pPr>
            <w:r w:rsidRPr="00C35519">
              <w:rPr>
                <w:rFonts w:ascii="Calibri" w:eastAsia="Calibri" w:hAnsi="Calibri" w:cs="Calibri"/>
                <w:b/>
                <w:sz w:val="22"/>
                <w:szCs w:val="22"/>
                <w:lang w:eastAsia="en-US"/>
              </w:rPr>
              <w:t xml:space="preserve">ΥΠΟΥΡΓΕΙΟ </w:t>
            </w:r>
            <w:r w:rsidR="00FB58B2" w:rsidRPr="00C35519">
              <w:rPr>
                <w:rFonts w:asciiTheme="minorHAnsi" w:eastAsia="Calibri" w:hAnsiTheme="minorHAnsi" w:cstheme="minorHAnsi"/>
                <w:b/>
                <w:sz w:val="22"/>
                <w:szCs w:val="22"/>
                <w:lang w:eastAsia="en-US"/>
              </w:rPr>
              <w:t>ΠΑΙΔΕΙΑΣ, ΘΡΗΣΚΕΥΜΑΤΩΝ ΚΑΙ ΑΘΛΗΤΙΣΜΟΥ</w:t>
            </w:r>
          </w:p>
          <w:p w14:paraId="0B2ABA54" w14:textId="77777777" w:rsidR="00355F78" w:rsidRPr="00C35519" w:rsidRDefault="00355F78" w:rsidP="00355F78">
            <w:pPr>
              <w:keepNext/>
              <w:tabs>
                <w:tab w:val="center" w:pos="4153"/>
                <w:tab w:val="right" w:pos="8306"/>
              </w:tabs>
              <w:jc w:val="center"/>
              <w:rPr>
                <w:rFonts w:ascii="Calibri" w:eastAsia="Calibri" w:hAnsi="Calibri" w:cs="Calibri"/>
                <w:sz w:val="22"/>
                <w:szCs w:val="22"/>
                <w:lang w:eastAsia="en-US"/>
              </w:rPr>
            </w:pPr>
            <w:r w:rsidRPr="00C35519">
              <w:rPr>
                <w:rFonts w:ascii="Calibri" w:hAnsi="Calibri" w:cs="Calibri"/>
                <w:sz w:val="22"/>
                <w:szCs w:val="22"/>
              </w:rPr>
              <w:t>-----</w:t>
            </w:r>
          </w:p>
        </w:tc>
        <w:tc>
          <w:tcPr>
            <w:tcW w:w="2427" w:type="pct"/>
          </w:tcPr>
          <w:p w14:paraId="0AB9E4AF" w14:textId="77777777" w:rsidR="005D1253" w:rsidRPr="00C35519" w:rsidRDefault="005D1253" w:rsidP="005D1253">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ΕΥΡΩΠΑΪΚΗ ΕΝΩΣΗ</w:t>
            </w:r>
          </w:p>
          <w:p w14:paraId="175BB16D" w14:textId="1886BA4F" w:rsidR="00355F78" w:rsidRPr="00C35519" w:rsidRDefault="005D1253" w:rsidP="005D1253">
            <w:pPr>
              <w:tabs>
                <w:tab w:val="center" w:pos="4153"/>
                <w:tab w:val="right" w:pos="8306"/>
              </w:tabs>
              <w:rPr>
                <w:rFonts w:ascii="Calibri" w:eastAsia="Calibri" w:hAnsi="Calibri" w:cs="Calibri"/>
                <w:b/>
                <w:sz w:val="22"/>
                <w:szCs w:val="22"/>
                <w:lang w:eastAsia="en-US"/>
              </w:rPr>
            </w:pPr>
            <w:r w:rsidRPr="00C35519">
              <w:rPr>
                <w:rFonts w:ascii="Calibri" w:eastAsia="Calibri" w:hAnsi="Calibri" w:cs="Calibri"/>
                <w:b/>
                <w:sz w:val="22"/>
                <w:szCs w:val="22"/>
                <w:lang w:eastAsia="en-US"/>
              </w:rPr>
              <w:t>ΕΥΡΩΠΑΪΚΟ ΚΟΙΝΩΝΙΚΟ ΤΑΜΕΙΟ + (ΕΚΤ+)</w:t>
            </w:r>
          </w:p>
        </w:tc>
      </w:tr>
      <w:tr w:rsidR="00355F78" w:rsidRPr="00C35519" w14:paraId="58717DC0" w14:textId="77777777" w:rsidTr="00CC0B90">
        <w:trPr>
          <w:trHeight w:val="756"/>
          <w:jc w:val="center"/>
        </w:trPr>
        <w:tc>
          <w:tcPr>
            <w:tcW w:w="2573" w:type="pct"/>
            <w:noWrap/>
          </w:tcPr>
          <w:p w14:paraId="5CC21B62" w14:textId="77777777" w:rsidR="00355F78" w:rsidRPr="00C35519" w:rsidRDefault="00355F78" w:rsidP="00355F78">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ΠΕΡΙΦΕΡΕΙΑΚΗ ΔΙΕΥΘΥΝΣΗ ΠΡΩΤΟΒΑΘΜΙΑΣ ΚΑΙ ΔΕΥΤΕΡΟΒΑΘΜΙΑΣ ΕΚΠΑΙΔΕΥΣΗΣ</w:t>
            </w:r>
          </w:p>
          <w:p w14:paraId="1DA159A4" w14:textId="77777777" w:rsidR="00355F78" w:rsidRPr="00C35519" w:rsidRDefault="00355F78" w:rsidP="00355F78">
            <w:pPr>
              <w:ind w:right="675"/>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w:t>
            </w:r>
            <w:r w:rsidRPr="00C35519">
              <w:rPr>
                <w:rFonts w:ascii="Calibri" w:hAnsi="Calibri" w:cs="Calibri"/>
                <w:b/>
                <w:sz w:val="22"/>
                <w:szCs w:val="22"/>
                <w:vertAlign w:val="superscript"/>
              </w:rPr>
              <w:t>1</w:t>
            </w:r>
          </w:p>
          <w:p w14:paraId="51F8B6A7" w14:textId="77777777" w:rsidR="00355F78" w:rsidRPr="00C35519" w:rsidRDefault="00355F78" w:rsidP="00355F78">
            <w:pPr>
              <w:tabs>
                <w:tab w:val="right" w:pos="8306"/>
              </w:tabs>
              <w:jc w:val="center"/>
              <w:rPr>
                <w:rFonts w:ascii="Calibri" w:hAnsi="Calibri" w:cs="Calibri"/>
                <w:b/>
                <w:sz w:val="22"/>
                <w:szCs w:val="22"/>
                <w:vertAlign w:val="superscript"/>
              </w:rPr>
            </w:pPr>
            <w:r w:rsidRPr="00C35519">
              <w:rPr>
                <w:rFonts w:ascii="Calibri" w:eastAsia="Calibri" w:hAnsi="Calibri" w:cs="Calibri"/>
                <w:b/>
                <w:sz w:val="22"/>
                <w:szCs w:val="22"/>
                <w:lang w:eastAsia="en-US"/>
              </w:rPr>
              <w:t xml:space="preserve">ΔΙΕΥΘΥΝΣΗ  </w:t>
            </w:r>
            <w:r w:rsidRPr="004805A8">
              <w:rPr>
                <w:rFonts w:ascii="Calibri" w:eastAsia="Calibri" w:hAnsi="Calibri" w:cs="Calibri"/>
                <w:b/>
                <w:sz w:val="22"/>
                <w:szCs w:val="22"/>
                <w:highlight w:val="yellow"/>
                <w:lang w:eastAsia="en-US"/>
              </w:rPr>
              <w:t>ΠΡΩΤΟΒΑΘΜΙΑΣ/ΔΕΥΤΕΡΟΒΑΘΜΙΑΣ</w:t>
            </w:r>
            <w:r w:rsidRPr="00C35519">
              <w:rPr>
                <w:rFonts w:ascii="Calibri" w:eastAsia="Calibri" w:hAnsi="Calibri" w:cs="Calibri"/>
                <w:b/>
                <w:sz w:val="22"/>
                <w:szCs w:val="22"/>
                <w:lang w:eastAsia="en-US"/>
              </w:rPr>
              <w:t xml:space="preserve"> ΕΚΠΑΙΔΕΥΣΗΣ …………………………..……</w:t>
            </w:r>
            <w:r w:rsidRPr="00C35519">
              <w:rPr>
                <w:rFonts w:ascii="Calibri" w:hAnsi="Calibri" w:cs="Calibri"/>
                <w:b/>
                <w:sz w:val="22"/>
                <w:szCs w:val="22"/>
                <w:vertAlign w:val="superscript"/>
              </w:rPr>
              <w:t>2</w:t>
            </w:r>
          </w:p>
          <w:p w14:paraId="4D8408D9" w14:textId="77777777" w:rsidR="00355F78" w:rsidRPr="00C35519" w:rsidRDefault="00355F78" w:rsidP="00355F78">
            <w:pPr>
              <w:tabs>
                <w:tab w:val="right" w:pos="8306"/>
              </w:tabs>
              <w:jc w:val="center"/>
              <w:rPr>
                <w:rFonts w:ascii="Calibri" w:eastAsia="Calibri" w:hAnsi="Calibri" w:cs="Calibri"/>
                <w:b/>
                <w:sz w:val="22"/>
                <w:szCs w:val="22"/>
                <w:lang w:eastAsia="en-US"/>
              </w:rPr>
            </w:pPr>
          </w:p>
        </w:tc>
        <w:tc>
          <w:tcPr>
            <w:tcW w:w="2427" w:type="pct"/>
          </w:tcPr>
          <w:p w14:paraId="5D54410D" w14:textId="77777777" w:rsidR="00355F78" w:rsidRPr="00C35519" w:rsidRDefault="00355F78" w:rsidP="00355F78">
            <w:pPr>
              <w:keepNext/>
              <w:tabs>
                <w:tab w:val="center" w:pos="4153"/>
                <w:tab w:val="right" w:pos="8306"/>
              </w:tabs>
              <w:rPr>
                <w:rFonts w:ascii="Calibri" w:eastAsia="Calibri" w:hAnsi="Calibri" w:cs="Calibri"/>
                <w:b/>
                <w:sz w:val="22"/>
                <w:szCs w:val="22"/>
                <w:lang w:eastAsia="en-US"/>
              </w:rPr>
            </w:pPr>
          </w:p>
          <w:p w14:paraId="04506FDC" w14:textId="77777777" w:rsidR="00355F78" w:rsidRPr="00C35519" w:rsidRDefault="00355F78" w:rsidP="00355F78">
            <w:pPr>
              <w:keepNext/>
              <w:tabs>
                <w:tab w:val="center" w:pos="4153"/>
                <w:tab w:val="right" w:pos="8306"/>
              </w:tabs>
              <w:rPr>
                <w:rFonts w:ascii="Calibri" w:eastAsia="Calibri" w:hAnsi="Calibri" w:cs="Calibri"/>
                <w:b/>
                <w:sz w:val="22"/>
                <w:szCs w:val="22"/>
                <w:lang w:eastAsia="en-US"/>
              </w:rPr>
            </w:pPr>
            <w:r w:rsidRPr="00C35519">
              <w:rPr>
                <w:rFonts w:ascii="Calibri" w:eastAsia="Calibri" w:hAnsi="Calibri" w:cs="Calibri"/>
                <w:b/>
                <w:sz w:val="22"/>
                <w:szCs w:val="22"/>
                <w:lang w:eastAsia="en-US"/>
              </w:rPr>
              <w:t xml:space="preserve">         </w:t>
            </w:r>
          </w:p>
          <w:p w14:paraId="1CE00020" w14:textId="77777777" w:rsidR="00355F78" w:rsidRPr="00C35519" w:rsidRDefault="00355F78" w:rsidP="00355F78">
            <w:pPr>
              <w:keepNext/>
              <w:tabs>
                <w:tab w:val="center" w:pos="4153"/>
                <w:tab w:val="right" w:pos="8306"/>
              </w:tabs>
              <w:rPr>
                <w:rFonts w:ascii="Calibri" w:hAnsi="Calibri" w:cs="Calibri"/>
                <w:b/>
                <w:sz w:val="22"/>
                <w:szCs w:val="22"/>
                <w:lang w:val="en-US"/>
              </w:rPr>
            </w:pPr>
            <w:r w:rsidRPr="00C35519">
              <w:rPr>
                <w:rFonts w:ascii="Calibri" w:eastAsia="Calibri" w:hAnsi="Calibri" w:cs="Calibri"/>
                <w:b/>
                <w:sz w:val="22"/>
                <w:szCs w:val="22"/>
                <w:lang w:eastAsia="en-US"/>
              </w:rPr>
              <w:t xml:space="preserve">                  ΗΜΕΡΟΜΗΝΙΑ:</w:t>
            </w:r>
            <w:r w:rsidRPr="00C35519">
              <w:rPr>
                <w:rFonts w:ascii="Calibri" w:eastAsia="Calibri" w:hAnsi="Calibri" w:cs="Calibri"/>
                <w:b/>
                <w:sz w:val="22"/>
                <w:szCs w:val="22"/>
                <w:lang w:val="en-US" w:eastAsia="en-US"/>
              </w:rPr>
              <w:t xml:space="preserve"> ……………………………</w:t>
            </w:r>
          </w:p>
        </w:tc>
      </w:tr>
    </w:tbl>
    <w:p w14:paraId="5C93B6F9" w14:textId="77777777" w:rsidR="0044249A" w:rsidRPr="00C35519" w:rsidRDefault="0044249A" w:rsidP="0044249A">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 xml:space="preserve">ΤΡΟΠΟΠΟΙΗΣΗ/ΜΕΤΑΤΡΟΠΗ ΣΥΜΒΑΣΗΣ ΑΝΑΠΛΗΡΩΤΗ ΕΚΠΑΙΔΕΥΤΙΚΟΥ </w:t>
      </w:r>
    </w:p>
    <w:p w14:paraId="273A1842" w14:textId="29DF515D" w:rsidR="00355F78" w:rsidRPr="00C35519" w:rsidRDefault="0044249A" w:rsidP="0044249A">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ΜΕΙΩΜΕΝΟΥ ΩΡΑΡΙΟΥ ΣΕ ΠΛΗΡΟΥΣ ΩΡΑΡΙΟΥ</w:t>
      </w:r>
    </w:p>
    <w:p w14:paraId="77412DA1" w14:textId="77777777" w:rsidR="0044249A" w:rsidRPr="00C35519" w:rsidRDefault="0044249A" w:rsidP="0044249A">
      <w:pPr>
        <w:tabs>
          <w:tab w:val="center" w:pos="4153"/>
          <w:tab w:val="right" w:pos="8306"/>
        </w:tabs>
        <w:jc w:val="center"/>
        <w:rPr>
          <w:rFonts w:ascii="Calibri" w:eastAsia="Calibri" w:hAnsi="Calibri" w:cs="Calibri"/>
          <w:b/>
          <w:sz w:val="22"/>
          <w:szCs w:val="22"/>
          <w:lang w:eastAsia="en-US"/>
        </w:rPr>
      </w:pPr>
    </w:p>
    <w:p w14:paraId="7AC16374" w14:textId="77777777" w:rsidR="00355F78" w:rsidRPr="00C35519" w:rsidRDefault="00355F78" w:rsidP="00355F78">
      <w:pPr>
        <w:tabs>
          <w:tab w:val="center" w:pos="4153"/>
          <w:tab w:val="right" w:pos="8306"/>
        </w:tabs>
        <w:spacing w:line="276" w:lineRule="auto"/>
        <w:jc w:val="both"/>
        <w:rPr>
          <w:rFonts w:ascii="Calibri" w:eastAsia="Calibri" w:hAnsi="Calibri" w:cs="Calibri"/>
          <w:sz w:val="22"/>
          <w:szCs w:val="22"/>
          <w:lang w:eastAsia="en-US"/>
        </w:rPr>
      </w:pPr>
      <w:r w:rsidRPr="00C35519">
        <w:rPr>
          <w:rFonts w:ascii="Calibri" w:eastAsia="Calibri" w:hAnsi="Calibri" w:cs="Calibri"/>
          <w:sz w:val="22"/>
          <w:szCs w:val="22"/>
          <w:lang w:eastAsia="en-US"/>
        </w:rPr>
        <w:t>Έχοντας υπόψη:</w:t>
      </w:r>
    </w:p>
    <w:p w14:paraId="68116448" w14:textId="77777777" w:rsidR="00355F78" w:rsidRPr="00C35519" w:rsidRDefault="00355F78" w:rsidP="008E036D">
      <w:pPr>
        <w:numPr>
          <w:ilvl w:val="0"/>
          <w:numId w:val="35"/>
        </w:numPr>
        <w:tabs>
          <w:tab w:val="center" w:pos="4153"/>
          <w:tab w:val="right" w:pos="8306"/>
        </w:tabs>
        <w:spacing w:after="200" w:line="276" w:lineRule="auto"/>
        <w:ind w:left="426" w:hanging="349"/>
        <w:contextualSpacing/>
        <w:jc w:val="both"/>
        <w:rPr>
          <w:rFonts w:ascii="Calibri" w:eastAsia="Calibri" w:hAnsi="Calibri" w:cs="Calibri"/>
          <w:sz w:val="22"/>
          <w:szCs w:val="22"/>
          <w:lang w:eastAsia="en-US"/>
        </w:rPr>
      </w:pPr>
      <w:r w:rsidRPr="00C35519">
        <w:rPr>
          <w:rFonts w:ascii="Calibri" w:eastAsia="Calibri" w:hAnsi="Calibri" w:cs="Calibri"/>
          <w:sz w:val="22"/>
          <w:szCs w:val="22"/>
          <w:lang w:eastAsia="en-US"/>
        </w:rPr>
        <w:t>Την από ………………….</w:t>
      </w:r>
      <w:r w:rsidRPr="00C35519">
        <w:rPr>
          <w:rFonts w:ascii="Calibri" w:eastAsia="Calibri" w:hAnsi="Calibri" w:cs="Calibri"/>
          <w:sz w:val="22"/>
          <w:szCs w:val="22"/>
          <w:vertAlign w:val="superscript"/>
          <w:lang w:eastAsia="en-US"/>
        </w:rPr>
        <w:t xml:space="preserve">3 </w:t>
      </w:r>
      <w:r w:rsidRPr="00C35519">
        <w:rPr>
          <w:rFonts w:ascii="Calibri" w:eastAsia="Calibri" w:hAnsi="Calibri" w:cs="Calibri"/>
          <w:sz w:val="22"/>
          <w:szCs w:val="22"/>
          <w:lang w:eastAsia="en-US"/>
        </w:rPr>
        <w:t>υπογραφείσα σύμβαση (ΑΔΑ……………).</w:t>
      </w:r>
    </w:p>
    <w:p w14:paraId="7E4103D5" w14:textId="77777777" w:rsidR="00355F78" w:rsidRPr="00C35519" w:rsidRDefault="00355F78" w:rsidP="008E036D">
      <w:pPr>
        <w:numPr>
          <w:ilvl w:val="0"/>
          <w:numId w:val="35"/>
        </w:numPr>
        <w:tabs>
          <w:tab w:val="center" w:pos="4153"/>
          <w:tab w:val="right" w:pos="8306"/>
        </w:tabs>
        <w:spacing w:after="200" w:line="276" w:lineRule="auto"/>
        <w:ind w:left="426" w:hanging="349"/>
        <w:contextualSpacing/>
        <w:jc w:val="both"/>
        <w:rPr>
          <w:rFonts w:asciiTheme="minorHAnsi" w:eastAsia="Calibri" w:hAnsiTheme="minorHAnsi" w:cs="Calibri"/>
          <w:sz w:val="22"/>
          <w:szCs w:val="22"/>
          <w:lang w:eastAsia="en-US"/>
        </w:rPr>
      </w:pPr>
      <w:r w:rsidRPr="00C35519">
        <w:rPr>
          <w:rFonts w:asciiTheme="minorHAnsi" w:eastAsia="Calibri" w:hAnsiTheme="minorHAnsi" w:cs="Calibri"/>
          <w:sz w:val="22"/>
          <w:szCs w:val="22"/>
          <w:lang w:eastAsia="en-US"/>
        </w:rPr>
        <w:t xml:space="preserve">Την </w:t>
      </w:r>
      <w:proofErr w:type="spellStart"/>
      <w:r w:rsidRPr="00C35519">
        <w:rPr>
          <w:rFonts w:asciiTheme="minorHAnsi" w:eastAsia="Calibri" w:hAnsiTheme="minorHAnsi" w:cs="Calibri"/>
          <w:color w:val="000000"/>
          <w:sz w:val="22"/>
          <w:szCs w:val="22"/>
          <w:lang w:eastAsia="en-US"/>
        </w:rPr>
        <w:t>υπ΄αρ</w:t>
      </w:r>
      <w:proofErr w:type="spellEnd"/>
      <w:r w:rsidRPr="00C35519">
        <w:rPr>
          <w:rFonts w:asciiTheme="minorHAnsi" w:eastAsia="Calibri" w:hAnsiTheme="minorHAnsi" w:cs="Calibri"/>
          <w:color w:val="000000"/>
          <w:sz w:val="22"/>
          <w:szCs w:val="22"/>
          <w:lang w:eastAsia="en-US"/>
        </w:rPr>
        <w:t xml:space="preserve">. </w:t>
      </w:r>
      <w:r w:rsidRPr="00C35519">
        <w:rPr>
          <w:rFonts w:ascii="Calibri" w:eastAsia="Calibri" w:hAnsi="Calibri" w:cs="Calibri"/>
          <w:sz w:val="22"/>
          <w:szCs w:val="22"/>
          <w:lang w:eastAsia="en-US"/>
        </w:rPr>
        <w:t>πρωτ</w:t>
      </w:r>
      <w:r w:rsidRPr="00C35519">
        <w:rPr>
          <w:rFonts w:asciiTheme="minorHAnsi" w:eastAsia="Calibri" w:hAnsiTheme="minorHAnsi" w:cs="Calibri"/>
          <w:sz w:val="22"/>
          <w:szCs w:val="22"/>
          <w:lang w:eastAsia="en-US"/>
        </w:rPr>
        <w:t>. ……………… (ΑΔΑ:…………………)</w:t>
      </w:r>
      <w:r w:rsidRPr="00C35519">
        <w:rPr>
          <w:rFonts w:asciiTheme="minorHAnsi" w:eastAsia="Calibri" w:hAnsiTheme="minorHAnsi"/>
          <w:b/>
          <w:sz w:val="22"/>
          <w:szCs w:val="22"/>
          <w:vertAlign w:val="superscript"/>
          <w:lang w:eastAsia="en-US"/>
        </w:rPr>
        <w:t xml:space="preserve">4 </w:t>
      </w:r>
      <w:r w:rsidRPr="00C35519">
        <w:rPr>
          <w:rFonts w:asciiTheme="minorHAnsi" w:eastAsia="Calibri" w:hAnsiTheme="minorHAnsi" w:cs="Calibri"/>
          <w:sz w:val="22"/>
          <w:szCs w:val="22"/>
          <w:lang w:eastAsia="en-US"/>
        </w:rPr>
        <w:t>Απόφαση Πρόσληψης</w:t>
      </w:r>
      <w:r w:rsidRPr="00C35519">
        <w:rPr>
          <w:rFonts w:asciiTheme="minorHAnsi" w:eastAsia="Calibri" w:hAnsiTheme="minorHAnsi" w:cs="Calibri"/>
          <w:color w:val="000000"/>
          <w:sz w:val="22"/>
          <w:szCs w:val="22"/>
          <w:lang w:eastAsia="en-US"/>
        </w:rPr>
        <w:t>.</w:t>
      </w:r>
    </w:p>
    <w:p w14:paraId="1F3CEEE1" w14:textId="77777777" w:rsidR="00355F78" w:rsidRPr="00C35519" w:rsidRDefault="00355F78" w:rsidP="00355F78">
      <w:pPr>
        <w:tabs>
          <w:tab w:val="center" w:pos="4153"/>
          <w:tab w:val="right" w:pos="8306"/>
        </w:tabs>
        <w:spacing w:line="276" w:lineRule="auto"/>
        <w:ind w:left="284"/>
        <w:contextualSpacing/>
        <w:rPr>
          <w:rFonts w:ascii="Calibri" w:hAnsi="Calibri" w:cs="Calibri"/>
          <w:color w:val="000000"/>
          <w:sz w:val="22"/>
          <w:szCs w:val="22"/>
        </w:rPr>
      </w:pPr>
    </w:p>
    <w:p w14:paraId="7FA4E1CF" w14:textId="77777777" w:rsidR="00355F78" w:rsidRPr="00C35519" w:rsidRDefault="00355F78" w:rsidP="00355F78">
      <w:pPr>
        <w:tabs>
          <w:tab w:val="center" w:pos="4153"/>
          <w:tab w:val="right" w:pos="8306"/>
        </w:tabs>
        <w:spacing w:line="276" w:lineRule="auto"/>
        <w:jc w:val="both"/>
        <w:rPr>
          <w:rFonts w:ascii="Calibri" w:eastAsia="Calibri" w:hAnsi="Calibri" w:cs="Calibri"/>
          <w:sz w:val="22"/>
          <w:szCs w:val="22"/>
          <w:lang w:eastAsia="en-US"/>
        </w:rPr>
      </w:pPr>
      <w:r w:rsidRPr="00C35519">
        <w:rPr>
          <w:rFonts w:ascii="Calibri" w:eastAsia="Calibri" w:hAnsi="Calibri" w:cs="Calibri"/>
          <w:sz w:val="22"/>
          <w:szCs w:val="22"/>
          <w:lang w:eastAsia="en-US"/>
        </w:rPr>
        <w:t>Τροποποιείται η από…………… (ΑΔΑ…………</w:t>
      </w:r>
      <w:r w:rsidRPr="00C35519">
        <w:rPr>
          <w:rFonts w:ascii="Calibri" w:hAnsi="Calibri" w:cs="Calibri"/>
          <w:color w:val="000000"/>
          <w:sz w:val="22"/>
          <w:szCs w:val="22"/>
        </w:rPr>
        <w:t>……</w:t>
      </w:r>
      <w:r w:rsidR="0037349F" w:rsidRPr="00C35519">
        <w:rPr>
          <w:rFonts w:ascii="Calibri" w:hAnsi="Calibri" w:cs="Calibri"/>
          <w:color w:val="000000"/>
          <w:sz w:val="22"/>
          <w:szCs w:val="22"/>
          <w:vertAlign w:val="superscript"/>
        </w:rPr>
        <w:t>3</w:t>
      </w:r>
      <w:r w:rsidRPr="00C35519">
        <w:rPr>
          <w:rFonts w:ascii="Calibri" w:eastAsia="Calibri" w:hAnsi="Calibri" w:cs="Calibri"/>
          <w:sz w:val="22"/>
          <w:szCs w:val="22"/>
          <w:lang w:eastAsia="en-US"/>
        </w:rPr>
        <w:t>) υπογραφείσα σύμβαση και ειδικότερα ως προς τον τίτλο, το άρθρο 1 και το άρθρο 3 ως εξής:</w:t>
      </w:r>
    </w:p>
    <w:p w14:paraId="7377CB9D" w14:textId="77777777" w:rsidR="00355F78" w:rsidRPr="00C35519" w:rsidRDefault="00355F78" w:rsidP="00355F78">
      <w:pPr>
        <w:tabs>
          <w:tab w:val="center" w:pos="4153"/>
          <w:tab w:val="right" w:pos="8306"/>
        </w:tabs>
        <w:spacing w:line="276" w:lineRule="auto"/>
        <w:rPr>
          <w:rFonts w:ascii="Calibri" w:eastAsia="Calibri" w:hAnsi="Calibri" w:cs="Calibri"/>
          <w:sz w:val="22"/>
          <w:szCs w:val="22"/>
          <w:lang w:eastAsia="en-US"/>
        </w:rPr>
      </w:pPr>
    </w:p>
    <w:p w14:paraId="4227530B" w14:textId="77777777" w:rsidR="0044249A" w:rsidRPr="00C35519" w:rsidRDefault="0044249A" w:rsidP="0044249A">
      <w:pPr>
        <w:tabs>
          <w:tab w:val="center" w:pos="4153"/>
          <w:tab w:val="right" w:pos="8306"/>
        </w:tabs>
        <w:jc w:val="both"/>
        <w:rPr>
          <w:rFonts w:asciiTheme="minorHAnsi" w:eastAsia="Calibri" w:hAnsiTheme="minorHAnsi" w:cs="Calibri"/>
          <w:b/>
          <w:sz w:val="22"/>
          <w:szCs w:val="22"/>
          <w:lang w:eastAsia="en-US"/>
        </w:rPr>
      </w:pPr>
      <w:r w:rsidRPr="00C35519">
        <w:rPr>
          <w:rFonts w:asciiTheme="minorHAnsi" w:eastAsia="Calibri" w:hAnsiTheme="minorHAnsi" w:cs="Calibri"/>
          <w:b/>
          <w:sz w:val="22"/>
          <w:szCs w:val="22"/>
          <w:lang w:eastAsia="en-US"/>
        </w:rPr>
        <w:t>«ΣΥΜΒΑΣΗ ΕΡΓΑΣΙΑΣ ΙΔΙΩΤΙΚΟΥ ΔΙΚΑΙΟΥ ΟΡΙΣΜΕΝΟΥ ΧΡΟΝΟΥ ΑΝΑΠΛΗΡΩΤΗ ΕΚΠΑΙΔΕΥΤΙΚΟΥ (ΠΛΗΡΟΥΣ ΩΡΑΡΙΟΥ)»</w:t>
      </w:r>
    </w:p>
    <w:p w14:paraId="55CB4B55" w14:textId="173AB465" w:rsidR="00355F78" w:rsidRPr="00C35519" w:rsidRDefault="00355F78" w:rsidP="00355F78">
      <w:pPr>
        <w:tabs>
          <w:tab w:val="center" w:pos="4153"/>
          <w:tab w:val="right" w:pos="8306"/>
        </w:tabs>
        <w:spacing w:line="276" w:lineRule="auto"/>
        <w:jc w:val="center"/>
        <w:rPr>
          <w:rFonts w:ascii="Calibri" w:eastAsia="Calibri" w:hAnsi="Calibri" w:cs="Calibri"/>
          <w:b/>
          <w:sz w:val="22"/>
          <w:szCs w:val="22"/>
          <w:lang w:eastAsia="en-US"/>
        </w:rPr>
      </w:pPr>
    </w:p>
    <w:p w14:paraId="7315DB1C" w14:textId="361B5C35" w:rsidR="00355F78" w:rsidRPr="00C35519" w:rsidRDefault="00355F78" w:rsidP="00355F78">
      <w:pPr>
        <w:spacing w:before="120" w:line="276" w:lineRule="auto"/>
        <w:jc w:val="both"/>
        <w:rPr>
          <w:rFonts w:ascii="Calibri" w:hAnsi="Calibri" w:cs="Calibri"/>
          <w:sz w:val="22"/>
          <w:szCs w:val="22"/>
        </w:rPr>
      </w:pPr>
      <w:r w:rsidRPr="00C35519">
        <w:rPr>
          <w:rFonts w:ascii="Calibri" w:hAnsi="Calibri" w:cs="Calibri"/>
          <w:sz w:val="22"/>
          <w:szCs w:val="22"/>
        </w:rPr>
        <w:t>«1. Ο πρώτος συμβαλλόμενος προσλαμβάνει το δεύτερο συμβαλλόμενο για τη διδασκαλία μαθημάτων ειδικότητας ………………………………………………</w:t>
      </w:r>
      <w:r w:rsidR="0037349F" w:rsidRPr="00C35519">
        <w:rPr>
          <w:rFonts w:ascii="Calibri" w:hAnsi="Calibri" w:cs="Calibri"/>
          <w:b/>
          <w:sz w:val="22"/>
          <w:szCs w:val="22"/>
          <w:vertAlign w:val="superscript"/>
        </w:rPr>
        <w:t>5</w:t>
      </w:r>
      <w:r w:rsidRPr="00C35519">
        <w:rPr>
          <w:rFonts w:ascii="Calibri" w:hAnsi="Calibri" w:cs="Calibri"/>
          <w:sz w:val="22"/>
          <w:szCs w:val="22"/>
        </w:rPr>
        <w:t xml:space="preserve"> με πλήρες ωράριο διδασκαλίας, σε σχολεία αρμοδιότητας της Δ/νσης Εκπαίδευσης που τοποθετείται ή διατίθεται, κατ’ εφαρμογή των κείμενων διατάξεων, με απόφαση ή αποφάσεις του Δ/ντή Εκπ/σης, οι οποίες αποτελούν αναπόσπαστο στοιχείο της παρούσας σύμβασης</w:t>
      </w:r>
      <w:r w:rsidRPr="00C35519">
        <w:rPr>
          <w:rFonts w:ascii="Calibri" w:hAnsi="Calibri" w:cs="Calibri"/>
          <w:b/>
          <w:sz w:val="22"/>
          <w:szCs w:val="22"/>
        </w:rPr>
        <w:t>.</w:t>
      </w:r>
      <w:r w:rsidRPr="00C35519">
        <w:rPr>
          <w:rFonts w:ascii="Calibri" w:hAnsi="Calibri" w:cs="Calibri"/>
          <w:sz w:val="22"/>
          <w:szCs w:val="22"/>
        </w:rPr>
        <w:t xml:space="preserve"> Στις σχολικές μονάδες τηρείται Απουσιολόγιο το οποίο ενημερώνεται σε ημερήσια βάση και το οποίο </w:t>
      </w:r>
      <w:r w:rsidR="008E5DE9" w:rsidRPr="008E5DE9">
        <w:rPr>
          <w:rFonts w:ascii="Calibri" w:hAnsi="Calibri" w:cs="Calibri"/>
          <w:sz w:val="22"/>
          <w:szCs w:val="22"/>
        </w:rPr>
        <w:t xml:space="preserve">συνυπογράφεται / υπογράφεται </w:t>
      </w:r>
      <w:r w:rsidRPr="00C35519">
        <w:rPr>
          <w:rFonts w:ascii="Calibri" w:hAnsi="Calibri" w:cs="Calibri"/>
          <w:sz w:val="22"/>
          <w:szCs w:val="22"/>
        </w:rPr>
        <w:t>από τον δεύτερο συμβαλλόμενο υποχρεωτικά.»</w:t>
      </w:r>
    </w:p>
    <w:p w14:paraId="2883BC35" w14:textId="77777777" w:rsidR="00355F78" w:rsidRDefault="00355F78" w:rsidP="00355F78">
      <w:pPr>
        <w:spacing w:before="120" w:line="276" w:lineRule="auto"/>
        <w:jc w:val="both"/>
        <w:rPr>
          <w:rFonts w:ascii="Calibri" w:hAnsi="Calibri" w:cs="Calibri"/>
          <w:sz w:val="22"/>
          <w:szCs w:val="22"/>
        </w:rPr>
      </w:pPr>
      <w:r w:rsidRPr="00C35519">
        <w:rPr>
          <w:rFonts w:ascii="Calibri" w:hAnsi="Calibri" w:cs="Calibri"/>
          <w:sz w:val="22"/>
          <w:szCs w:val="22"/>
        </w:rPr>
        <w:t>«3. Το ύψος των μικτών μηνιαίων αποδοχών ανέρχεται στο ποσό των  …………………………………………… ………..………………………………………………</w:t>
      </w:r>
      <w:r w:rsidR="0037349F" w:rsidRPr="00C35519">
        <w:rPr>
          <w:rFonts w:ascii="Calibri" w:hAnsi="Calibri" w:cs="Calibri"/>
          <w:b/>
          <w:sz w:val="22"/>
          <w:szCs w:val="22"/>
          <w:vertAlign w:val="superscript"/>
        </w:rPr>
        <w:t>6</w:t>
      </w:r>
      <w:r w:rsidRPr="00C35519">
        <w:rPr>
          <w:rFonts w:ascii="Calibri" w:hAnsi="Calibri" w:cs="Calibri"/>
          <w:sz w:val="22"/>
          <w:szCs w:val="22"/>
        </w:rPr>
        <w:t>, κατ’ εφαρμογή των κείμενων διατάξεων,</w:t>
      </w:r>
      <w:r w:rsidRPr="00C35519">
        <w:rPr>
          <w:rFonts w:asciiTheme="minorHAnsi" w:hAnsiTheme="minorHAnsi" w:cs="Calibri"/>
          <w:sz w:val="22"/>
          <w:szCs w:val="22"/>
        </w:rPr>
        <w:t xml:space="preserve"> όπως ισχύουν, </w:t>
      </w:r>
      <w:r w:rsidRPr="00C35519">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6D43830D" w14:textId="77777777" w:rsidR="00F44F71" w:rsidRPr="00C35519" w:rsidRDefault="00F44F71" w:rsidP="00355F78">
      <w:pPr>
        <w:spacing w:before="120" w:line="276" w:lineRule="auto"/>
        <w:jc w:val="both"/>
        <w:rPr>
          <w:rFonts w:ascii="Calibri" w:hAnsi="Calibri" w:cs="Calibri"/>
          <w:sz w:val="22"/>
          <w:szCs w:val="22"/>
        </w:rPr>
      </w:pPr>
    </w:p>
    <w:p w14:paraId="60D7FA9E" w14:textId="77777777" w:rsidR="00355F78" w:rsidRPr="00C35519" w:rsidRDefault="00355F78" w:rsidP="00355F78">
      <w:pPr>
        <w:spacing w:line="276" w:lineRule="auto"/>
        <w:jc w:val="both"/>
        <w:rPr>
          <w:rFonts w:ascii="Calibri" w:hAnsi="Calibri" w:cs="Calibri"/>
          <w:sz w:val="22"/>
          <w:szCs w:val="22"/>
        </w:rPr>
      </w:pPr>
      <w:r w:rsidRPr="00C35519">
        <w:rPr>
          <w:rFonts w:ascii="Calibri" w:hAnsi="Calibri" w:cs="Calibri"/>
          <w:color w:val="000000"/>
          <w:sz w:val="22"/>
          <w:szCs w:val="22"/>
        </w:rPr>
        <w:t xml:space="preserve">Κατά τα λοιπά ισχύει  η από ……………… </w:t>
      </w:r>
      <w:r w:rsidRPr="00C35519">
        <w:rPr>
          <w:rFonts w:ascii="Calibri" w:hAnsi="Calibri" w:cs="Calibri"/>
          <w:color w:val="000000"/>
          <w:sz w:val="22"/>
          <w:szCs w:val="22"/>
          <w:vertAlign w:val="superscript"/>
        </w:rPr>
        <w:t xml:space="preserve">3 </w:t>
      </w:r>
      <w:r w:rsidRPr="00C35519">
        <w:rPr>
          <w:rFonts w:ascii="Calibri" w:hAnsi="Calibri" w:cs="Calibri"/>
          <w:color w:val="000000"/>
          <w:sz w:val="22"/>
          <w:szCs w:val="22"/>
        </w:rPr>
        <w:t>υπογραφείσα σύμβαση εργασίας.</w:t>
      </w:r>
    </w:p>
    <w:p w14:paraId="58B67689" w14:textId="77777777" w:rsidR="00355F78" w:rsidRPr="00C35519" w:rsidRDefault="00355F78" w:rsidP="00355F78">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355F78" w:rsidRPr="00C35519" w14:paraId="08E3A5C8" w14:textId="77777777" w:rsidTr="00CC0B90">
        <w:tc>
          <w:tcPr>
            <w:tcW w:w="4643" w:type="dxa"/>
          </w:tcPr>
          <w:p w14:paraId="6AEE3843" w14:textId="77777777" w:rsidR="00355F78" w:rsidRPr="00C35519" w:rsidRDefault="00355F78" w:rsidP="00355F78">
            <w:pPr>
              <w:jc w:val="center"/>
              <w:rPr>
                <w:rFonts w:ascii="Calibri" w:hAnsi="Calibri" w:cs="Calibri"/>
                <w:b/>
                <w:sz w:val="22"/>
                <w:szCs w:val="22"/>
              </w:rPr>
            </w:pPr>
            <w:r w:rsidRPr="00C35519">
              <w:rPr>
                <w:rFonts w:ascii="Calibri" w:hAnsi="Calibri" w:cs="Calibri"/>
                <w:b/>
                <w:sz w:val="22"/>
                <w:szCs w:val="22"/>
              </w:rPr>
              <w:t>(Ονοματεπώνυμο, υπογραφή και σφραγίδα</w:t>
            </w:r>
          </w:p>
          <w:p w14:paraId="4FF16204" w14:textId="77777777" w:rsidR="00355F78" w:rsidRPr="00C35519" w:rsidRDefault="00355F78" w:rsidP="00355F78">
            <w:pPr>
              <w:jc w:val="center"/>
              <w:rPr>
                <w:rFonts w:ascii="Calibri" w:hAnsi="Calibri" w:cs="Calibri"/>
                <w:b/>
                <w:sz w:val="22"/>
                <w:szCs w:val="22"/>
              </w:rPr>
            </w:pPr>
            <w:r w:rsidRPr="00C35519">
              <w:rPr>
                <w:rFonts w:ascii="Calibri" w:hAnsi="Calibri" w:cs="Calibri"/>
                <w:b/>
                <w:sz w:val="22"/>
                <w:szCs w:val="22"/>
              </w:rPr>
              <w:t>του Διευθυντή Εκπαίδευσης)</w:t>
            </w:r>
          </w:p>
        </w:tc>
        <w:tc>
          <w:tcPr>
            <w:tcW w:w="4643" w:type="dxa"/>
          </w:tcPr>
          <w:p w14:paraId="7A4A2112" w14:textId="77777777" w:rsidR="00355F78" w:rsidRPr="00C35519" w:rsidRDefault="00355F78" w:rsidP="00355F78">
            <w:pPr>
              <w:jc w:val="center"/>
              <w:rPr>
                <w:rFonts w:ascii="Calibri" w:hAnsi="Calibri" w:cs="Calibri"/>
                <w:b/>
                <w:sz w:val="22"/>
                <w:szCs w:val="22"/>
              </w:rPr>
            </w:pPr>
            <w:r w:rsidRPr="00C35519">
              <w:rPr>
                <w:rFonts w:ascii="Calibri" w:hAnsi="Calibri" w:cs="Calibri"/>
                <w:b/>
                <w:sz w:val="22"/>
                <w:szCs w:val="22"/>
              </w:rPr>
              <w:t>(Ονοματεπώνυμο και υπογραφή του εκπαιδευτικού)</w:t>
            </w:r>
          </w:p>
        </w:tc>
      </w:tr>
    </w:tbl>
    <w:p w14:paraId="205B8F0C" w14:textId="77777777" w:rsidR="00355F78" w:rsidRPr="00C35519" w:rsidRDefault="00355F78" w:rsidP="00355F78">
      <w:pPr>
        <w:rPr>
          <w:rFonts w:ascii="Calibri" w:hAnsi="Calibri" w:cs="Calibri"/>
        </w:rPr>
      </w:pPr>
      <w:r w:rsidRPr="00C35519">
        <w:rPr>
          <w:rFonts w:ascii="Calibri" w:hAnsi="Calibri" w:cs="Calibri"/>
        </w:rPr>
        <w:br w:type="page"/>
      </w:r>
    </w:p>
    <w:p w14:paraId="738B8B55" w14:textId="77777777" w:rsidR="00355F78" w:rsidRPr="00C35519" w:rsidRDefault="00355F78" w:rsidP="00355F78">
      <w:pPr>
        <w:rPr>
          <w:rFonts w:ascii="Calibri" w:hAnsi="Calibri" w:cs="Calibri"/>
          <w:b/>
        </w:rPr>
      </w:pPr>
      <w:r w:rsidRPr="00C35519">
        <w:rPr>
          <w:rFonts w:ascii="Calibri" w:hAnsi="Calibri" w:cs="Calibri"/>
          <w:b/>
        </w:rPr>
        <w:lastRenderedPageBreak/>
        <w:t>Οδηγίες:</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6"/>
        <w:gridCol w:w="3073"/>
        <w:gridCol w:w="484"/>
        <w:gridCol w:w="5944"/>
      </w:tblGrid>
      <w:tr w:rsidR="00355F78" w:rsidRPr="00C35519" w14:paraId="1F2A33CF" w14:textId="77777777" w:rsidTr="00CC0B90">
        <w:tc>
          <w:tcPr>
            <w:tcW w:w="248" w:type="pct"/>
            <w:vAlign w:val="center"/>
          </w:tcPr>
          <w:p w14:paraId="4B6D4320" w14:textId="77777777" w:rsidR="00355F78" w:rsidRPr="00C35519" w:rsidRDefault="00355F78" w:rsidP="00355F78">
            <w:pPr>
              <w:spacing w:line="276" w:lineRule="auto"/>
              <w:contextualSpacing/>
              <w:rPr>
                <w:rFonts w:asciiTheme="minorHAnsi" w:hAnsiTheme="minorHAnsi" w:cs="Calibri"/>
                <w:sz w:val="18"/>
                <w:szCs w:val="18"/>
              </w:rPr>
            </w:pPr>
            <w:r w:rsidRPr="00C35519">
              <w:rPr>
                <w:rFonts w:asciiTheme="minorHAnsi" w:hAnsiTheme="minorHAnsi" w:cs="Calibri"/>
                <w:sz w:val="18"/>
                <w:szCs w:val="18"/>
                <w:lang w:val="en-US"/>
              </w:rPr>
              <w:t>1</w:t>
            </w:r>
            <w:r w:rsidRPr="00C35519">
              <w:rPr>
                <w:rFonts w:asciiTheme="minorHAnsi" w:hAnsiTheme="minorHAnsi" w:cs="Calibri"/>
                <w:sz w:val="18"/>
                <w:szCs w:val="18"/>
              </w:rPr>
              <w:t>:</w:t>
            </w:r>
          </w:p>
        </w:tc>
        <w:tc>
          <w:tcPr>
            <w:tcW w:w="1537" w:type="pct"/>
            <w:vAlign w:val="center"/>
          </w:tcPr>
          <w:p w14:paraId="39B4F738" w14:textId="77777777" w:rsidR="00355F78" w:rsidRPr="00C35519" w:rsidRDefault="00355F78" w:rsidP="00355F78">
            <w:pPr>
              <w:spacing w:line="276" w:lineRule="auto"/>
              <w:rPr>
                <w:rFonts w:asciiTheme="minorHAnsi" w:hAnsiTheme="minorHAnsi" w:cs="Calibri"/>
                <w:sz w:val="18"/>
                <w:szCs w:val="18"/>
                <w:lang w:val="en-US"/>
              </w:rPr>
            </w:pPr>
            <w:r w:rsidRPr="00C35519">
              <w:rPr>
                <w:rFonts w:asciiTheme="minorHAnsi" w:hAnsiTheme="minorHAnsi" w:cs="Calibri"/>
                <w:sz w:val="18"/>
                <w:szCs w:val="18"/>
              </w:rPr>
              <w:t>Περιφέρεια</w:t>
            </w:r>
          </w:p>
        </w:tc>
        <w:tc>
          <w:tcPr>
            <w:tcW w:w="242" w:type="pct"/>
            <w:vAlign w:val="center"/>
          </w:tcPr>
          <w:p w14:paraId="6E7CFBF4" w14:textId="77777777" w:rsidR="00355F78" w:rsidRPr="00C35519" w:rsidRDefault="00355F78" w:rsidP="00355F78">
            <w:pPr>
              <w:spacing w:line="276" w:lineRule="auto"/>
              <w:rPr>
                <w:rFonts w:asciiTheme="minorHAnsi" w:hAnsiTheme="minorHAnsi" w:cs="Calibri"/>
                <w:sz w:val="18"/>
                <w:szCs w:val="18"/>
              </w:rPr>
            </w:pPr>
            <w:r w:rsidRPr="00C35519">
              <w:rPr>
                <w:rFonts w:asciiTheme="minorHAnsi" w:hAnsiTheme="minorHAnsi" w:cs="Calibri"/>
                <w:sz w:val="18"/>
                <w:szCs w:val="18"/>
              </w:rPr>
              <w:t>5:</w:t>
            </w:r>
          </w:p>
        </w:tc>
        <w:tc>
          <w:tcPr>
            <w:tcW w:w="2973" w:type="pct"/>
            <w:vAlign w:val="center"/>
          </w:tcPr>
          <w:p w14:paraId="4BDAACF6" w14:textId="77777777" w:rsidR="00355F78" w:rsidRPr="00C35519" w:rsidRDefault="0037349F" w:rsidP="00355F78">
            <w:pPr>
              <w:spacing w:line="276" w:lineRule="auto"/>
              <w:contextualSpacing/>
              <w:rPr>
                <w:rFonts w:asciiTheme="minorHAnsi" w:hAnsiTheme="minorHAnsi" w:cs="Calibri"/>
                <w:sz w:val="18"/>
                <w:szCs w:val="18"/>
              </w:rPr>
            </w:pPr>
            <w:r w:rsidRPr="00C35519">
              <w:rPr>
                <w:rFonts w:asciiTheme="minorHAnsi" w:hAnsiTheme="minorHAnsi" w:cs="Calibri"/>
                <w:sz w:val="18"/>
                <w:szCs w:val="18"/>
              </w:rPr>
              <w:t>Λεκτικό ειδικότητας</w:t>
            </w:r>
          </w:p>
        </w:tc>
      </w:tr>
      <w:tr w:rsidR="00355F78" w:rsidRPr="00C35519" w14:paraId="3B406053" w14:textId="77777777" w:rsidTr="00CC0B90">
        <w:tc>
          <w:tcPr>
            <w:tcW w:w="248" w:type="pct"/>
            <w:vAlign w:val="center"/>
          </w:tcPr>
          <w:p w14:paraId="311248E4" w14:textId="77777777" w:rsidR="00355F78" w:rsidRPr="00C35519" w:rsidRDefault="00355F78" w:rsidP="00355F78">
            <w:pPr>
              <w:spacing w:line="276" w:lineRule="auto"/>
              <w:rPr>
                <w:rFonts w:asciiTheme="minorHAnsi" w:hAnsiTheme="minorHAnsi" w:cs="Calibri"/>
                <w:sz w:val="18"/>
                <w:szCs w:val="18"/>
              </w:rPr>
            </w:pPr>
            <w:r w:rsidRPr="00C35519">
              <w:rPr>
                <w:rFonts w:asciiTheme="minorHAnsi" w:hAnsiTheme="minorHAnsi" w:cs="Calibri"/>
                <w:sz w:val="18"/>
                <w:szCs w:val="18"/>
              </w:rPr>
              <w:t>2:</w:t>
            </w:r>
          </w:p>
        </w:tc>
        <w:tc>
          <w:tcPr>
            <w:tcW w:w="1537" w:type="pct"/>
            <w:vAlign w:val="center"/>
          </w:tcPr>
          <w:p w14:paraId="2583319D" w14:textId="77777777" w:rsidR="00355F78" w:rsidRPr="00C35519" w:rsidRDefault="0037349F" w:rsidP="00355F78">
            <w:pPr>
              <w:spacing w:line="276" w:lineRule="auto"/>
              <w:rPr>
                <w:rFonts w:asciiTheme="minorHAnsi" w:hAnsiTheme="minorHAnsi" w:cs="Calibri"/>
                <w:sz w:val="18"/>
                <w:szCs w:val="18"/>
              </w:rPr>
            </w:pPr>
            <w:r w:rsidRPr="00C35519">
              <w:rPr>
                <w:rFonts w:asciiTheme="minorHAnsi" w:hAnsiTheme="minorHAnsi" w:cs="Calibri"/>
                <w:sz w:val="18"/>
                <w:szCs w:val="18"/>
              </w:rPr>
              <w:t xml:space="preserve">Διεύθυνση Εκπαίδευσης </w:t>
            </w:r>
          </w:p>
        </w:tc>
        <w:tc>
          <w:tcPr>
            <w:tcW w:w="242" w:type="pct"/>
            <w:vAlign w:val="center"/>
          </w:tcPr>
          <w:p w14:paraId="35132542" w14:textId="77777777" w:rsidR="00355F78" w:rsidRPr="00C35519" w:rsidRDefault="00355F78" w:rsidP="00355F78">
            <w:pPr>
              <w:spacing w:line="276" w:lineRule="auto"/>
              <w:rPr>
                <w:rFonts w:asciiTheme="minorHAnsi" w:hAnsiTheme="minorHAnsi" w:cs="Calibri"/>
                <w:sz w:val="18"/>
                <w:szCs w:val="18"/>
              </w:rPr>
            </w:pPr>
            <w:r w:rsidRPr="00C35519">
              <w:rPr>
                <w:rFonts w:asciiTheme="minorHAnsi" w:hAnsiTheme="minorHAnsi" w:cs="Calibri"/>
                <w:sz w:val="18"/>
                <w:szCs w:val="18"/>
              </w:rPr>
              <w:t>6:</w:t>
            </w:r>
          </w:p>
        </w:tc>
        <w:tc>
          <w:tcPr>
            <w:tcW w:w="2973" w:type="pct"/>
            <w:vAlign w:val="center"/>
          </w:tcPr>
          <w:p w14:paraId="3A892AEC" w14:textId="7692BFF4" w:rsidR="00355F78" w:rsidRPr="00C35519" w:rsidRDefault="0037349F" w:rsidP="00BB499E">
            <w:pPr>
              <w:spacing w:line="276" w:lineRule="auto"/>
              <w:contextualSpacing/>
              <w:rPr>
                <w:rFonts w:asciiTheme="minorHAnsi" w:hAnsiTheme="minorHAnsi" w:cs="Calibri"/>
                <w:sz w:val="18"/>
                <w:szCs w:val="18"/>
              </w:rPr>
            </w:pPr>
            <w:r w:rsidRPr="00C35519">
              <w:rPr>
                <w:rFonts w:asciiTheme="minorHAnsi" w:hAnsiTheme="minorHAnsi" w:cs="Calibri"/>
                <w:sz w:val="18"/>
                <w:szCs w:val="18"/>
              </w:rPr>
              <w:t xml:space="preserve">Ποσό (αριθμ. και ολογράφως), σύμφωνα με την προϋπηρεσία και τα επιδόματα του εκπαιδευτικού. </w:t>
            </w:r>
          </w:p>
        </w:tc>
      </w:tr>
      <w:tr w:rsidR="00355F78" w:rsidRPr="00C35519" w14:paraId="37A062A0" w14:textId="77777777" w:rsidTr="00CC0B90">
        <w:tc>
          <w:tcPr>
            <w:tcW w:w="248" w:type="pct"/>
            <w:vAlign w:val="center"/>
          </w:tcPr>
          <w:p w14:paraId="2FBC19A9" w14:textId="77777777" w:rsidR="00355F78" w:rsidRPr="00C35519" w:rsidRDefault="00355F78" w:rsidP="00355F78">
            <w:pPr>
              <w:spacing w:line="276" w:lineRule="auto"/>
              <w:rPr>
                <w:rFonts w:asciiTheme="minorHAnsi" w:hAnsiTheme="minorHAnsi" w:cs="Calibri"/>
                <w:sz w:val="18"/>
                <w:szCs w:val="18"/>
              </w:rPr>
            </w:pPr>
            <w:r w:rsidRPr="00C35519">
              <w:rPr>
                <w:rFonts w:asciiTheme="minorHAnsi" w:hAnsiTheme="minorHAnsi" w:cs="Calibri"/>
                <w:sz w:val="18"/>
                <w:szCs w:val="18"/>
              </w:rPr>
              <w:t>3:</w:t>
            </w:r>
          </w:p>
        </w:tc>
        <w:tc>
          <w:tcPr>
            <w:tcW w:w="1537" w:type="pct"/>
            <w:vAlign w:val="center"/>
          </w:tcPr>
          <w:p w14:paraId="5E312323" w14:textId="77777777" w:rsidR="00355F78" w:rsidRPr="00C35519" w:rsidRDefault="00355F78" w:rsidP="00355F78">
            <w:pPr>
              <w:spacing w:line="276" w:lineRule="auto"/>
              <w:contextualSpacing/>
              <w:rPr>
                <w:rFonts w:asciiTheme="minorHAnsi" w:hAnsiTheme="minorHAnsi" w:cs="Calibri"/>
                <w:sz w:val="18"/>
                <w:szCs w:val="18"/>
              </w:rPr>
            </w:pPr>
            <w:r w:rsidRPr="00C35519">
              <w:rPr>
                <w:rFonts w:asciiTheme="minorHAnsi" w:hAnsiTheme="minorHAnsi" w:cs="Calibri"/>
                <w:sz w:val="18"/>
                <w:szCs w:val="18"/>
              </w:rPr>
              <w:t>Ημερομηνία υπογραφής αρχικής Σύμβασης και ΑΔΑ</w:t>
            </w:r>
          </w:p>
        </w:tc>
        <w:tc>
          <w:tcPr>
            <w:tcW w:w="242" w:type="pct"/>
            <w:vAlign w:val="center"/>
          </w:tcPr>
          <w:p w14:paraId="1E1DDF24" w14:textId="77777777" w:rsidR="00355F78" w:rsidRPr="00C35519" w:rsidRDefault="00355F78" w:rsidP="00355F78">
            <w:pPr>
              <w:spacing w:line="276" w:lineRule="auto"/>
              <w:rPr>
                <w:rFonts w:asciiTheme="minorHAnsi" w:hAnsiTheme="minorHAnsi" w:cs="Calibri"/>
                <w:sz w:val="18"/>
                <w:szCs w:val="18"/>
              </w:rPr>
            </w:pPr>
          </w:p>
        </w:tc>
        <w:tc>
          <w:tcPr>
            <w:tcW w:w="2973" w:type="pct"/>
            <w:vAlign w:val="center"/>
          </w:tcPr>
          <w:p w14:paraId="7B06315B" w14:textId="77777777" w:rsidR="00355F78" w:rsidRPr="00C35519" w:rsidRDefault="00355F78" w:rsidP="00355F78">
            <w:pPr>
              <w:spacing w:line="276" w:lineRule="auto"/>
              <w:contextualSpacing/>
              <w:jc w:val="both"/>
              <w:rPr>
                <w:rFonts w:asciiTheme="minorHAnsi" w:hAnsiTheme="minorHAnsi" w:cs="Calibri"/>
                <w:sz w:val="18"/>
                <w:szCs w:val="18"/>
              </w:rPr>
            </w:pPr>
          </w:p>
        </w:tc>
      </w:tr>
      <w:tr w:rsidR="00355F78" w:rsidRPr="00C35519" w14:paraId="0DCC5D6F" w14:textId="77777777" w:rsidTr="00CC0B90">
        <w:tc>
          <w:tcPr>
            <w:tcW w:w="248" w:type="pct"/>
            <w:vAlign w:val="center"/>
          </w:tcPr>
          <w:p w14:paraId="1EF463A0" w14:textId="77777777" w:rsidR="00355F78" w:rsidRPr="00C35519" w:rsidRDefault="00355F78" w:rsidP="00355F78">
            <w:pPr>
              <w:spacing w:line="276" w:lineRule="auto"/>
              <w:rPr>
                <w:rFonts w:asciiTheme="minorHAnsi" w:hAnsiTheme="minorHAnsi" w:cs="Calibri"/>
                <w:sz w:val="18"/>
                <w:szCs w:val="18"/>
              </w:rPr>
            </w:pPr>
            <w:r w:rsidRPr="00C35519">
              <w:rPr>
                <w:rFonts w:asciiTheme="minorHAnsi" w:hAnsiTheme="minorHAnsi" w:cs="Calibri"/>
                <w:sz w:val="18"/>
                <w:szCs w:val="18"/>
              </w:rPr>
              <w:t>4:</w:t>
            </w:r>
          </w:p>
        </w:tc>
        <w:tc>
          <w:tcPr>
            <w:tcW w:w="1537" w:type="pct"/>
            <w:vAlign w:val="center"/>
          </w:tcPr>
          <w:p w14:paraId="209EC040" w14:textId="77777777" w:rsidR="00355F78" w:rsidRPr="00C35519" w:rsidRDefault="0037349F" w:rsidP="00355F78">
            <w:pPr>
              <w:spacing w:line="276" w:lineRule="auto"/>
              <w:contextualSpacing/>
              <w:rPr>
                <w:rFonts w:asciiTheme="minorHAnsi" w:hAnsiTheme="minorHAnsi" w:cs="Calibri"/>
              </w:rPr>
            </w:pPr>
            <w:proofErr w:type="spellStart"/>
            <w:r w:rsidRPr="00C35519">
              <w:rPr>
                <w:rFonts w:asciiTheme="minorHAnsi" w:hAnsiTheme="minorHAnsi" w:cs="Calibri"/>
                <w:sz w:val="18"/>
                <w:szCs w:val="18"/>
              </w:rPr>
              <w:t>Αρ.πρωτ</w:t>
            </w:r>
            <w:proofErr w:type="spellEnd"/>
            <w:r w:rsidRPr="00C35519">
              <w:rPr>
                <w:rFonts w:asciiTheme="minorHAnsi" w:hAnsiTheme="minorHAnsi" w:cs="Calibri"/>
                <w:sz w:val="18"/>
                <w:szCs w:val="18"/>
              </w:rPr>
              <w:t>. και ΑΔΑ Νέας Απόφασης Πρόσληψης</w:t>
            </w:r>
          </w:p>
        </w:tc>
        <w:tc>
          <w:tcPr>
            <w:tcW w:w="242" w:type="pct"/>
            <w:vAlign w:val="center"/>
          </w:tcPr>
          <w:p w14:paraId="054229E6" w14:textId="77777777" w:rsidR="00355F78" w:rsidRPr="00C35519" w:rsidRDefault="00355F78" w:rsidP="00355F78">
            <w:pPr>
              <w:spacing w:line="276" w:lineRule="auto"/>
              <w:rPr>
                <w:rFonts w:asciiTheme="minorHAnsi" w:hAnsiTheme="minorHAnsi" w:cs="Calibri"/>
                <w:sz w:val="18"/>
                <w:szCs w:val="18"/>
              </w:rPr>
            </w:pPr>
          </w:p>
        </w:tc>
        <w:tc>
          <w:tcPr>
            <w:tcW w:w="2973" w:type="pct"/>
            <w:vAlign w:val="center"/>
          </w:tcPr>
          <w:p w14:paraId="564E1D71" w14:textId="77777777" w:rsidR="00355F78" w:rsidRPr="00C35519" w:rsidRDefault="00355F78" w:rsidP="00355F78">
            <w:pPr>
              <w:spacing w:line="276" w:lineRule="auto"/>
              <w:contextualSpacing/>
              <w:jc w:val="both"/>
              <w:rPr>
                <w:rFonts w:asciiTheme="minorHAnsi" w:hAnsiTheme="minorHAnsi" w:cs="Calibri"/>
                <w:sz w:val="18"/>
                <w:szCs w:val="18"/>
              </w:rPr>
            </w:pPr>
          </w:p>
        </w:tc>
      </w:tr>
    </w:tbl>
    <w:p w14:paraId="74291595" w14:textId="77777777" w:rsidR="00355F78" w:rsidRPr="00C35519" w:rsidRDefault="00355F78" w:rsidP="00355F78">
      <w:pPr>
        <w:rPr>
          <w:rFonts w:ascii="Calibri" w:hAnsi="Calibri" w:cs="Calibri"/>
        </w:rPr>
      </w:pPr>
    </w:p>
    <w:p w14:paraId="672DE00D" w14:textId="77777777" w:rsidR="00355F78" w:rsidRPr="00C35519" w:rsidRDefault="00355F78" w:rsidP="00355F78">
      <w:pPr>
        <w:jc w:val="both"/>
        <w:rPr>
          <w:rFonts w:ascii="Calibri" w:hAnsi="Calibri" w:cs="Calibri"/>
          <w:sz w:val="18"/>
          <w:szCs w:val="18"/>
        </w:rPr>
      </w:pPr>
      <w:r w:rsidRPr="00C35519">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65F9345A" w14:textId="77777777" w:rsidR="00355F78" w:rsidRPr="00C35519" w:rsidRDefault="00355F78" w:rsidP="00355F78">
      <w:pPr>
        <w:rPr>
          <w:rFonts w:ascii="Calibri" w:hAnsi="Calibri" w:cs="Calibri"/>
          <w:sz w:val="22"/>
          <w:szCs w:val="22"/>
        </w:rPr>
      </w:pPr>
    </w:p>
    <w:p w14:paraId="245A5489" w14:textId="77777777" w:rsidR="00355F78" w:rsidRPr="00C35519" w:rsidRDefault="00355F78" w:rsidP="00355F78">
      <w:pPr>
        <w:rPr>
          <w:rFonts w:ascii="Calibri" w:hAnsi="Calibri" w:cs="Calibri"/>
          <w:sz w:val="22"/>
          <w:szCs w:val="22"/>
        </w:rPr>
      </w:pPr>
    </w:p>
    <w:p w14:paraId="33F0486D" w14:textId="77777777" w:rsidR="00F50CA3" w:rsidRPr="00C35519" w:rsidRDefault="00F50CA3">
      <w:pPr>
        <w:rPr>
          <w:rFonts w:ascii="Calibri" w:hAnsi="Calibri" w:cs="Calibri"/>
          <w:sz w:val="22"/>
          <w:szCs w:val="22"/>
        </w:rPr>
      </w:pPr>
      <w:r w:rsidRPr="00C35519">
        <w:rPr>
          <w:rFonts w:ascii="Calibri" w:hAnsi="Calibri" w:cs="Calibri"/>
          <w:sz w:val="22"/>
          <w:szCs w:val="22"/>
        </w:rPr>
        <w:br w:type="page"/>
      </w:r>
    </w:p>
    <w:p w14:paraId="3A5714E9" w14:textId="77777777" w:rsidR="00F50CA3" w:rsidRPr="00C35519" w:rsidRDefault="00F50CA3" w:rsidP="00F50CA3">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141" w:name="_Toc109911295"/>
      <w:bookmarkStart w:id="142" w:name="_Toc110237499"/>
      <w:bookmarkStart w:id="143" w:name="_Toc137119275"/>
      <w:bookmarkStart w:id="144" w:name="_Toc142905145"/>
      <w:r w:rsidRPr="00C35519">
        <w:rPr>
          <w:rFonts w:asciiTheme="minorHAnsi" w:hAnsiTheme="minorHAnsi"/>
          <w:sz w:val="22"/>
        </w:rPr>
        <w:lastRenderedPageBreak/>
        <w:t>ΥΠΟΔΕΙΓΜΑ 3: ΔΕΛΤΙΟ ΑΠΟΓΡΑΦΗΣ ΑΝΑΠΛΗΡΩΤΗ</w:t>
      </w:r>
      <w:bookmarkEnd w:id="141"/>
      <w:bookmarkEnd w:id="142"/>
      <w:bookmarkEnd w:id="143"/>
      <w:bookmarkEnd w:id="144"/>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F50CA3" w:rsidRPr="00C35519" w14:paraId="72EFCB8B" w14:textId="77777777" w:rsidTr="00AA2897">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39CA0796"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1691D046"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Ονοματεπώνυμο πατέρα:</w:t>
            </w:r>
          </w:p>
        </w:tc>
      </w:tr>
      <w:tr w:rsidR="00F50CA3" w:rsidRPr="00C35519" w14:paraId="171DBD01" w14:textId="77777777" w:rsidTr="00AA2897">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74608396"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35A50781"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Ονοματεπώνυμο μητέρας</w:t>
            </w:r>
          </w:p>
        </w:tc>
      </w:tr>
      <w:tr w:rsidR="00F50CA3" w:rsidRPr="00C35519" w14:paraId="1350451E" w14:textId="77777777" w:rsidTr="00AA2897">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6AE87A5F"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73AB7263"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Ειδικότητα (ολογράφως):</w:t>
            </w:r>
          </w:p>
        </w:tc>
      </w:tr>
      <w:tr w:rsidR="00F50CA3" w:rsidRPr="00C35519" w14:paraId="18442BB7" w14:textId="77777777" w:rsidTr="00AA2897">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9783AD6" w14:textId="77777777" w:rsidR="00F50CA3" w:rsidRPr="00C35519" w:rsidRDefault="00F50CA3" w:rsidP="00AA2897">
            <w:pPr>
              <w:spacing w:before="120"/>
              <w:rPr>
                <w:rFonts w:asciiTheme="minorHAnsi" w:hAnsiTheme="minorHAnsi" w:cstheme="minorHAnsi"/>
                <w:b/>
              </w:rPr>
            </w:pPr>
            <w:r w:rsidRPr="00C35519">
              <w:rPr>
                <w:rFonts w:asciiTheme="minorHAnsi" w:hAnsiTheme="minorHAnsi" w:cstheme="minorHAnsi"/>
                <w:b/>
              </w:rPr>
              <w:t>Ημ/νία Ανάληψης υπηρεσίας:</w:t>
            </w:r>
            <w:r w:rsidRPr="00C35519">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6475DA4A" w14:textId="77777777" w:rsidR="00F50CA3" w:rsidRPr="00C35519" w:rsidRDefault="00F50CA3" w:rsidP="00AA2897">
            <w:pPr>
              <w:spacing w:before="120"/>
              <w:rPr>
                <w:rFonts w:asciiTheme="minorHAnsi" w:hAnsiTheme="minorHAnsi" w:cstheme="minorHAnsi"/>
                <w:b/>
              </w:rPr>
            </w:pPr>
            <w:r w:rsidRPr="00C35519">
              <w:rPr>
                <w:rFonts w:asciiTheme="minorHAnsi" w:hAnsiTheme="minorHAnsi" w:cstheme="minorHAnsi"/>
                <w:b/>
              </w:rPr>
              <w:t>Σχολείο τοποθέτησης:</w:t>
            </w:r>
            <w:r w:rsidRPr="00C35519">
              <w:rPr>
                <w:rFonts w:asciiTheme="minorHAnsi" w:hAnsiTheme="minorHAnsi" w:cstheme="minorHAnsi"/>
                <w:b/>
              </w:rPr>
              <w:tab/>
            </w:r>
          </w:p>
        </w:tc>
      </w:tr>
      <w:tr w:rsidR="00F50CA3" w:rsidRPr="00C35519" w14:paraId="60E3098B" w14:textId="77777777" w:rsidTr="00AA2897">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A4DD55D"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66FF0801" w14:textId="77777777" w:rsidR="00F50CA3" w:rsidRPr="00C35519" w:rsidRDefault="00F50CA3" w:rsidP="00AA2897">
            <w:pPr>
              <w:spacing w:before="120"/>
              <w:rPr>
                <w:rFonts w:asciiTheme="minorHAnsi" w:hAnsiTheme="minorHAnsi" w:cstheme="minorHAnsi"/>
                <w:b/>
              </w:rPr>
            </w:pPr>
            <w:r w:rsidRPr="00C35519">
              <w:rPr>
                <w:rFonts w:asciiTheme="minorHAnsi" w:hAnsiTheme="minorHAnsi" w:cstheme="minorHAnsi"/>
              </w:rPr>
              <w:t>Υπηκοότητα:</w:t>
            </w:r>
          </w:p>
        </w:tc>
      </w:tr>
      <w:tr w:rsidR="00F50CA3" w:rsidRPr="00C35519" w14:paraId="0E87CEDA" w14:textId="77777777" w:rsidTr="00AA2897">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0F20B04"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609D530C"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Ημ/νία Γέννησης (πλήρης):</w:t>
            </w:r>
            <w:r w:rsidRPr="00C35519">
              <w:rPr>
                <w:rFonts w:asciiTheme="minorHAnsi" w:hAnsiTheme="minorHAnsi" w:cstheme="minorHAnsi"/>
              </w:rPr>
              <w:tab/>
            </w:r>
            <w:r w:rsidRPr="00C35519">
              <w:rPr>
                <w:rFonts w:asciiTheme="minorHAnsi" w:hAnsiTheme="minorHAnsi" w:cstheme="minorHAnsi"/>
              </w:rPr>
              <w:tab/>
            </w:r>
            <w:r w:rsidRPr="00C35519">
              <w:rPr>
                <w:rFonts w:asciiTheme="minorHAnsi" w:hAnsiTheme="minorHAnsi" w:cstheme="minorHAnsi"/>
                <w:b/>
              </w:rPr>
              <w:t>/</w:t>
            </w:r>
            <w:r w:rsidRPr="00C35519">
              <w:rPr>
                <w:rFonts w:asciiTheme="minorHAnsi" w:hAnsiTheme="minorHAnsi" w:cstheme="minorHAnsi"/>
                <w:b/>
              </w:rPr>
              <w:tab/>
              <w:t>/</w:t>
            </w:r>
          </w:p>
        </w:tc>
      </w:tr>
      <w:tr w:rsidR="00F50CA3" w:rsidRPr="00C35519" w14:paraId="18B3C3A5" w14:textId="77777777" w:rsidTr="00AA2897">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0B1737D2" w14:textId="77777777" w:rsidR="00F50CA3" w:rsidRPr="00C35519" w:rsidRDefault="00F50CA3" w:rsidP="00AA2897">
            <w:pPr>
              <w:spacing w:before="60" w:after="60" w:line="276" w:lineRule="auto"/>
              <w:rPr>
                <w:rFonts w:asciiTheme="minorHAnsi" w:hAnsiTheme="minorHAnsi" w:cstheme="minorHAnsi"/>
                <w:b/>
                <w:u w:val="single"/>
              </w:rPr>
            </w:pPr>
            <w:r w:rsidRPr="00C35519">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14C536BA" w14:textId="77777777" w:rsidR="00F50CA3" w:rsidRPr="00C35519" w:rsidRDefault="00F50CA3" w:rsidP="00AA2897">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6CD14353" w14:textId="77777777" w:rsidR="00F50CA3" w:rsidRPr="00C35519" w:rsidRDefault="00F50CA3" w:rsidP="00AA2897">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3310CB7A" w14:textId="77777777" w:rsidR="00F50CA3" w:rsidRPr="00C35519" w:rsidRDefault="00F50CA3" w:rsidP="00AA2897">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265AD89F" w14:textId="77777777" w:rsidR="00F50CA3" w:rsidRPr="00C35519" w:rsidRDefault="00F50CA3" w:rsidP="00AA2897">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06350250" w14:textId="77777777" w:rsidR="00F50CA3" w:rsidRPr="00C35519" w:rsidRDefault="00F50CA3" w:rsidP="00AA2897">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3AA67388" w14:textId="77777777" w:rsidR="00F50CA3" w:rsidRPr="00C35519" w:rsidRDefault="00F50CA3" w:rsidP="00AA2897">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1EAAF24A" w14:textId="77777777" w:rsidR="00F50CA3" w:rsidRPr="00C35519" w:rsidRDefault="00F50CA3" w:rsidP="00AA2897">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1F1DB81B" w14:textId="77777777" w:rsidR="00F50CA3" w:rsidRPr="00C35519" w:rsidRDefault="00F50CA3" w:rsidP="00AA2897">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522CB8A0" w14:textId="77777777" w:rsidR="00F50CA3" w:rsidRPr="00C35519" w:rsidRDefault="00F50CA3" w:rsidP="00AA2897">
            <w:pPr>
              <w:spacing w:before="60" w:after="60" w:line="276" w:lineRule="auto"/>
              <w:rPr>
                <w:rFonts w:asciiTheme="minorHAnsi" w:hAnsiTheme="minorHAnsi" w:cstheme="minorHAnsi"/>
                <w:b/>
                <w:u w:val="single"/>
              </w:rPr>
            </w:pPr>
          </w:p>
        </w:tc>
      </w:tr>
      <w:tr w:rsidR="00F50CA3" w:rsidRPr="00C35519" w14:paraId="12D08F80" w14:textId="77777777" w:rsidTr="00AA2897">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3654B89"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200FA242"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Σταθερό:</w:t>
            </w:r>
          </w:p>
        </w:tc>
      </w:tr>
      <w:tr w:rsidR="00F50CA3" w:rsidRPr="00C35519" w14:paraId="2518231C" w14:textId="77777777" w:rsidTr="00AA2897">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661DECF3" w14:textId="77777777" w:rsidR="00F50CA3" w:rsidRPr="00C35519" w:rsidRDefault="00F50CA3" w:rsidP="00AA2897">
            <w:pPr>
              <w:spacing w:before="120"/>
              <w:rPr>
                <w:rFonts w:asciiTheme="minorHAnsi" w:hAnsiTheme="minorHAnsi" w:cstheme="minorHAnsi"/>
              </w:rPr>
            </w:pPr>
            <w:proofErr w:type="spellStart"/>
            <w:r w:rsidRPr="00C35519">
              <w:rPr>
                <w:rFonts w:asciiTheme="minorHAnsi" w:hAnsiTheme="minorHAnsi" w:cstheme="minorHAnsi"/>
              </w:rPr>
              <w:t>Δνση</w:t>
            </w:r>
            <w:proofErr w:type="spellEnd"/>
            <w:r w:rsidRPr="00C35519">
              <w:rPr>
                <w:rFonts w:asciiTheme="minorHAnsi" w:hAnsiTheme="minorHAnsi" w:cstheme="minorHAnsi"/>
              </w:rPr>
              <w:t xml:space="preserve"> </w:t>
            </w:r>
            <w:proofErr w:type="spellStart"/>
            <w:r w:rsidRPr="00C35519">
              <w:rPr>
                <w:rFonts w:asciiTheme="minorHAnsi" w:hAnsiTheme="minorHAnsi" w:cstheme="minorHAnsi"/>
              </w:rPr>
              <w:t>Ηλτα</w:t>
            </w:r>
            <w:proofErr w:type="spellEnd"/>
            <w:r w:rsidRPr="00C35519">
              <w:rPr>
                <w:rFonts w:asciiTheme="minorHAnsi" w:hAnsiTheme="minorHAnsi" w:cstheme="minorHAnsi"/>
              </w:rPr>
              <w:t xml:space="preserve"> (</w:t>
            </w:r>
            <w:r w:rsidRPr="00C35519">
              <w:rPr>
                <w:rFonts w:asciiTheme="minorHAnsi" w:hAnsiTheme="minorHAnsi" w:cstheme="minorHAnsi"/>
                <w:lang w:val="en-US"/>
              </w:rPr>
              <w:t>email</w:t>
            </w:r>
            <w:r w:rsidRPr="00C35519">
              <w:rPr>
                <w:rFonts w:asciiTheme="minorHAnsi" w:hAnsiTheme="minorHAnsi" w:cstheme="minorHAnsi"/>
              </w:rPr>
              <w:t>):</w:t>
            </w:r>
          </w:p>
        </w:tc>
      </w:tr>
      <w:tr w:rsidR="00F50CA3" w:rsidRPr="00C35519" w14:paraId="0497F55F" w14:textId="77777777" w:rsidTr="00AA2897">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2A07B42D"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Διεύθυνση κατοικίας (οδός, αριθμός):</w:t>
            </w:r>
          </w:p>
        </w:tc>
      </w:tr>
      <w:tr w:rsidR="00F50CA3" w:rsidRPr="00C35519" w14:paraId="199A2617" w14:textId="77777777" w:rsidTr="00AA2897">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54ACFAE1"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0B215A84"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Τ.Κ. :</w:t>
            </w:r>
          </w:p>
        </w:tc>
      </w:tr>
      <w:tr w:rsidR="00F50CA3" w:rsidRPr="00C35519" w14:paraId="20215AE1" w14:textId="77777777" w:rsidTr="00AA2897">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B3F34E"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1789E4F5" w14:textId="77777777" w:rsidR="00F50CA3" w:rsidRPr="00C35519" w:rsidRDefault="00F50CA3" w:rsidP="00AA2897">
            <w:pPr>
              <w:spacing w:before="120"/>
              <w:rPr>
                <w:rFonts w:asciiTheme="minorHAnsi" w:hAnsiTheme="minorHAnsi" w:cstheme="minorHAnsi"/>
              </w:rPr>
            </w:pPr>
            <w:r w:rsidRPr="00C35519">
              <w:rPr>
                <w:rFonts w:asciiTheme="minorHAnsi" w:hAnsiTheme="minorHAnsi" w:cstheme="minorHAnsi"/>
              </w:rPr>
              <w:t>Περιφερειακή Ενότητα (νομός):</w:t>
            </w:r>
          </w:p>
        </w:tc>
      </w:tr>
      <w:tr w:rsidR="00F50CA3" w:rsidRPr="00C35519" w14:paraId="62132F02" w14:textId="77777777" w:rsidTr="00AA2897">
        <w:trPr>
          <w:trHeight w:val="567"/>
        </w:trPr>
        <w:tc>
          <w:tcPr>
            <w:tcW w:w="5000" w:type="pct"/>
            <w:gridSpan w:val="18"/>
            <w:tcBorders>
              <w:top w:val="nil"/>
              <w:left w:val="single" w:sz="4" w:space="0" w:color="auto"/>
              <w:bottom w:val="nil"/>
              <w:right w:val="single" w:sz="4" w:space="0" w:color="auto"/>
            </w:tcBorders>
            <w:vAlign w:val="center"/>
            <w:hideMark/>
          </w:tcPr>
          <w:p w14:paraId="3AA83557" w14:textId="77777777" w:rsidR="00F50CA3" w:rsidRPr="00C35519" w:rsidRDefault="00F50CA3" w:rsidP="00AA2897">
            <w:pPr>
              <w:spacing w:before="60" w:after="60"/>
              <w:rPr>
                <w:rFonts w:asciiTheme="minorHAnsi" w:hAnsiTheme="minorHAnsi" w:cstheme="minorHAnsi"/>
              </w:rPr>
            </w:pPr>
            <w:r w:rsidRPr="00C35519">
              <w:rPr>
                <w:rFonts w:asciiTheme="minorHAnsi" w:hAnsiTheme="minorHAnsi" w:cstheme="minorHAnsi"/>
              </w:rPr>
              <w:t>Οικ. Κατάσταση:</w:t>
            </w:r>
            <w:r w:rsidRPr="00C35519">
              <w:rPr>
                <w:rFonts w:asciiTheme="minorHAnsi" w:hAnsiTheme="minorHAnsi" w:cstheme="minorHAnsi"/>
              </w:rPr>
              <w:tab/>
            </w:r>
            <w:proofErr w:type="spellStart"/>
            <w:r w:rsidRPr="00C35519">
              <w:rPr>
                <w:rFonts w:asciiTheme="minorHAnsi" w:hAnsiTheme="minorHAnsi" w:cstheme="minorHAnsi"/>
              </w:rPr>
              <w:t>Εγγ</w:t>
            </w:r>
            <w:proofErr w:type="spellEnd"/>
            <w:r w:rsidRPr="00C35519">
              <w:rPr>
                <w:rFonts w:asciiTheme="minorHAnsi" w:hAnsiTheme="minorHAnsi" w:cstheme="minorHAnsi"/>
              </w:rPr>
              <w:t>.</w:t>
            </w:r>
            <w:r w:rsidRPr="00C35519">
              <w:rPr>
                <w:rFonts w:asciiTheme="minorHAnsi" w:hAnsiTheme="minorHAnsi" w:cstheme="minorHAnsi"/>
              </w:rPr>
              <w:tab/>
            </w:r>
            <w:r w:rsidRPr="00C35519">
              <w:rPr>
                <w:rFonts w:asciiTheme="minorHAnsi" w:hAnsiTheme="minorHAnsi" w:cstheme="minorHAnsi"/>
              </w:rPr>
              <w:tab/>
            </w:r>
            <w:proofErr w:type="spellStart"/>
            <w:r w:rsidRPr="00C35519">
              <w:rPr>
                <w:rFonts w:asciiTheme="minorHAnsi" w:hAnsiTheme="minorHAnsi" w:cstheme="minorHAnsi"/>
              </w:rPr>
              <w:t>Αγαμ</w:t>
            </w:r>
            <w:proofErr w:type="spellEnd"/>
            <w:r w:rsidRPr="00C35519">
              <w:rPr>
                <w:rFonts w:asciiTheme="minorHAnsi" w:hAnsiTheme="minorHAnsi" w:cstheme="minorHAnsi"/>
              </w:rPr>
              <w:t>.</w:t>
            </w:r>
            <w:r w:rsidRPr="00C35519">
              <w:rPr>
                <w:rFonts w:asciiTheme="minorHAnsi" w:hAnsiTheme="minorHAnsi" w:cstheme="minorHAnsi"/>
              </w:rPr>
              <w:tab/>
            </w:r>
            <w:r w:rsidRPr="00C35519">
              <w:rPr>
                <w:rFonts w:asciiTheme="minorHAnsi" w:hAnsiTheme="minorHAnsi" w:cstheme="minorHAnsi"/>
              </w:rPr>
              <w:tab/>
            </w:r>
            <w:proofErr w:type="spellStart"/>
            <w:r w:rsidRPr="00C35519">
              <w:rPr>
                <w:rFonts w:asciiTheme="minorHAnsi" w:hAnsiTheme="minorHAnsi" w:cstheme="minorHAnsi"/>
              </w:rPr>
              <w:t>Διαζ</w:t>
            </w:r>
            <w:proofErr w:type="spellEnd"/>
            <w:r w:rsidRPr="00C35519">
              <w:rPr>
                <w:rFonts w:asciiTheme="minorHAnsi" w:hAnsiTheme="minorHAnsi" w:cstheme="minorHAnsi"/>
              </w:rPr>
              <w:t>.</w:t>
            </w:r>
            <w:r w:rsidRPr="00C35519">
              <w:rPr>
                <w:rFonts w:asciiTheme="minorHAnsi" w:hAnsiTheme="minorHAnsi" w:cstheme="minorHAnsi"/>
              </w:rPr>
              <w:tab/>
            </w:r>
            <w:r w:rsidRPr="00C35519">
              <w:rPr>
                <w:rFonts w:asciiTheme="minorHAnsi" w:hAnsiTheme="minorHAnsi" w:cstheme="minorHAnsi"/>
              </w:rPr>
              <w:tab/>
            </w:r>
            <w:proofErr w:type="spellStart"/>
            <w:r w:rsidRPr="00C35519">
              <w:rPr>
                <w:rFonts w:asciiTheme="minorHAnsi" w:hAnsiTheme="minorHAnsi" w:cstheme="minorHAnsi"/>
              </w:rPr>
              <w:t>Χηρ</w:t>
            </w:r>
            <w:proofErr w:type="spellEnd"/>
            <w:r w:rsidRPr="00C35519">
              <w:rPr>
                <w:rFonts w:asciiTheme="minorHAnsi" w:hAnsiTheme="minorHAnsi" w:cstheme="minorHAnsi"/>
              </w:rPr>
              <w:t>.</w:t>
            </w:r>
            <w:r w:rsidRPr="00C35519">
              <w:rPr>
                <w:rFonts w:asciiTheme="minorHAnsi" w:hAnsiTheme="minorHAnsi" w:cstheme="minorHAnsi"/>
              </w:rPr>
              <w:br/>
              <w:t>Κυκλώστε το σωστό</w:t>
            </w:r>
          </w:p>
        </w:tc>
      </w:tr>
      <w:tr w:rsidR="00F50CA3" w:rsidRPr="00C35519" w14:paraId="03758CCD" w14:textId="77777777" w:rsidTr="00AA2897">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14FF48DB"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Αριθμός παιδιών</w:t>
            </w:r>
          </w:p>
          <w:p w14:paraId="209AA6F8" w14:textId="77777777" w:rsidR="00F50CA3" w:rsidRPr="00C35519" w:rsidRDefault="00F50CA3" w:rsidP="00AA2897">
            <w:pPr>
              <w:spacing w:before="120"/>
              <w:jc w:val="center"/>
              <w:rPr>
                <w:rFonts w:asciiTheme="minorHAnsi" w:hAnsiTheme="minorHAnsi" w:cstheme="minorHAnsi"/>
              </w:rPr>
            </w:pPr>
            <w:r w:rsidRPr="00C35519">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68042E6A"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b/>
              </w:rPr>
              <w:t>ΕΤΟΣ ΓΕΝΝΗΣΗΣ ΚΑΘΕ ΠΑΙΔΙΟΥ</w:t>
            </w:r>
            <w:r w:rsidRPr="00C35519">
              <w:rPr>
                <w:rFonts w:asciiTheme="minorHAnsi" w:hAnsiTheme="minorHAnsi" w:cstheme="minorHAnsi"/>
              </w:rPr>
              <w:t xml:space="preserve"> (Σε μορφή:  </w:t>
            </w:r>
            <w:proofErr w:type="spellStart"/>
            <w:r w:rsidRPr="00C35519">
              <w:rPr>
                <w:rFonts w:asciiTheme="minorHAnsi" w:hAnsiTheme="minorHAnsi" w:cstheme="minorHAnsi"/>
              </w:rPr>
              <w:t>ηη</w:t>
            </w:r>
            <w:proofErr w:type="spellEnd"/>
            <w:r w:rsidRPr="00C35519">
              <w:rPr>
                <w:rFonts w:asciiTheme="minorHAnsi" w:hAnsiTheme="minorHAnsi" w:cstheme="minorHAnsi"/>
              </w:rPr>
              <w:t xml:space="preserve"> / μμ / </w:t>
            </w:r>
            <w:proofErr w:type="spellStart"/>
            <w:r w:rsidRPr="00C35519">
              <w:rPr>
                <w:rFonts w:asciiTheme="minorHAnsi" w:hAnsiTheme="minorHAnsi" w:cstheme="minorHAnsi"/>
              </w:rPr>
              <w:t>εεεε</w:t>
            </w:r>
            <w:proofErr w:type="spellEnd"/>
            <w:r w:rsidRPr="00C35519">
              <w:rPr>
                <w:rFonts w:asciiTheme="minorHAnsi" w:hAnsiTheme="minorHAnsi" w:cstheme="minorHAnsi"/>
              </w:rPr>
              <w:t xml:space="preserve">)     </w:t>
            </w:r>
          </w:p>
        </w:tc>
      </w:tr>
      <w:tr w:rsidR="00F50CA3" w:rsidRPr="00C35519" w14:paraId="4EF97790" w14:textId="77777777" w:rsidTr="00AA2897">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FA7445A" w14:textId="77777777" w:rsidR="00F50CA3" w:rsidRPr="00C35519" w:rsidRDefault="00F50CA3" w:rsidP="00AA2897">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5EF60D28"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1</w:t>
            </w:r>
            <w:r w:rsidRPr="00C35519">
              <w:rPr>
                <w:rFonts w:asciiTheme="minorHAnsi" w:hAnsiTheme="minorHAnsi" w:cstheme="minorHAnsi"/>
                <w:vertAlign w:val="superscript"/>
              </w:rPr>
              <w:t>ο</w:t>
            </w:r>
            <w:r w:rsidRPr="00C35519">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206396EB"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2</w:t>
            </w:r>
            <w:r w:rsidRPr="00C35519">
              <w:rPr>
                <w:rFonts w:asciiTheme="minorHAnsi" w:hAnsiTheme="minorHAnsi" w:cstheme="minorHAnsi"/>
                <w:vertAlign w:val="superscript"/>
              </w:rPr>
              <w:t xml:space="preserve"> ο</w:t>
            </w:r>
            <w:r w:rsidRPr="00C35519">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27A1719E"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3</w:t>
            </w:r>
            <w:r w:rsidRPr="00C35519">
              <w:rPr>
                <w:rFonts w:asciiTheme="minorHAnsi" w:hAnsiTheme="minorHAnsi" w:cstheme="minorHAnsi"/>
                <w:vertAlign w:val="superscript"/>
              </w:rPr>
              <w:t>ο</w:t>
            </w:r>
            <w:r w:rsidRPr="00C35519">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77906F5F"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4</w:t>
            </w:r>
            <w:r w:rsidRPr="00C35519">
              <w:rPr>
                <w:rFonts w:asciiTheme="minorHAnsi" w:hAnsiTheme="minorHAnsi" w:cstheme="minorHAnsi"/>
                <w:vertAlign w:val="superscript"/>
              </w:rPr>
              <w:t>ο</w:t>
            </w:r>
            <w:r w:rsidRPr="00C35519">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7B0D7975"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5</w:t>
            </w:r>
            <w:r w:rsidRPr="00C35519">
              <w:rPr>
                <w:rFonts w:asciiTheme="minorHAnsi" w:hAnsiTheme="minorHAnsi" w:cstheme="minorHAnsi"/>
                <w:vertAlign w:val="superscript"/>
              </w:rPr>
              <w:t>ο</w:t>
            </w:r>
            <w:r w:rsidRPr="00C35519">
              <w:rPr>
                <w:rFonts w:asciiTheme="minorHAnsi" w:hAnsiTheme="minorHAnsi" w:cstheme="minorHAnsi"/>
              </w:rPr>
              <w:t xml:space="preserve">  ΠΑΙΔΙ</w:t>
            </w:r>
          </w:p>
        </w:tc>
      </w:tr>
      <w:tr w:rsidR="00F50CA3" w:rsidRPr="00C35519" w14:paraId="19C1B4B7" w14:textId="77777777" w:rsidTr="00AA2897">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36CA51B" w14:textId="77777777" w:rsidR="00F50CA3" w:rsidRPr="00C35519" w:rsidRDefault="00F50CA3" w:rsidP="00AA2897">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0A06D5D4" w14:textId="77777777" w:rsidR="00F50CA3" w:rsidRPr="00C35519" w:rsidRDefault="00F50CA3" w:rsidP="00AA2897">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4345D166" w14:textId="77777777" w:rsidR="00F50CA3" w:rsidRPr="00C35519" w:rsidRDefault="00F50CA3" w:rsidP="00AA2897">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687F1669" w14:textId="77777777" w:rsidR="00F50CA3" w:rsidRPr="00C35519" w:rsidRDefault="00F50CA3" w:rsidP="00AA2897">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6E8BAA9C" w14:textId="77777777" w:rsidR="00F50CA3" w:rsidRPr="00C35519" w:rsidRDefault="00F50CA3" w:rsidP="00AA2897">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7F1D1529" w14:textId="77777777" w:rsidR="00F50CA3" w:rsidRPr="00C35519" w:rsidRDefault="00F50CA3" w:rsidP="00AA2897">
            <w:pPr>
              <w:rPr>
                <w:rFonts w:asciiTheme="minorHAnsi" w:hAnsiTheme="minorHAnsi" w:cstheme="minorHAnsi"/>
              </w:rPr>
            </w:pPr>
          </w:p>
        </w:tc>
      </w:tr>
      <w:tr w:rsidR="00F50CA3" w:rsidRPr="00C35519" w14:paraId="781374BD" w14:textId="77777777" w:rsidTr="00AA2897">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373E9CD5" w14:textId="77777777" w:rsidR="00F50CA3" w:rsidRPr="00C35519" w:rsidRDefault="00F50CA3" w:rsidP="00AA2897">
            <w:pPr>
              <w:rPr>
                <w:rFonts w:asciiTheme="minorHAnsi" w:hAnsiTheme="minorHAnsi" w:cstheme="minorHAnsi"/>
              </w:rPr>
            </w:pPr>
            <w:r w:rsidRPr="00C35519">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F50CA3" w:rsidRPr="00C35519" w14:paraId="2C3BA7F5" w14:textId="77777777" w:rsidTr="00AA2897">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1D725CF1" w14:textId="77777777" w:rsidR="00F50CA3" w:rsidRPr="00C35519" w:rsidRDefault="00F50CA3" w:rsidP="00AA2897">
            <w:pPr>
              <w:rPr>
                <w:rFonts w:asciiTheme="minorHAnsi" w:hAnsiTheme="minorHAnsi" w:cstheme="minorHAnsi"/>
                <w:b/>
              </w:rPr>
            </w:pPr>
            <w:r w:rsidRPr="00C35519">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14:paraId="47643AC7" w14:textId="77777777"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6B2FCB18" w14:textId="77777777"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238F39A7" w14:textId="77777777"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8A37EBB" w14:textId="77777777"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3419537" w14:textId="77777777"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6062B2F" w14:textId="77777777" w:rsidR="00F50CA3" w:rsidRPr="00C35519" w:rsidRDefault="00F50CA3" w:rsidP="00AA2897">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14:paraId="75B3797F" w14:textId="77777777"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148EBA9" w14:textId="77777777" w:rsidR="00F50CA3" w:rsidRPr="00C35519" w:rsidRDefault="00F50CA3" w:rsidP="00AA2897">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658562DF" w14:textId="77777777" w:rsidR="00F50CA3" w:rsidRPr="00C35519" w:rsidRDefault="00F50CA3" w:rsidP="00AA2897">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492EF2DC" w14:textId="77777777" w:rsidR="00F50CA3" w:rsidRPr="00C35519" w:rsidRDefault="00F50CA3" w:rsidP="00AA2897">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2927ABCE" w14:textId="77777777" w:rsidR="00F50CA3" w:rsidRPr="00C35519" w:rsidRDefault="00F50CA3" w:rsidP="00AA2897">
            <w:pPr>
              <w:rPr>
                <w:rFonts w:asciiTheme="minorHAnsi" w:hAnsiTheme="minorHAnsi" w:cstheme="minorHAnsi"/>
                <w:b/>
              </w:rPr>
            </w:pPr>
            <w:r w:rsidRPr="00C35519">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14:paraId="71F6B50E" w14:textId="77777777" w:rsidR="00F50CA3" w:rsidRPr="00C35519" w:rsidRDefault="00F50CA3" w:rsidP="00AA2897">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208CD545" w14:textId="77777777" w:rsidR="00F50CA3" w:rsidRPr="00C35519" w:rsidRDefault="00F50CA3" w:rsidP="00AA2897">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55DE8338" w14:textId="77777777" w:rsidR="00F50CA3" w:rsidRPr="00C35519" w:rsidRDefault="00F50CA3" w:rsidP="00AA2897">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545CDC4D" w14:textId="77777777" w:rsidR="00F50CA3" w:rsidRPr="00C35519" w:rsidRDefault="00F50CA3" w:rsidP="00AA2897">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097C5177" w14:textId="77777777" w:rsidR="00F50CA3" w:rsidRPr="00C35519" w:rsidRDefault="00F50CA3" w:rsidP="00AA2897">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014DED65" w14:textId="77777777" w:rsidR="00F50CA3" w:rsidRPr="00C35519" w:rsidRDefault="00F50CA3" w:rsidP="00AA2897">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2598E0C8" w14:textId="77777777" w:rsidR="00F50CA3" w:rsidRPr="00C35519" w:rsidRDefault="00F50CA3" w:rsidP="00AA2897">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74F42F1F" w14:textId="77777777" w:rsidR="00F50CA3" w:rsidRPr="00C35519" w:rsidRDefault="00F50CA3" w:rsidP="00AA2897">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56C0B521" w14:textId="77777777" w:rsidR="00F50CA3" w:rsidRPr="00C35519" w:rsidRDefault="00F50CA3" w:rsidP="00AA2897">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39F1949F" w14:textId="77777777" w:rsidR="00F50CA3" w:rsidRPr="00C35519" w:rsidRDefault="00F50CA3" w:rsidP="00AA2897">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03DF653E" w14:textId="77777777" w:rsidR="00F50CA3" w:rsidRPr="00C35519" w:rsidRDefault="00F50CA3" w:rsidP="00AA2897">
            <w:pPr>
              <w:rPr>
                <w:rFonts w:asciiTheme="minorHAnsi" w:hAnsiTheme="minorHAnsi" w:cstheme="minorHAnsi"/>
                <w:b/>
              </w:rPr>
            </w:pPr>
          </w:p>
        </w:tc>
      </w:tr>
      <w:tr w:rsidR="00F50CA3" w:rsidRPr="00C35519" w14:paraId="66853F09" w14:textId="77777777" w:rsidTr="00AA2897">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07A730D5" w14:textId="77777777" w:rsidR="00F50CA3" w:rsidRPr="00C35519" w:rsidRDefault="00F50CA3" w:rsidP="00AA2897">
            <w:pPr>
              <w:jc w:val="center"/>
              <w:rPr>
                <w:rFonts w:asciiTheme="minorHAnsi" w:hAnsiTheme="minorHAnsi" w:cstheme="minorHAnsi"/>
                <w:b/>
              </w:rPr>
            </w:pPr>
            <w:r w:rsidRPr="00C35519">
              <w:rPr>
                <w:rFonts w:asciiTheme="minorHAnsi" w:hAnsiTheme="minorHAnsi" w:cstheme="minorHAnsi"/>
                <w:b/>
                <w:lang w:val="en-US"/>
              </w:rPr>
              <w:t>IBAN</w:t>
            </w:r>
            <w:r w:rsidRPr="00C35519">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34091227" w14:textId="77777777" w:rsidR="00F50CA3" w:rsidRPr="00C35519" w:rsidRDefault="00F50CA3" w:rsidP="00AA2897">
            <w:pPr>
              <w:jc w:val="center"/>
              <w:rPr>
                <w:rFonts w:asciiTheme="minorHAnsi" w:hAnsiTheme="minorHAnsi" w:cstheme="minorHAnsi"/>
                <w:lang w:val="en-US"/>
              </w:rPr>
            </w:pPr>
            <w:r w:rsidRPr="00C35519">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5B0A338A" w14:textId="77777777" w:rsidR="00F50CA3" w:rsidRPr="00C35519" w:rsidRDefault="00F50CA3" w:rsidP="00AA2897">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1681903" w14:textId="77777777" w:rsidR="00F50CA3" w:rsidRPr="00C35519" w:rsidRDefault="00F50CA3" w:rsidP="00AA2897">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19466CE" w14:textId="77777777" w:rsidR="00F50CA3" w:rsidRPr="00C35519" w:rsidRDefault="00F50CA3" w:rsidP="00AA2897">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53890BA" w14:textId="77777777" w:rsidR="00F50CA3" w:rsidRPr="00C35519" w:rsidRDefault="00F50CA3" w:rsidP="00AA2897">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561509A2" w14:textId="77777777" w:rsidR="00F50CA3" w:rsidRPr="00C35519" w:rsidRDefault="00F50CA3" w:rsidP="00AA2897">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001F7DEF" w14:textId="77777777" w:rsidR="00F50CA3" w:rsidRPr="00C35519" w:rsidRDefault="00F50CA3" w:rsidP="00AA2897">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32EEF2C" w14:textId="77777777" w:rsidR="00F50CA3" w:rsidRPr="00C35519" w:rsidRDefault="00F50CA3" w:rsidP="00AA2897">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A9A516A" w14:textId="77777777" w:rsidR="00F50CA3" w:rsidRPr="00C35519" w:rsidRDefault="00F50CA3" w:rsidP="00AA2897">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1D321CFC" w14:textId="77777777"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268EC258" w14:textId="77777777"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DC278CB" w14:textId="77777777"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8A0E0E2" w14:textId="77777777" w:rsidR="00F50CA3" w:rsidRPr="00C35519" w:rsidRDefault="00F50CA3" w:rsidP="00AA2897">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EE00F7A" w14:textId="77777777" w:rsidR="00F50CA3" w:rsidRPr="00C35519" w:rsidRDefault="00F50CA3" w:rsidP="00AA2897">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4BE78D6" w14:textId="77777777" w:rsidR="00F50CA3" w:rsidRPr="00C35519" w:rsidRDefault="00F50CA3" w:rsidP="00AA2897">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5A2E8873" w14:textId="77777777" w:rsidR="00F50CA3" w:rsidRPr="00C35519" w:rsidRDefault="00F50CA3" w:rsidP="00AA2897">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6359465" w14:textId="77777777"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08AC0C2" w14:textId="77777777" w:rsidR="00F50CA3" w:rsidRPr="00C35519" w:rsidRDefault="00F50CA3" w:rsidP="00AA2897">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61192B1" w14:textId="77777777" w:rsidR="00F50CA3" w:rsidRPr="00C35519" w:rsidRDefault="00F50CA3" w:rsidP="00AA2897">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5B355D53" w14:textId="77777777"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294A2EDE" w14:textId="77777777"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DF4BBD7" w14:textId="77777777"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0D6DBA1" w14:textId="77777777" w:rsidR="00F50CA3" w:rsidRPr="00C35519" w:rsidRDefault="00F50CA3" w:rsidP="00AA2897">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5DB495FD" w14:textId="77777777" w:rsidR="00F50CA3" w:rsidRPr="00C35519" w:rsidRDefault="00F50CA3" w:rsidP="00AA2897">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73EAF754" w14:textId="77777777" w:rsidR="00F50CA3" w:rsidRPr="00C35519" w:rsidRDefault="00F50CA3" w:rsidP="00AA2897">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81F4B5A" w14:textId="77777777" w:rsidR="00F50CA3" w:rsidRPr="00C35519" w:rsidRDefault="00F50CA3" w:rsidP="00AA2897">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039A7C83" w14:textId="77777777" w:rsidR="00F50CA3" w:rsidRPr="00C35519" w:rsidRDefault="00F50CA3" w:rsidP="00AA2897">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58A765A3" w14:textId="77777777" w:rsidR="00F50CA3" w:rsidRPr="00C35519" w:rsidRDefault="00F50CA3" w:rsidP="00AA2897">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28F2F2F6" w14:textId="77777777" w:rsidR="00F50CA3" w:rsidRPr="00C35519" w:rsidRDefault="00F50CA3" w:rsidP="00AA2897">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0B5F8B8E" w14:textId="77777777" w:rsidR="00F50CA3" w:rsidRPr="00C35519" w:rsidRDefault="00F50CA3" w:rsidP="00AA2897">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6B79854C" w14:textId="77777777" w:rsidR="00F50CA3" w:rsidRPr="00C35519" w:rsidRDefault="00F50CA3" w:rsidP="00AA2897">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2FFBB616" w14:textId="77777777" w:rsidR="00F50CA3" w:rsidRPr="00C35519" w:rsidRDefault="00F50CA3" w:rsidP="00AA2897">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84"/>
        <w:gridCol w:w="1805"/>
        <w:gridCol w:w="1717"/>
        <w:gridCol w:w="278"/>
        <w:gridCol w:w="1056"/>
        <w:gridCol w:w="118"/>
        <w:gridCol w:w="2473"/>
      </w:tblGrid>
      <w:tr w:rsidR="00F50CA3" w:rsidRPr="00C35519" w14:paraId="26558AFB" w14:textId="77777777" w:rsidTr="00AA2897">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20D01C54" w14:textId="77777777" w:rsidR="00F50CA3" w:rsidRPr="00C35519" w:rsidRDefault="00F50CA3" w:rsidP="00AA2897">
            <w:pPr>
              <w:rPr>
                <w:rFonts w:asciiTheme="minorHAnsi" w:hAnsiTheme="minorHAnsi" w:cstheme="minorHAnsi"/>
                <w:b/>
              </w:rPr>
            </w:pPr>
            <w:r w:rsidRPr="00C35519">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6ADB971B"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0540E9CA"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Υπηρεσία ΟΑΕΔ</w:t>
            </w:r>
          </w:p>
        </w:tc>
      </w:tr>
      <w:tr w:rsidR="00F50CA3" w:rsidRPr="00C35519" w14:paraId="21E9B253" w14:textId="77777777" w:rsidTr="00AA2897">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3AC1732F" w14:textId="77777777" w:rsidR="00F50CA3" w:rsidRPr="00C35519" w:rsidRDefault="00F50CA3" w:rsidP="00AA2897">
            <w:pPr>
              <w:rPr>
                <w:rFonts w:asciiTheme="minorHAnsi" w:hAnsiTheme="minorHAnsi" w:cstheme="minorHAnsi"/>
              </w:rPr>
            </w:pPr>
            <w:r w:rsidRPr="00C35519">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2A6CAE2A" w14:textId="77777777" w:rsidR="00F50CA3" w:rsidRPr="00C35519" w:rsidRDefault="00F50CA3" w:rsidP="00AA2897">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26623DCD" w14:textId="77777777" w:rsidR="00F50CA3" w:rsidRPr="00C35519" w:rsidRDefault="00F50CA3" w:rsidP="00AA2897">
            <w:pPr>
              <w:rPr>
                <w:rFonts w:asciiTheme="minorHAnsi" w:hAnsiTheme="minorHAnsi" w:cstheme="minorHAnsi"/>
              </w:rPr>
            </w:pPr>
          </w:p>
        </w:tc>
      </w:tr>
      <w:tr w:rsidR="00F50CA3" w:rsidRPr="00C35519" w14:paraId="511E76BB" w14:textId="77777777" w:rsidTr="00AA2897">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1D6ACD42" w14:textId="77777777" w:rsidR="00F50CA3" w:rsidRPr="00C35519" w:rsidRDefault="00F50CA3" w:rsidP="00AA2897">
            <w:pPr>
              <w:rPr>
                <w:rFonts w:asciiTheme="minorHAnsi" w:hAnsiTheme="minorHAnsi" w:cstheme="minorHAnsi"/>
              </w:rPr>
            </w:pPr>
            <w:r w:rsidRPr="00C35519">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25510BCF" w14:textId="77777777" w:rsidR="00F50CA3" w:rsidRPr="00C35519" w:rsidRDefault="00F50CA3" w:rsidP="00AA2897">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313ECBD5" w14:textId="77777777" w:rsidR="00F50CA3" w:rsidRPr="00C35519" w:rsidRDefault="00F50CA3" w:rsidP="00AA2897">
            <w:pPr>
              <w:rPr>
                <w:rFonts w:asciiTheme="minorHAnsi" w:hAnsiTheme="minorHAnsi" w:cstheme="minorHAnsi"/>
              </w:rPr>
            </w:pPr>
          </w:p>
        </w:tc>
      </w:tr>
      <w:tr w:rsidR="00F50CA3" w:rsidRPr="00C35519" w14:paraId="5B5959FF" w14:textId="77777777" w:rsidTr="00AA2897">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18BDC14C" w14:textId="77777777" w:rsidR="00F50CA3" w:rsidRPr="00C35519" w:rsidRDefault="00F50CA3" w:rsidP="00AA2897">
            <w:pPr>
              <w:rPr>
                <w:rFonts w:asciiTheme="minorHAnsi" w:hAnsiTheme="minorHAnsi" w:cstheme="minorHAnsi"/>
              </w:rPr>
            </w:pPr>
            <w:r w:rsidRPr="00C35519">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14:paraId="42AD4086" w14:textId="77777777" w:rsidR="00F50CA3" w:rsidRPr="00C35519" w:rsidRDefault="00F50CA3" w:rsidP="00AA2897">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0B912C33" w14:textId="77777777" w:rsidR="00F50CA3" w:rsidRPr="00C35519" w:rsidRDefault="00F50CA3" w:rsidP="00AA2897">
            <w:pPr>
              <w:rPr>
                <w:rFonts w:asciiTheme="minorHAnsi" w:hAnsiTheme="minorHAnsi" w:cstheme="minorHAnsi"/>
              </w:rPr>
            </w:pPr>
          </w:p>
        </w:tc>
      </w:tr>
      <w:tr w:rsidR="00F50CA3" w:rsidRPr="00C35519" w14:paraId="3938B7D7" w14:textId="77777777" w:rsidTr="00AA2897">
        <w:tc>
          <w:tcPr>
            <w:tcW w:w="5000" w:type="pct"/>
            <w:gridSpan w:val="8"/>
            <w:tcBorders>
              <w:top w:val="single" w:sz="4" w:space="0" w:color="auto"/>
              <w:left w:val="single" w:sz="4" w:space="0" w:color="auto"/>
              <w:bottom w:val="single" w:sz="4" w:space="0" w:color="auto"/>
              <w:right w:val="single" w:sz="4" w:space="0" w:color="auto"/>
            </w:tcBorders>
            <w:hideMark/>
          </w:tcPr>
          <w:p w14:paraId="0DDE71B1" w14:textId="77777777" w:rsidR="00F50CA3" w:rsidRPr="00C35519" w:rsidRDefault="00F50CA3" w:rsidP="00F50CA3">
            <w:pPr>
              <w:numPr>
                <w:ilvl w:val="0"/>
                <w:numId w:val="43"/>
              </w:numPr>
              <w:overflowPunct w:val="0"/>
              <w:autoSpaceDE w:val="0"/>
              <w:autoSpaceDN w:val="0"/>
              <w:adjustRightInd w:val="0"/>
              <w:spacing w:after="20"/>
              <w:textAlignment w:val="baseline"/>
              <w:rPr>
                <w:rFonts w:asciiTheme="minorHAnsi" w:hAnsiTheme="minorHAnsi" w:cstheme="minorHAnsi"/>
              </w:rPr>
            </w:pPr>
            <w:r w:rsidRPr="00C35519">
              <w:rPr>
                <w:rFonts w:asciiTheme="minorHAnsi" w:hAnsiTheme="minorHAnsi" w:cstheme="minorHAnsi"/>
              </w:rPr>
              <w:t xml:space="preserve">Για παιδιά άνω των 18 ετών που φοιτούν σε Σχολή ,προσκομίζεται </w:t>
            </w:r>
            <w:r w:rsidRPr="00C35519">
              <w:rPr>
                <w:rFonts w:asciiTheme="minorHAnsi" w:hAnsiTheme="minorHAnsi" w:cstheme="minorHAnsi"/>
                <w:u w:val="single"/>
              </w:rPr>
              <w:t>βεβαίωση φοίτησης</w:t>
            </w:r>
            <w:r w:rsidRPr="00C35519">
              <w:rPr>
                <w:rFonts w:asciiTheme="minorHAnsi" w:hAnsiTheme="minorHAnsi" w:cstheme="minorHAnsi"/>
              </w:rPr>
              <w:t>.</w:t>
            </w:r>
          </w:p>
          <w:p w14:paraId="29BC55EA" w14:textId="77777777" w:rsidR="00F50CA3" w:rsidRPr="00C35519" w:rsidRDefault="00F50CA3" w:rsidP="00F50CA3">
            <w:pPr>
              <w:numPr>
                <w:ilvl w:val="0"/>
                <w:numId w:val="43"/>
              </w:numPr>
              <w:overflowPunct w:val="0"/>
              <w:autoSpaceDE w:val="0"/>
              <w:autoSpaceDN w:val="0"/>
              <w:adjustRightInd w:val="0"/>
              <w:spacing w:after="20"/>
              <w:textAlignment w:val="baseline"/>
              <w:rPr>
                <w:rFonts w:asciiTheme="minorHAnsi" w:hAnsiTheme="minorHAnsi" w:cstheme="minorHAnsi"/>
              </w:rPr>
            </w:pPr>
            <w:r w:rsidRPr="00C35519">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50CA3" w:rsidRPr="00C35519" w14:paraId="60C1B46C" w14:textId="77777777" w:rsidTr="00AA2897">
        <w:tc>
          <w:tcPr>
            <w:tcW w:w="833" w:type="pct"/>
            <w:tcBorders>
              <w:top w:val="single" w:sz="4" w:space="0" w:color="auto"/>
              <w:left w:val="single" w:sz="4" w:space="0" w:color="auto"/>
              <w:bottom w:val="single" w:sz="4" w:space="0" w:color="auto"/>
              <w:right w:val="single" w:sz="4" w:space="0" w:color="auto"/>
            </w:tcBorders>
            <w:vAlign w:val="center"/>
            <w:hideMark/>
          </w:tcPr>
          <w:p w14:paraId="4FF19809"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02625E73"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12CE18B4"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Αρ. Μητρώου</w:t>
            </w:r>
          </w:p>
          <w:p w14:paraId="07966A58"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307A57E2"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Παλιός ή Νέος Ασφαλισμένος</w:t>
            </w:r>
          </w:p>
          <w:p w14:paraId="608A4F7E"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35187F2C"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 xml:space="preserve">Με 5/ετια </w:t>
            </w:r>
          </w:p>
          <w:p w14:paraId="07D39221"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5A99B8FB"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Συμπλήρωση 35</w:t>
            </w:r>
            <w:r w:rsidRPr="00C35519">
              <w:rPr>
                <w:rFonts w:asciiTheme="minorHAnsi" w:hAnsiTheme="minorHAnsi" w:cstheme="minorHAnsi"/>
                <w:vertAlign w:val="superscript"/>
              </w:rPr>
              <w:t>ου</w:t>
            </w:r>
            <w:r w:rsidRPr="00C35519">
              <w:rPr>
                <w:rFonts w:asciiTheme="minorHAnsi" w:hAnsiTheme="minorHAnsi" w:cstheme="minorHAnsi"/>
              </w:rPr>
              <w:t xml:space="preserve"> έτους ηλικίας</w:t>
            </w:r>
          </w:p>
          <w:p w14:paraId="565A497A" w14:textId="77777777" w:rsidR="00F50CA3" w:rsidRPr="00C35519" w:rsidRDefault="00F50CA3" w:rsidP="00AA2897">
            <w:pPr>
              <w:jc w:val="center"/>
              <w:rPr>
                <w:rFonts w:asciiTheme="minorHAnsi" w:hAnsiTheme="minorHAnsi" w:cstheme="minorHAnsi"/>
              </w:rPr>
            </w:pPr>
            <w:r w:rsidRPr="00C35519">
              <w:rPr>
                <w:rFonts w:asciiTheme="minorHAnsi" w:hAnsiTheme="minorHAnsi" w:cstheme="minorHAnsi"/>
              </w:rPr>
              <w:t>( για το ΤΣΜΕΔΕ)</w:t>
            </w:r>
          </w:p>
        </w:tc>
      </w:tr>
      <w:tr w:rsidR="00F50CA3" w:rsidRPr="00C35519" w14:paraId="00C8A070" w14:textId="77777777" w:rsidTr="00AA2897">
        <w:tc>
          <w:tcPr>
            <w:tcW w:w="833" w:type="pct"/>
            <w:tcBorders>
              <w:top w:val="single" w:sz="4" w:space="0" w:color="auto"/>
              <w:left w:val="single" w:sz="4" w:space="0" w:color="auto"/>
              <w:bottom w:val="single" w:sz="4" w:space="0" w:color="auto"/>
              <w:right w:val="single" w:sz="4" w:space="0" w:color="auto"/>
            </w:tcBorders>
            <w:hideMark/>
          </w:tcPr>
          <w:p w14:paraId="02336AAE" w14:textId="77777777" w:rsidR="00F50CA3" w:rsidRPr="00C35519" w:rsidRDefault="00F50CA3" w:rsidP="00AA2897">
            <w:pPr>
              <w:rPr>
                <w:rFonts w:asciiTheme="minorHAnsi" w:hAnsiTheme="minorHAnsi" w:cstheme="minorHAnsi"/>
              </w:rPr>
            </w:pPr>
            <w:r w:rsidRPr="00C35519">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099047B7" w14:textId="77777777" w:rsidR="00F50CA3" w:rsidRPr="00C35519" w:rsidRDefault="00F50CA3" w:rsidP="00AA2897">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7F1BFB4A" w14:textId="77777777" w:rsidR="00F50CA3" w:rsidRPr="00C35519" w:rsidRDefault="00F50CA3" w:rsidP="00AA2897">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6F844579" w14:textId="77777777" w:rsidR="00F50CA3" w:rsidRPr="00C35519" w:rsidRDefault="00F50CA3" w:rsidP="00AA2897">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06A30C3" w14:textId="77777777" w:rsidR="00F50CA3" w:rsidRPr="00C35519" w:rsidRDefault="00F50CA3" w:rsidP="00AA2897">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4DD81C8" w14:textId="77777777" w:rsidR="00F50CA3" w:rsidRPr="00C35519" w:rsidRDefault="00F50CA3" w:rsidP="00AA2897">
            <w:pPr>
              <w:rPr>
                <w:rFonts w:asciiTheme="minorHAnsi" w:hAnsiTheme="minorHAnsi" w:cstheme="minorHAnsi"/>
              </w:rPr>
            </w:pPr>
          </w:p>
        </w:tc>
      </w:tr>
      <w:tr w:rsidR="00F50CA3" w:rsidRPr="00C35519" w14:paraId="378AF952" w14:textId="77777777" w:rsidTr="00AA2897">
        <w:tc>
          <w:tcPr>
            <w:tcW w:w="833" w:type="pct"/>
            <w:tcBorders>
              <w:top w:val="single" w:sz="4" w:space="0" w:color="auto"/>
              <w:left w:val="single" w:sz="4" w:space="0" w:color="auto"/>
              <w:bottom w:val="single" w:sz="4" w:space="0" w:color="auto"/>
              <w:right w:val="single" w:sz="4" w:space="0" w:color="auto"/>
            </w:tcBorders>
            <w:hideMark/>
          </w:tcPr>
          <w:p w14:paraId="2BBFA6CE" w14:textId="77777777" w:rsidR="00F50CA3" w:rsidRPr="00C35519" w:rsidRDefault="00F50CA3" w:rsidP="00AA2897">
            <w:pPr>
              <w:rPr>
                <w:rFonts w:asciiTheme="minorHAnsi" w:hAnsiTheme="minorHAnsi" w:cstheme="minorHAnsi"/>
              </w:rPr>
            </w:pPr>
            <w:r w:rsidRPr="00C35519">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726EF690" w14:textId="77777777" w:rsidR="00F50CA3" w:rsidRPr="00C35519" w:rsidRDefault="00F50CA3" w:rsidP="00AA2897">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25F5F3D4" w14:textId="77777777" w:rsidR="00F50CA3" w:rsidRPr="00C35519" w:rsidRDefault="00F50CA3" w:rsidP="00AA2897">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6797D152" w14:textId="77777777" w:rsidR="00F50CA3" w:rsidRPr="00C35519" w:rsidRDefault="00F50CA3" w:rsidP="00AA2897">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64637AA" w14:textId="77777777" w:rsidR="00F50CA3" w:rsidRPr="00C35519" w:rsidRDefault="00F50CA3" w:rsidP="00AA2897">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0ED25EC9" w14:textId="77777777" w:rsidR="00F50CA3" w:rsidRPr="00C35519" w:rsidRDefault="00F50CA3" w:rsidP="00AA2897">
            <w:pPr>
              <w:rPr>
                <w:rFonts w:asciiTheme="minorHAnsi" w:hAnsiTheme="minorHAnsi" w:cstheme="minorHAnsi"/>
              </w:rPr>
            </w:pPr>
          </w:p>
        </w:tc>
      </w:tr>
      <w:tr w:rsidR="00F50CA3" w:rsidRPr="00C35519" w14:paraId="1B322EFB" w14:textId="77777777" w:rsidTr="00AA2897">
        <w:tc>
          <w:tcPr>
            <w:tcW w:w="833" w:type="pct"/>
            <w:tcBorders>
              <w:top w:val="single" w:sz="4" w:space="0" w:color="auto"/>
              <w:left w:val="single" w:sz="4" w:space="0" w:color="auto"/>
              <w:bottom w:val="single" w:sz="4" w:space="0" w:color="auto"/>
              <w:right w:val="single" w:sz="4" w:space="0" w:color="auto"/>
            </w:tcBorders>
            <w:hideMark/>
          </w:tcPr>
          <w:p w14:paraId="698B9062" w14:textId="77777777" w:rsidR="00F50CA3" w:rsidRPr="00C35519" w:rsidRDefault="00F50CA3" w:rsidP="00AA2897">
            <w:pPr>
              <w:rPr>
                <w:rFonts w:asciiTheme="minorHAnsi" w:hAnsiTheme="minorHAnsi" w:cstheme="minorHAnsi"/>
              </w:rPr>
            </w:pPr>
            <w:r w:rsidRPr="00C35519">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2A2EF863" w14:textId="77777777" w:rsidR="00F50CA3" w:rsidRPr="00C35519" w:rsidRDefault="00F50CA3" w:rsidP="00AA2897">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66FBC04F" w14:textId="77777777" w:rsidR="00F50CA3" w:rsidRPr="00C35519" w:rsidRDefault="00F50CA3" w:rsidP="00AA2897">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630D8870" w14:textId="77777777" w:rsidR="00F50CA3" w:rsidRPr="00C35519" w:rsidRDefault="00F50CA3" w:rsidP="00AA2897">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1938268D" w14:textId="77777777" w:rsidR="00F50CA3" w:rsidRPr="00C35519" w:rsidRDefault="00F50CA3" w:rsidP="00AA2897">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A2BBE59" w14:textId="77777777" w:rsidR="00F50CA3" w:rsidRPr="00C35519" w:rsidRDefault="00F50CA3" w:rsidP="00AA2897">
            <w:pPr>
              <w:rPr>
                <w:rFonts w:asciiTheme="minorHAnsi" w:hAnsiTheme="minorHAnsi" w:cstheme="minorHAnsi"/>
              </w:rPr>
            </w:pPr>
          </w:p>
        </w:tc>
      </w:tr>
      <w:tr w:rsidR="00F50CA3" w:rsidRPr="00C35519" w14:paraId="168631C5" w14:textId="77777777" w:rsidTr="00AA2897">
        <w:tc>
          <w:tcPr>
            <w:tcW w:w="833" w:type="pct"/>
            <w:tcBorders>
              <w:top w:val="single" w:sz="4" w:space="0" w:color="auto"/>
              <w:left w:val="single" w:sz="4" w:space="0" w:color="auto"/>
              <w:bottom w:val="single" w:sz="4" w:space="0" w:color="auto"/>
              <w:right w:val="single" w:sz="4" w:space="0" w:color="auto"/>
            </w:tcBorders>
            <w:hideMark/>
          </w:tcPr>
          <w:p w14:paraId="6F411412" w14:textId="77777777" w:rsidR="00F50CA3" w:rsidRPr="00C35519" w:rsidRDefault="00F50CA3" w:rsidP="00AA2897">
            <w:pPr>
              <w:rPr>
                <w:rFonts w:asciiTheme="minorHAnsi" w:hAnsiTheme="minorHAnsi" w:cstheme="minorHAnsi"/>
              </w:rPr>
            </w:pPr>
            <w:r w:rsidRPr="00C35519">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2EABDBEB" w14:textId="77777777" w:rsidR="00F50CA3" w:rsidRPr="00C35519" w:rsidRDefault="00F50CA3" w:rsidP="00AA2897">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12209712" w14:textId="77777777" w:rsidR="00F50CA3" w:rsidRPr="00C35519" w:rsidRDefault="00F50CA3" w:rsidP="00AA2897">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07505912" w14:textId="77777777" w:rsidR="00F50CA3" w:rsidRPr="00C35519" w:rsidRDefault="00F50CA3" w:rsidP="00AA2897">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3075BE9D" w14:textId="77777777" w:rsidR="00F50CA3" w:rsidRPr="00C35519" w:rsidRDefault="00F50CA3" w:rsidP="00AA2897">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301E53EB" w14:textId="77777777" w:rsidR="00F50CA3" w:rsidRPr="00C35519" w:rsidRDefault="00F50CA3" w:rsidP="00AA2897">
            <w:pPr>
              <w:rPr>
                <w:rFonts w:asciiTheme="minorHAnsi" w:hAnsiTheme="minorHAnsi" w:cstheme="minorHAnsi"/>
              </w:rPr>
            </w:pPr>
          </w:p>
        </w:tc>
      </w:tr>
      <w:tr w:rsidR="00F50CA3" w:rsidRPr="00C35519" w14:paraId="28075C73" w14:textId="77777777" w:rsidTr="00AA2897">
        <w:tc>
          <w:tcPr>
            <w:tcW w:w="833" w:type="pct"/>
            <w:tcBorders>
              <w:top w:val="single" w:sz="4" w:space="0" w:color="auto"/>
              <w:left w:val="single" w:sz="4" w:space="0" w:color="auto"/>
              <w:bottom w:val="single" w:sz="4" w:space="0" w:color="auto"/>
              <w:right w:val="single" w:sz="4" w:space="0" w:color="auto"/>
            </w:tcBorders>
            <w:hideMark/>
          </w:tcPr>
          <w:p w14:paraId="35300C69" w14:textId="77777777" w:rsidR="00F50CA3" w:rsidRPr="00C35519" w:rsidRDefault="00F50CA3" w:rsidP="00AA2897">
            <w:pPr>
              <w:rPr>
                <w:rFonts w:asciiTheme="minorHAnsi" w:hAnsiTheme="minorHAnsi" w:cstheme="minorHAnsi"/>
              </w:rPr>
            </w:pPr>
            <w:r w:rsidRPr="00C35519">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0F58FAAE" w14:textId="77777777" w:rsidR="00F50CA3" w:rsidRPr="00C35519" w:rsidRDefault="00F50CA3" w:rsidP="00AA2897">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63959337" w14:textId="77777777" w:rsidR="00F50CA3" w:rsidRPr="00C35519" w:rsidRDefault="00F50CA3" w:rsidP="00AA2897">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7C3D930C" w14:textId="77777777" w:rsidR="00F50CA3" w:rsidRPr="00C35519" w:rsidRDefault="00F50CA3" w:rsidP="00AA2897">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613F2D0B" w14:textId="77777777" w:rsidR="00F50CA3" w:rsidRPr="00C35519" w:rsidRDefault="00F50CA3" w:rsidP="00AA2897">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FAFD83C" w14:textId="77777777" w:rsidR="00F50CA3" w:rsidRPr="00C35519" w:rsidRDefault="00F50CA3" w:rsidP="00AA2897">
            <w:pPr>
              <w:rPr>
                <w:rFonts w:asciiTheme="minorHAnsi" w:hAnsiTheme="minorHAnsi" w:cstheme="minorHAnsi"/>
              </w:rPr>
            </w:pPr>
          </w:p>
        </w:tc>
      </w:tr>
    </w:tbl>
    <w:p w14:paraId="3D727BC6" w14:textId="77777777" w:rsidR="00F50CA3" w:rsidRPr="00C35519" w:rsidRDefault="00F50CA3" w:rsidP="00F50CA3">
      <w:pPr>
        <w:rPr>
          <w:rFonts w:asciiTheme="minorHAnsi" w:hAnsiTheme="minorHAnsi" w:cstheme="minorHAnsi"/>
        </w:rPr>
      </w:pPr>
    </w:p>
    <w:tbl>
      <w:tblPr>
        <w:tblW w:w="0" w:type="auto"/>
        <w:tblLook w:val="04A0" w:firstRow="1" w:lastRow="0" w:firstColumn="1" w:lastColumn="0" w:noHBand="0" w:noVBand="1"/>
      </w:tblPr>
      <w:tblGrid>
        <w:gridCol w:w="5833"/>
        <w:gridCol w:w="4164"/>
      </w:tblGrid>
      <w:tr w:rsidR="00F50CA3" w:rsidRPr="00C35519" w14:paraId="2AB7F3C8" w14:textId="77777777" w:rsidTr="00AA2897">
        <w:tc>
          <w:tcPr>
            <w:tcW w:w="6487" w:type="dxa"/>
          </w:tcPr>
          <w:p w14:paraId="6C032628" w14:textId="77777777" w:rsidR="00F50CA3" w:rsidRPr="00C35519" w:rsidRDefault="00F50CA3" w:rsidP="00AA2897">
            <w:pPr>
              <w:rPr>
                <w:rFonts w:asciiTheme="minorHAnsi" w:hAnsiTheme="minorHAnsi" w:cstheme="minorHAnsi"/>
              </w:rPr>
            </w:pPr>
          </w:p>
        </w:tc>
        <w:tc>
          <w:tcPr>
            <w:tcW w:w="4502" w:type="dxa"/>
            <w:vAlign w:val="bottom"/>
            <w:hideMark/>
          </w:tcPr>
          <w:p w14:paraId="4FDBB475" w14:textId="77777777" w:rsidR="00F50CA3" w:rsidRPr="00C35519" w:rsidRDefault="00F50CA3" w:rsidP="00AA2897">
            <w:pPr>
              <w:spacing w:line="360" w:lineRule="auto"/>
              <w:jc w:val="center"/>
              <w:rPr>
                <w:rFonts w:asciiTheme="minorHAnsi" w:hAnsiTheme="minorHAnsi" w:cstheme="minorHAnsi"/>
              </w:rPr>
            </w:pPr>
            <w:r w:rsidRPr="00C35519">
              <w:rPr>
                <w:rFonts w:asciiTheme="minorHAnsi" w:hAnsiTheme="minorHAnsi" w:cstheme="minorHAnsi"/>
              </w:rPr>
              <w:t>…../……/……..</w:t>
            </w:r>
          </w:p>
          <w:p w14:paraId="3AA6C3F2" w14:textId="77777777" w:rsidR="00F50CA3" w:rsidRPr="00C35519" w:rsidRDefault="00F50CA3" w:rsidP="00AA2897">
            <w:pPr>
              <w:spacing w:line="360" w:lineRule="auto"/>
              <w:jc w:val="center"/>
              <w:rPr>
                <w:rFonts w:asciiTheme="minorHAnsi" w:hAnsiTheme="minorHAnsi" w:cstheme="minorHAnsi"/>
              </w:rPr>
            </w:pPr>
            <w:r w:rsidRPr="00C35519">
              <w:rPr>
                <w:rFonts w:asciiTheme="minorHAnsi" w:hAnsiTheme="minorHAnsi" w:cstheme="minorHAnsi"/>
              </w:rPr>
              <w:t xml:space="preserve">Η δηλούσα / </w:t>
            </w:r>
            <w:r w:rsidRPr="00C35519">
              <w:rPr>
                <w:rFonts w:asciiTheme="minorHAnsi" w:hAnsiTheme="minorHAnsi" w:cstheme="minorHAnsi"/>
                <w:lang w:val="en-US"/>
              </w:rPr>
              <w:t>O</w:t>
            </w:r>
            <w:r w:rsidRPr="00C35519">
              <w:rPr>
                <w:rFonts w:asciiTheme="minorHAnsi" w:hAnsiTheme="minorHAnsi" w:cstheme="minorHAnsi"/>
              </w:rPr>
              <w:t xml:space="preserve"> δηλών</w:t>
            </w:r>
          </w:p>
        </w:tc>
      </w:tr>
    </w:tbl>
    <w:p w14:paraId="6E100377" w14:textId="77777777" w:rsidR="00F50CA3" w:rsidRPr="00C35519" w:rsidRDefault="00F50CA3" w:rsidP="00F50CA3">
      <w:pPr>
        <w:shd w:val="clear" w:color="auto" w:fill="FFFFFF"/>
        <w:jc w:val="both"/>
        <w:rPr>
          <w:rFonts w:asciiTheme="minorHAnsi" w:hAnsiTheme="minorHAnsi" w:cs="Calibri"/>
          <w:b/>
          <w:bCs/>
          <w:sz w:val="22"/>
          <w:szCs w:val="22"/>
        </w:rPr>
      </w:pPr>
      <w:r w:rsidRPr="00C35519">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r w:rsidRPr="00C35519">
        <w:rPr>
          <w:rFonts w:asciiTheme="minorHAnsi" w:hAnsiTheme="minorHAnsi"/>
        </w:rPr>
        <w:t xml:space="preserve"> </w:t>
      </w:r>
      <w:r w:rsidRPr="00C35519">
        <w:rPr>
          <w:rFonts w:asciiTheme="minorHAnsi" w:hAnsiTheme="minorHAnsi"/>
        </w:rPr>
        <w:br w:type="page"/>
      </w:r>
    </w:p>
    <w:p w14:paraId="75352F2D" w14:textId="77777777" w:rsidR="006E6523" w:rsidRPr="00C35519" w:rsidRDefault="006E6523" w:rsidP="00413F49">
      <w:pPr>
        <w:pStyle w:val="af0"/>
        <w:pBdr>
          <w:top w:val="single" w:sz="4" w:space="0"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45" w:name="_Toc142905146"/>
      <w:r w:rsidRPr="00C35519">
        <w:rPr>
          <w:rFonts w:asciiTheme="minorHAnsi" w:hAnsiTheme="minorHAnsi" w:cs="Calibri"/>
          <w:sz w:val="22"/>
        </w:rPr>
        <w:lastRenderedPageBreak/>
        <w:t>ΥΠΟΔΕΙΓΜΑ 4: ΣΧΕΔΙΟ ΑΠΟΦΑΣΗΣ ΤΟΠΟΘΕΤΗΣΗΣ - ΔΙΑΘΕΣΗΣ ΑΝΑΠΛΗΡΩΤΗ</w:t>
      </w:r>
      <w:r w:rsidR="008C1A23" w:rsidRPr="00C35519">
        <w:rPr>
          <w:rFonts w:asciiTheme="minorHAnsi" w:hAnsiTheme="minorHAnsi" w:cs="Calibri"/>
          <w:sz w:val="22"/>
        </w:rPr>
        <w:t xml:space="preserve"> ΕΚΠΑΙΔΕΥΤΙΚΟΥ/ΕΕΠ/ΕΒΠ </w:t>
      </w:r>
      <w:r w:rsidRPr="00C35519">
        <w:rPr>
          <w:rFonts w:asciiTheme="minorHAnsi" w:hAnsiTheme="minorHAnsi" w:cs="Calibri"/>
          <w:sz w:val="22"/>
        </w:rPr>
        <w:t>ΣΕ ΣΧΟΛΙΚΕΣ ΜΟΝΑΔΕΣ</w:t>
      </w:r>
      <w:bookmarkEnd w:id="145"/>
      <w:r w:rsidR="00B67FB0" w:rsidRPr="00C35519">
        <w:rPr>
          <w:rFonts w:asciiTheme="minorHAnsi" w:hAnsiTheme="minorHAnsi" w:cs="Calibri"/>
          <w:sz w:val="22"/>
        </w:rPr>
        <w:t xml:space="preserve"> </w:t>
      </w:r>
    </w:p>
    <w:p w14:paraId="145FBE12" w14:textId="77777777" w:rsidR="006E6523" w:rsidRPr="00C35519" w:rsidRDefault="00ED1E17" w:rsidP="00ED1E17">
      <w:pPr>
        <w:tabs>
          <w:tab w:val="center" w:pos="4153"/>
          <w:tab w:val="right" w:pos="8306"/>
        </w:tabs>
        <w:jc w:val="right"/>
        <w:rPr>
          <w:rFonts w:asciiTheme="minorHAnsi" w:hAnsiTheme="minorHAnsi"/>
          <w:b/>
          <w:sz w:val="22"/>
          <w:szCs w:val="22"/>
        </w:rPr>
      </w:pPr>
      <w:r w:rsidRPr="00C35519">
        <w:rPr>
          <w:rFonts w:asciiTheme="minorHAnsi" w:eastAsia="Calibri" w:hAnsiTheme="minorHAnsi" w:cstheme="minorHAnsi"/>
          <w:b/>
          <w:sz w:val="22"/>
          <w:szCs w:val="22"/>
          <w:lang w:eastAsia="en-US"/>
        </w:rPr>
        <w:t>ΑΝΑΡΤΗΤΕΑ ΣΤΟ ΔΙΑΔΙΚΤΥΟ</w:t>
      </w:r>
    </w:p>
    <w:tbl>
      <w:tblPr>
        <w:tblW w:w="5000" w:type="pct"/>
        <w:jc w:val="center"/>
        <w:tblLayout w:type="fixed"/>
        <w:tblLook w:val="01E0" w:firstRow="1" w:lastRow="1" w:firstColumn="1" w:lastColumn="1" w:noHBand="0" w:noVBand="0"/>
      </w:tblPr>
      <w:tblGrid>
        <w:gridCol w:w="2223"/>
        <w:gridCol w:w="418"/>
        <w:gridCol w:w="2359"/>
        <w:gridCol w:w="4997"/>
      </w:tblGrid>
      <w:tr w:rsidR="006E6523" w:rsidRPr="00C35519" w14:paraId="7FBE7086" w14:textId="77777777" w:rsidTr="00452A2C">
        <w:trPr>
          <w:jc w:val="center"/>
        </w:trPr>
        <w:tc>
          <w:tcPr>
            <w:tcW w:w="2501" w:type="pct"/>
            <w:gridSpan w:val="3"/>
            <w:noWrap/>
            <w:vAlign w:val="center"/>
          </w:tcPr>
          <w:p w14:paraId="380B8198" w14:textId="77777777" w:rsidR="006E6523" w:rsidRPr="00C35519" w:rsidRDefault="006E6523" w:rsidP="00452A2C">
            <w:pPr>
              <w:tabs>
                <w:tab w:val="center" w:pos="4153"/>
                <w:tab w:val="right" w:pos="8306"/>
              </w:tabs>
              <w:jc w:val="center"/>
              <w:rPr>
                <w:rFonts w:asciiTheme="minorHAnsi" w:eastAsia="Calibri" w:hAnsiTheme="minorHAnsi" w:cstheme="minorHAnsi"/>
                <w:sz w:val="22"/>
                <w:szCs w:val="22"/>
                <w:lang w:eastAsia="en-US"/>
              </w:rPr>
            </w:pPr>
            <w:r w:rsidRPr="00C35519">
              <w:rPr>
                <w:rFonts w:asciiTheme="minorHAnsi" w:eastAsia="Calibri" w:hAnsiTheme="minorHAnsi" w:cstheme="minorHAnsi"/>
                <w:noProof/>
                <w:sz w:val="22"/>
                <w:szCs w:val="22"/>
              </w:rPr>
              <w:drawing>
                <wp:inline distT="0" distB="0" distL="0" distR="0" wp14:anchorId="49ED5958" wp14:editId="49ED5959">
                  <wp:extent cx="476414" cy="465826"/>
                  <wp:effectExtent l="0" t="0" r="0" b="0"/>
                  <wp:docPr id="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9281" cy="468629"/>
                          </a:xfrm>
                          <a:prstGeom prst="rect">
                            <a:avLst/>
                          </a:prstGeom>
                          <a:noFill/>
                          <a:ln>
                            <a:noFill/>
                          </a:ln>
                        </pic:spPr>
                      </pic:pic>
                    </a:graphicData>
                  </a:graphic>
                </wp:inline>
              </w:drawing>
            </w:r>
          </w:p>
        </w:tc>
        <w:tc>
          <w:tcPr>
            <w:tcW w:w="2499" w:type="pct"/>
          </w:tcPr>
          <w:p w14:paraId="2C7781E1" w14:textId="77777777" w:rsidR="006E6523" w:rsidRPr="00C35519" w:rsidRDefault="006E6523" w:rsidP="00452A2C">
            <w:pPr>
              <w:tabs>
                <w:tab w:val="center" w:pos="4153"/>
                <w:tab w:val="right" w:pos="8306"/>
              </w:tabs>
              <w:jc w:val="center"/>
              <w:rPr>
                <w:rFonts w:asciiTheme="minorHAnsi" w:eastAsia="Calibri" w:hAnsiTheme="minorHAnsi" w:cstheme="minorHAnsi"/>
                <w:sz w:val="22"/>
                <w:szCs w:val="22"/>
                <w:lang w:eastAsia="en-US"/>
              </w:rPr>
            </w:pPr>
            <w:r w:rsidRPr="00C35519">
              <w:rPr>
                <w:rFonts w:asciiTheme="minorHAnsi" w:eastAsia="Calibri" w:hAnsiTheme="minorHAnsi" w:cstheme="minorHAnsi"/>
                <w:noProof/>
                <w:sz w:val="22"/>
                <w:szCs w:val="22"/>
              </w:rPr>
              <w:drawing>
                <wp:anchor distT="0" distB="0" distL="114300" distR="114300" simplePos="0" relativeHeight="251647488" behindDoc="0" locked="0" layoutInCell="1" allowOverlap="1" wp14:anchorId="49ED595A" wp14:editId="49ED595B">
                  <wp:simplePos x="0" y="0"/>
                  <wp:positionH relativeFrom="column">
                    <wp:posOffset>1181735</wp:posOffset>
                  </wp:positionH>
                  <wp:positionV relativeFrom="paragraph">
                    <wp:posOffset>3810</wp:posOffset>
                  </wp:positionV>
                  <wp:extent cx="539750" cy="370840"/>
                  <wp:effectExtent l="19050" t="0" r="0"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B67FB0" w:rsidRPr="00C35519" w14:paraId="36467B8C" w14:textId="77777777" w:rsidTr="00452A2C">
        <w:trPr>
          <w:jc w:val="center"/>
        </w:trPr>
        <w:tc>
          <w:tcPr>
            <w:tcW w:w="2501" w:type="pct"/>
            <w:gridSpan w:val="3"/>
            <w:noWrap/>
          </w:tcPr>
          <w:p w14:paraId="47EFB213" w14:textId="77777777" w:rsidR="00B67FB0" w:rsidRPr="00C35519" w:rsidRDefault="00B67FB0" w:rsidP="004F3EDB">
            <w:pPr>
              <w:tabs>
                <w:tab w:val="center" w:pos="4153"/>
                <w:tab w:val="right" w:pos="8306"/>
              </w:tabs>
              <w:jc w:val="center"/>
              <w:rPr>
                <w:rFonts w:ascii="Calibri" w:eastAsia="Calibri" w:hAnsi="Calibri" w:cs="Calibri"/>
                <w:b/>
                <w:sz w:val="22"/>
                <w:szCs w:val="22"/>
                <w:lang w:eastAsia="en-US"/>
              </w:rPr>
            </w:pPr>
            <w:r w:rsidRPr="00C35519">
              <w:rPr>
                <w:rFonts w:ascii="Calibri" w:eastAsia="Calibri" w:hAnsi="Calibri" w:cs="Calibri"/>
                <w:b/>
                <w:sz w:val="22"/>
                <w:szCs w:val="22"/>
                <w:lang w:eastAsia="en-US"/>
              </w:rPr>
              <w:t>ΕΛΛΗΝΙΚΗ ΔΗΜΟΚΡΑΤΙΑ</w:t>
            </w:r>
          </w:p>
          <w:p w14:paraId="518F643C" w14:textId="41748ACB" w:rsidR="00B67FB0" w:rsidRPr="00C35519" w:rsidRDefault="00B67FB0" w:rsidP="004F3EDB">
            <w:pPr>
              <w:tabs>
                <w:tab w:val="center" w:pos="4153"/>
                <w:tab w:val="right" w:pos="8306"/>
              </w:tabs>
              <w:jc w:val="center"/>
              <w:rPr>
                <w:rFonts w:ascii="Calibri" w:eastAsia="Calibri" w:hAnsi="Calibri" w:cs="Calibri"/>
                <w:sz w:val="22"/>
                <w:szCs w:val="22"/>
                <w:lang w:eastAsia="en-US"/>
              </w:rPr>
            </w:pPr>
            <w:r w:rsidRPr="00C35519">
              <w:rPr>
                <w:rFonts w:ascii="Calibri" w:eastAsia="Calibri" w:hAnsi="Calibri" w:cs="Calibri"/>
                <w:b/>
                <w:sz w:val="22"/>
                <w:szCs w:val="22"/>
                <w:lang w:eastAsia="en-US"/>
              </w:rPr>
              <w:t xml:space="preserve">ΥΠΟΥΡΓΕΙΟ </w:t>
            </w:r>
            <w:r w:rsidR="00CD533B" w:rsidRPr="00C35519">
              <w:rPr>
                <w:rFonts w:asciiTheme="minorHAnsi" w:eastAsia="Calibri" w:hAnsiTheme="minorHAnsi" w:cstheme="minorHAnsi"/>
                <w:b/>
                <w:sz w:val="22"/>
                <w:szCs w:val="22"/>
                <w:lang w:eastAsia="en-US"/>
              </w:rPr>
              <w:t>ΠΑΙΔΕΙΑΣ, ΘΡΗΣΚΕΥΜΑΤΩΝ ΚΑΙ ΑΘΛΗΤΙΣΜΟΥ</w:t>
            </w:r>
          </w:p>
          <w:p w14:paraId="050529C4" w14:textId="77777777" w:rsidR="00B67FB0" w:rsidRPr="00C35519" w:rsidRDefault="00B67FB0" w:rsidP="004F3EDB">
            <w:pPr>
              <w:keepNext/>
              <w:tabs>
                <w:tab w:val="center" w:pos="4153"/>
                <w:tab w:val="right" w:pos="8306"/>
              </w:tabs>
              <w:jc w:val="center"/>
              <w:rPr>
                <w:rFonts w:ascii="Calibri" w:eastAsia="Calibri" w:hAnsi="Calibri" w:cs="Calibri"/>
                <w:sz w:val="22"/>
                <w:szCs w:val="22"/>
                <w:lang w:eastAsia="en-US"/>
              </w:rPr>
            </w:pPr>
            <w:r w:rsidRPr="00C35519">
              <w:rPr>
                <w:rFonts w:ascii="Calibri" w:hAnsi="Calibri" w:cs="Calibri"/>
                <w:sz w:val="22"/>
                <w:szCs w:val="22"/>
              </w:rPr>
              <w:t>-----</w:t>
            </w:r>
          </w:p>
        </w:tc>
        <w:tc>
          <w:tcPr>
            <w:tcW w:w="2499" w:type="pct"/>
          </w:tcPr>
          <w:p w14:paraId="2426A2C0" w14:textId="77777777" w:rsidR="00894988" w:rsidRPr="00C35519" w:rsidRDefault="00894988" w:rsidP="00894988">
            <w:pPr>
              <w:tabs>
                <w:tab w:val="center" w:pos="4153"/>
                <w:tab w:val="right" w:pos="8306"/>
              </w:tabs>
              <w:jc w:val="center"/>
              <w:rPr>
                <w:rFonts w:asciiTheme="minorHAnsi" w:eastAsia="Calibri" w:hAnsiTheme="minorHAnsi" w:cstheme="minorHAnsi"/>
                <w:b/>
                <w:sz w:val="22"/>
                <w:szCs w:val="22"/>
                <w:lang w:eastAsia="en-US"/>
              </w:rPr>
            </w:pPr>
            <w:r w:rsidRPr="00C35519">
              <w:rPr>
                <w:rFonts w:asciiTheme="minorHAnsi" w:eastAsia="Calibri" w:hAnsiTheme="minorHAnsi" w:cstheme="minorHAnsi"/>
                <w:b/>
                <w:sz w:val="22"/>
                <w:szCs w:val="22"/>
                <w:lang w:eastAsia="en-US"/>
              </w:rPr>
              <w:t>ΕΥΡΩΠΑΪΚΗ ΕΝΩΣΗ</w:t>
            </w:r>
          </w:p>
          <w:p w14:paraId="10D7CF97" w14:textId="793E753D" w:rsidR="00B67FB0" w:rsidRPr="00C35519" w:rsidRDefault="00894988" w:rsidP="00894988">
            <w:pPr>
              <w:tabs>
                <w:tab w:val="center" w:pos="4153"/>
                <w:tab w:val="right" w:pos="8306"/>
              </w:tabs>
              <w:jc w:val="center"/>
              <w:rPr>
                <w:rFonts w:asciiTheme="minorHAnsi" w:eastAsia="Calibri" w:hAnsiTheme="minorHAnsi" w:cstheme="minorHAnsi"/>
                <w:b/>
                <w:sz w:val="22"/>
                <w:szCs w:val="22"/>
                <w:lang w:eastAsia="en-US"/>
              </w:rPr>
            </w:pPr>
            <w:r w:rsidRPr="00C35519">
              <w:rPr>
                <w:rFonts w:asciiTheme="minorHAnsi" w:eastAsia="Calibri" w:hAnsiTheme="minorHAnsi" w:cstheme="minorHAnsi"/>
                <w:b/>
                <w:sz w:val="22"/>
                <w:szCs w:val="22"/>
                <w:lang w:eastAsia="en-US"/>
              </w:rPr>
              <w:t>ΕΥΡΩΠΑΪΚΟ ΚΟΙΝΩΝΙΚΟ TAMEIO + (ΕΚΤ+)</w:t>
            </w:r>
          </w:p>
          <w:p w14:paraId="424398B7" w14:textId="77777777" w:rsidR="00B67FB0" w:rsidRPr="00C35519" w:rsidRDefault="00B67FB0" w:rsidP="00452A2C">
            <w:pPr>
              <w:tabs>
                <w:tab w:val="center" w:pos="4153"/>
                <w:tab w:val="right" w:pos="8306"/>
              </w:tabs>
              <w:jc w:val="center"/>
              <w:rPr>
                <w:rFonts w:asciiTheme="minorHAnsi" w:eastAsia="Calibri" w:hAnsiTheme="minorHAnsi" w:cstheme="minorHAnsi"/>
                <w:sz w:val="22"/>
                <w:szCs w:val="22"/>
                <w:lang w:eastAsia="en-US"/>
              </w:rPr>
            </w:pPr>
          </w:p>
        </w:tc>
      </w:tr>
      <w:tr w:rsidR="006E6523" w:rsidRPr="00C35519" w14:paraId="585FE3CE" w14:textId="77777777" w:rsidTr="00452A2C">
        <w:trPr>
          <w:trHeight w:val="814"/>
          <w:jc w:val="center"/>
        </w:trPr>
        <w:tc>
          <w:tcPr>
            <w:tcW w:w="2501" w:type="pct"/>
            <w:gridSpan w:val="3"/>
            <w:noWrap/>
          </w:tcPr>
          <w:p w14:paraId="48FE863F" w14:textId="77777777" w:rsidR="006E6523" w:rsidRPr="00C35519" w:rsidRDefault="006E6523" w:rsidP="00452A2C">
            <w:pPr>
              <w:keepNext/>
              <w:tabs>
                <w:tab w:val="center" w:pos="4153"/>
                <w:tab w:val="right" w:pos="8306"/>
              </w:tabs>
              <w:jc w:val="center"/>
              <w:rPr>
                <w:rFonts w:asciiTheme="minorHAnsi" w:eastAsia="Calibri" w:hAnsiTheme="minorHAnsi" w:cstheme="minorHAnsi"/>
                <w:b/>
                <w:sz w:val="22"/>
                <w:szCs w:val="22"/>
                <w:lang w:eastAsia="en-US"/>
              </w:rPr>
            </w:pPr>
            <w:r w:rsidRPr="00C35519">
              <w:rPr>
                <w:rFonts w:asciiTheme="minorHAnsi" w:eastAsia="Calibri" w:hAnsiTheme="minorHAnsi" w:cstheme="minorHAnsi"/>
                <w:b/>
                <w:sz w:val="22"/>
                <w:szCs w:val="22"/>
                <w:lang w:eastAsia="en-US"/>
              </w:rPr>
              <w:t xml:space="preserve">ΔΙΕΥΘΥΝΣΗ </w:t>
            </w:r>
          </w:p>
          <w:p w14:paraId="6770F74D" w14:textId="77777777" w:rsidR="006E6523" w:rsidRPr="00C35519" w:rsidRDefault="006E6523" w:rsidP="00452A2C">
            <w:pPr>
              <w:keepNext/>
              <w:tabs>
                <w:tab w:val="center" w:pos="4153"/>
                <w:tab w:val="right" w:pos="8306"/>
              </w:tabs>
              <w:jc w:val="center"/>
              <w:rPr>
                <w:rFonts w:asciiTheme="minorHAnsi" w:eastAsia="Calibri" w:hAnsiTheme="minorHAnsi" w:cstheme="minorHAnsi"/>
                <w:b/>
                <w:sz w:val="22"/>
                <w:szCs w:val="22"/>
                <w:lang w:eastAsia="en-US"/>
              </w:rPr>
            </w:pPr>
            <w:r w:rsidRPr="00820650">
              <w:rPr>
                <w:rFonts w:asciiTheme="minorHAnsi" w:eastAsia="Calibri" w:hAnsiTheme="minorHAnsi" w:cstheme="minorHAnsi"/>
                <w:b/>
                <w:sz w:val="22"/>
                <w:szCs w:val="22"/>
                <w:highlight w:val="yellow"/>
                <w:lang w:eastAsia="en-US"/>
              </w:rPr>
              <w:t>ΠΡΩΤΟΒΑΘΜΙΑΣ / ΔΕΥΤΕΡΟΒΑΘΜΙΑΣ</w:t>
            </w:r>
            <w:r w:rsidRPr="00C35519">
              <w:rPr>
                <w:rFonts w:asciiTheme="minorHAnsi" w:eastAsia="Calibri" w:hAnsiTheme="minorHAnsi" w:cstheme="minorHAnsi"/>
                <w:b/>
                <w:sz w:val="22"/>
                <w:szCs w:val="22"/>
                <w:lang w:eastAsia="en-US"/>
              </w:rPr>
              <w:t xml:space="preserve"> ΕΚΠΑΙΔΕΥΣΗΣ </w:t>
            </w:r>
          </w:p>
          <w:p w14:paraId="73CC2BB2" w14:textId="77777777" w:rsidR="006E6523" w:rsidRPr="00C35519" w:rsidRDefault="006E6523" w:rsidP="00452A2C">
            <w:pPr>
              <w:keepNext/>
              <w:tabs>
                <w:tab w:val="center" w:pos="4153"/>
                <w:tab w:val="right" w:pos="8306"/>
              </w:tabs>
              <w:spacing w:before="120"/>
              <w:jc w:val="center"/>
              <w:rPr>
                <w:rFonts w:asciiTheme="minorHAnsi" w:eastAsia="Calibri" w:hAnsiTheme="minorHAnsi" w:cstheme="minorHAnsi"/>
                <w:sz w:val="22"/>
                <w:szCs w:val="22"/>
                <w:lang w:eastAsia="en-US"/>
              </w:rPr>
            </w:pPr>
            <w:r w:rsidRPr="00C35519">
              <w:rPr>
                <w:rFonts w:asciiTheme="minorHAnsi" w:eastAsia="Calibri" w:hAnsiTheme="minorHAnsi" w:cstheme="minorHAnsi"/>
                <w:sz w:val="22"/>
                <w:szCs w:val="22"/>
                <w:lang w:eastAsia="en-US"/>
              </w:rPr>
              <w:t>…………………………………………</w:t>
            </w:r>
          </w:p>
          <w:p w14:paraId="7AB54CFD" w14:textId="77777777" w:rsidR="006E6523" w:rsidRPr="00C35519" w:rsidRDefault="006E6523" w:rsidP="00452A2C">
            <w:pPr>
              <w:keepNext/>
              <w:tabs>
                <w:tab w:val="center" w:pos="4153"/>
                <w:tab w:val="right" w:pos="8306"/>
              </w:tabs>
              <w:jc w:val="center"/>
              <w:rPr>
                <w:rFonts w:asciiTheme="minorHAnsi" w:eastAsia="Calibri" w:hAnsiTheme="minorHAnsi" w:cstheme="minorHAnsi"/>
                <w:sz w:val="22"/>
                <w:szCs w:val="22"/>
                <w:lang w:eastAsia="en-US"/>
              </w:rPr>
            </w:pPr>
            <w:r w:rsidRPr="00C35519">
              <w:rPr>
                <w:rFonts w:asciiTheme="minorHAnsi" w:eastAsia="Calibri" w:hAnsiTheme="minorHAnsi" w:cstheme="minorHAnsi"/>
                <w:sz w:val="22"/>
                <w:szCs w:val="22"/>
                <w:lang w:eastAsia="en-US"/>
              </w:rPr>
              <w:t>---</w:t>
            </w:r>
          </w:p>
        </w:tc>
        <w:tc>
          <w:tcPr>
            <w:tcW w:w="2499" w:type="pct"/>
          </w:tcPr>
          <w:p w14:paraId="18577388" w14:textId="77777777" w:rsidR="006E6523" w:rsidRPr="00C35519" w:rsidRDefault="006E6523" w:rsidP="00452A2C">
            <w:pPr>
              <w:keepNext/>
              <w:tabs>
                <w:tab w:val="center" w:pos="4153"/>
                <w:tab w:val="right" w:pos="8306"/>
              </w:tabs>
              <w:rPr>
                <w:rFonts w:asciiTheme="minorHAnsi" w:eastAsia="Calibri" w:hAnsiTheme="minorHAnsi" w:cstheme="minorHAnsi"/>
                <w:sz w:val="22"/>
                <w:szCs w:val="22"/>
                <w:lang w:eastAsia="en-US"/>
              </w:rPr>
            </w:pPr>
          </w:p>
          <w:p w14:paraId="6DF7F85A" w14:textId="77777777" w:rsidR="006E6523" w:rsidRPr="00C35519" w:rsidRDefault="006E6523" w:rsidP="00452A2C">
            <w:pPr>
              <w:keepNext/>
              <w:tabs>
                <w:tab w:val="center" w:pos="4153"/>
                <w:tab w:val="right" w:pos="8306"/>
              </w:tabs>
              <w:rPr>
                <w:rFonts w:asciiTheme="minorHAnsi" w:eastAsia="Calibri" w:hAnsiTheme="minorHAnsi" w:cstheme="minorHAnsi"/>
                <w:sz w:val="22"/>
                <w:szCs w:val="22"/>
                <w:lang w:eastAsia="en-US"/>
              </w:rPr>
            </w:pPr>
            <w:r w:rsidRPr="00C35519">
              <w:rPr>
                <w:rFonts w:asciiTheme="minorHAnsi" w:eastAsia="Calibri" w:hAnsiTheme="minorHAnsi" w:cstheme="minorHAnsi"/>
                <w:sz w:val="22"/>
                <w:szCs w:val="22"/>
                <w:lang w:eastAsia="en-US"/>
              </w:rPr>
              <w:t>Ημερομηνία: ………………..</w:t>
            </w:r>
          </w:p>
          <w:p w14:paraId="5CFF8DA1" w14:textId="77777777" w:rsidR="006E6523" w:rsidRPr="00C35519" w:rsidRDefault="006E6523" w:rsidP="00452A2C">
            <w:pPr>
              <w:keepNext/>
              <w:tabs>
                <w:tab w:val="center" w:pos="4153"/>
                <w:tab w:val="right" w:pos="8306"/>
              </w:tabs>
              <w:rPr>
                <w:rFonts w:asciiTheme="minorHAnsi" w:eastAsia="Calibri" w:hAnsiTheme="minorHAnsi" w:cstheme="minorHAnsi"/>
                <w:sz w:val="22"/>
                <w:szCs w:val="22"/>
                <w:lang w:eastAsia="en-US"/>
              </w:rPr>
            </w:pPr>
            <w:r w:rsidRPr="00C35519">
              <w:rPr>
                <w:rFonts w:asciiTheme="minorHAnsi" w:eastAsia="Calibri" w:hAnsiTheme="minorHAnsi" w:cstheme="minorHAnsi"/>
                <w:sz w:val="22"/>
                <w:szCs w:val="22"/>
                <w:lang w:eastAsia="en-US"/>
              </w:rPr>
              <w:t>Αριθ. Πρωτ:  ……..</w:t>
            </w:r>
          </w:p>
          <w:p w14:paraId="52E939EC" w14:textId="77777777" w:rsidR="006E6523" w:rsidRPr="00C35519" w:rsidRDefault="006E6523" w:rsidP="00452A2C">
            <w:pPr>
              <w:tabs>
                <w:tab w:val="center" w:pos="4153"/>
                <w:tab w:val="right" w:pos="8306"/>
              </w:tabs>
              <w:rPr>
                <w:rFonts w:asciiTheme="minorHAnsi" w:hAnsiTheme="minorHAnsi" w:cstheme="minorHAnsi"/>
                <w:sz w:val="22"/>
                <w:szCs w:val="22"/>
                <w:lang w:val="en-US"/>
              </w:rPr>
            </w:pPr>
          </w:p>
        </w:tc>
      </w:tr>
      <w:tr w:rsidR="006E6523" w:rsidRPr="00C35519" w14:paraId="3A28CA55" w14:textId="77777777" w:rsidTr="00B67FB0">
        <w:trPr>
          <w:jc w:val="center"/>
        </w:trPr>
        <w:tc>
          <w:tcPr>
            <w:tcW w:w="1112" w:type="pct"/>
            <w:noWrap/>
          </w:tcPr>
          <w:p w14:paraId="71B34434" w14:textId="77777777" w:rsidR="006E6523" w:rsidRPr="00C35519" w:rsidRDefault="006E6523" w:rsidP="00452A2C">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Ταχ. Δ/νση</w:t>
            </w:r>
          </w:p>
        </w:tc>
        <w:tc>
          <w:tcPr>
            <w:tcW w:w="209" w:type="pct"/>
            <w:noWrap/>
          </w:tcPr>
          <w:p w14:paraId="054C6E17" w14:textId="77777777" w:rsidR="006E6523" w:rsidRPr="00C35519" w:rsidRDefault="006E6523" w:rsidP="00452A2C">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w:t>
            </w:r>
          </w:p>
        </w:tc>
        <w:tc>
          <w:tcPr>
            <w:tcW w:w="1180" w:type="pct"/>
            <w:noWrap/>
          </w:tcPr>
          <w:p w14:paraId="60280ABF" w14:textId="77777777" w:rsidR="006E6523" w:rsidRPr="00C35519" w:rsidRDefault="006E6523" w:rsidP="00452A2C">
            <w:pPr>
              <w:tabs>
                <w:tab w:val="center" w:pos="4153"/>
                <w:tab w:val="right" w:pos="8306"/>
              </w:tabs>
              <w:rPr>
                <w:rFonts w:asciiTheme="minorHAnsi" w:hAnsiTheme="minorHAnsi" w:cstheme="minorHAnsi"/>
                <w:sz w:val="22"/>
                <w:szCs w:val="22"/>
              </w:rPr>
            </w:pPr>
          </w:p>
        </w:tc>
        <w:tc>
          <w:tcPr>
            <w:tcW w:w="2499" w:type="pct"/>
            <w:vMerge w:val="restart"/>
          </w:tcPr>
          <w:p w14:paraId="7B312989" w14:textId="77777777" w:rsidR="006E6523" w:rsidRPr="00C35519" w:rsidRDefault="006E6523" w:rsidP="00452A2C">
            <w:pPr>
              <w:tabs>
                <w:tab w:val="center" w:pos="4153"/>
                <w:tab w:val="right" w:pos="8306"/>
              </w:tabs>
              <w:rPr>
                <w:rFonts w:asciiTheme="minorHAnsi" w:hAnsiTheme="minorHAnsi" w:cstheme="minorHAnsi"/>
                <w:sz w:val="22"/>
                <w:szCs w:val="22"/>
              </w:rPr>
            </w:pPr>
          </w:p>
          <w:p w14:paraId="2813590B" w14:textId="77777777" w:rsidR="006E6523" w:rsidRPr="00C35519" w:rsidRDefault="006E6523" w:rsidP="00452A2C">
            <w:pPr>
              <w:tabs>
                <w:tab w:val="center" w:pos="4153"/>
                <w:tab w:val="right" w:pos="8306"/>
              </w:tabs>
              <w:autoSpaceDE w:val="0"/>
              <w:autoSpaceDN w:val="0"/>
              <w:adjustRightInd w:val="0"/>
              <w:rPr>
                <w:rFonts w:asciiTheme="minorHAnsi" w:hAnsiTheme="minorHAnsi" w:cstheme="minorHAnsi"/>
                <w:sz w:val="22"/>
                <w:szCs w:val="22"/>
              </w:rPr>
            </w:pPr>
          </w:p>
          <w:p w14:paraId="094BC09C" w14:textId="77777777" w:rsidR="006E6523" w:rsidRPr="00C35519" w:rsidRDefault="006E6523" w:rsidP="00B67FB0">
            <w:pPr>
              <w:tabs>
                <w:tab w:val="center" w:pos="4153"/>
                <w:tab w:val="right" w:pos="8306"/>
              </w:tabs>
              <w:autoSpaceDE w:val="0"/>
              <w:autoSpaceDN w:val="0"/>
              <w:adjustRightInd w:val="0"/>
              <w:jc w:val="center"/>
              <w:rPr>
                <w:rFonts w:asciiTheme="minorHAnsi" w:hAnsiTheme="minorHAnsi" w:cstheme="minorHAnsi"/>
                <w:sz w:val="22"/>
                <w:szCs w:val="22"/>
              </w:rPr>
            </w:pPr>
            <w:r w:rsidRPr="00C35519">
              <w:rPr>
                <w:rFonts w:asciiTheme="minorHAnsi" w:hAnsiTheme="minorHAnsi" w:cstheme="minorHAnsi"/>
                <w:b/>
                <w:sz w:val="24"/>
                <w:szCs w:val="24"/>
              </w:rPr>
              <w:t>ΑΠΟΦΑΣΗ</w:t>
            </w:r>
          </w:p>
        </w:tc>
      </w:tr>
      <w:tr w:rsidR="006E6523" w:rsidRPr="00C35519" w14:paraId="7C740770" w14:textId="77777777" w:rsidTr="00B67FB0">
        <w:trPr>
          <w:jc w:val="center"/>
        </w:trPr>
        <w:tc>
          <w:tcPr>
            <w:tcW w:w="1112" w:type="pct"/>
            <w:noWrap/>
          </w:tcPr>
          <w:p w14:paraId="49E6F86B" w14:textId="77777777" w:rsidR="006E6523" w:rsidRPr="00C35519" w:rsidRDefault="006E6523" w:rsidP="00452A2C">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Τ.Κ. - Πόλη</w:t>
            </w:r>
          </w:p>
        </w:tc>
        <w:tc>
          <w:tcPr>
            <w:tcW w:w="209" w:type="pct"/>
            <w:noWrap/>
          </w:tcPr>
          <w:p w14:paraId="3CD4FD09" w14:textId="77777777" w:rsidR="006E6523" w:rsidRPr="00C35519" w:rsidRDefault="006E6523" w:rsidP="00452A2C">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w:t>
            </w:r>
          </w:p>
        </w:tc>
        <w:tc>
          <w:tcPr>
            <w:tcW w:w="1180" w:type="pct"/>
            <w:noWrap/>
          </w:tcPr>
          <w:p w14:paraId="51FC05C7" w14:textId="77777777" w:rsidR="006E6523" w:rsidRPr="00C35519" w:rsidRDefault="006E6523" w:rsidP="00452A2C">
            <w:pPr>
              <w:tabs>
                <w:tab w:val="center" w:pos="4153"/>
                <w:tab w:val="right" w:pos="8306"/>
              </w:tabs>
              <w:rPr>
                <w:rFonts w:asciiTheme="minorHAnsi" w:hAnsiTheme="minorHAnsi" w:cstheme="minorHAnsi"/>
                <w:sz w:val="22"/>
                <w:szCs w:val="22"/>
              </w:rPr>
            </w:pPr>
          </w:p>
        </w:tc>
        <w:tc>
          <w:tcPr>
            <w:tcW w:w="2499" w:type="pct"/>
            <w:vMerge/>
          </w:tcPr>
          <w:p w14:paraId="4C769662" w14:textId="77777777" w:rsidR="006E6523" w:rsidRPr="00C35519" w:rsidRDefault="006E6523" w:rsidP="00452A2C">
            <w:pPr>
              <w:tabs>
                <w:tab w:val="center" w:pos="4153"/>
                <w:tab w:val="right" w:pos="8306"/>
              </w:tabs>
              <w:rPr>
                <w:rFonts w:asciiTheme="minorHAnsi" w:hAnsiTheme="minorHAnsi" w:cstheme="minorHAnsi"/>
                <w:b/>
                <w:sz w:val="22"/>
                <w:szCs w:val="22"/>
              </w:rPr>
            </w:pPr>
          </w:p>
        </w:tc>
      </w:tr>
      <w:tr w:rsidR="006E6523" w:rsidRPr="00C35519" w14:paraId="10AA34C5" w14:textId="77777777" w:rsidTr="00B67FB0">
        <w:trPr>
          <w:jc w:val="center"/>
        </w:trPr>
        <w:tc>
          <w:tcPr>
            <w:tcW w:w="1112" w:type="pct"/>
            <w:noWrap/>
          </w:tcPr>
          <w:p w14:paraId="0A4E4BBA" w14:textId="77777777" w:rsidR="006E6523" w:rsidRPr="00C35519" w:rsidRDefault="006E6523" w:rsidP="00452A2C">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Ιστοσελίδα</w:t>
            </w:r>
          </w:p>
        </w:tc>
        <w:tc>
          <w:tcPr>
            <w:tcW w:w="209" w:type="pct"/>
            <w:noWrap/>
          </w:tcPr>
          <w:p w14:paraId="78BBD1BE" w14:textId="77777777" w:rsidR="006E6523" w:rsidRPr="00C35519" w:rsidRDefault="006E6523" w:rsidP="00452A2C">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w:t>
            </w:r>
          </w:p>
        </w:tc>
        <w:tc>
          <w:tcPr>
            <w:tcW w:w="1180" w:type="pct"/>
            <w:noWrap/>
          </w:tcPr>
          <w:p w14:paraId="586A688C" w14:textId="77777777" w:rsidR="006E6523" w:rsidRPr="00C35519" w:rsidRDefault="006E6523" w:rsidP="00452A2C">
            <w:pPr>
              <w:tabs>
                <w:tab w:val="center" w:pos="4153"/>
                <w:tab w:val="right" w:pos="8306"/>
              </w:tabs>
              <w:rPr>
                <w:rFonts w:asciiTheme="minorHAnsi" w:hAnsiTheme="minorHAnsi" w:cstheme="minorHAnsi"/>
                <w:sz w:val="22"/>
                <w:szCs w:val="22"/>
              </w:rPr>
            </w:pPr>
          </w:p>
        </w:tc>
        <w:tc>
          <w:tcPr>
            <w:tcW w:w="2499" w:type="pct"/>
            <w:vMerge/>
          </w:tcPr>
          <w:p w14:paraId="0539ACE3" w14:textId="77777777" w:rsidR="006E6523" w:rsidRPr="00C35519" w:rsidRDefault="006E6523" w:rsidP="00452A2C">
            <w:pPr>
              <w:tabs>
                <w:tab w:val="center" w:pos="4153"/>
                <w:tab w:val="right" w:pos="8306"/>
              </w:tabs>
              <w:rPr>
                <w:rFonts w:asciiTheme="minorHAnsi" w:hAnsiTheme="minorHAnsi" w:cstheme="minorHAnsi"/>
                <w:b/>
                <w:sz w:val="22"/>
                <w:szCs w:val="22"/>
              </w:rPr>
            </w:pPr>
          </w:p>
        </w:tc>
      </w:tr>
      <w:tr w:rsidR="006E6523" w:rsidRPr="00C35519" w14:paraId="6445E716" w14:textId="77777777" w:rsidTr="00B67FB0">
        <w:trPr>
          <w:jc w:val="center"/>
        </w:trPr>
        <w:tc>
          <w:tcPr>
            <w:tcW w:w="1112" w:type="pct"/>
            <w:noWrap/>
          </w:tcPr>
          <w:p w14:paraId="6CB714CC" w14:textId="77777777" w:rsidR="006E6523" w:rsidRPr="00C35519" w:rsidRDefault="006E6523" w:rsidP="00452A2C">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Πληροφορίες</w:t>
            </w:r>
          </w:p>
        </w:tc>
        <w:tc>
          <w:tcPr>
            <w:tcW w:w="209" w:type="pct"/>
            <w:noWrap/>
          </w:tcPr>
          <w:p w14:paraId="46A5CEE5" w14:textId="77777777" w:rsidR="006E6523" w:rsidRPr="00C35519" w:rsidRDefault="006E6523" w:rsidP="00452A2C">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w:t>
            </w:r>
          </w:p>
        </w:tc>
        <w:tc>
          <w:tcPr>
            <w:tcW w:w="1180" w:type="pct"/>
            <w:noWrap/>
          </w:tcPr>
          <w:p w14:paraId="61FEF989" w14:textId="77777777" w:rsidR="006E6523" w:rsidRPr="00C35519" w:rsidRDefault="006E6523" w:rsidP="00452A2C">
            <w:pPr>
              <w:tabs>
                <w:tab w:val="center" w:pos="4153"/>
                <w:tab w:val="right" w:pos="8306"/>
              </w:tabs>
              <w:rPr>
                <w:rFonts w:asciiTheme="minorHAnsi" w:hAnsiTheme="minorHAnsi" w:cstheme="minorHAnsi"/>
                <w:sz w:val="22"/>
                <w:szCs w:val="22"/>
              </w:rPr>
            </w:pPr>
          </w:p>
        </w:tc>
        <w:tc>
          <w:tcPr>
            <w:tcW w:w="2499" w:type="pct"/>
            <w:vMerge/>
          </w:tcPr>
          <w:p w14:paraId="0DB7EE84" w14:textId="77777777" w:rsidR="006E6523" w:rsidRPr="00C35519" w:rsidRDefault="006E6523" w:rsidP="00452A2C">
            <w:pPr>
              <w:tabs>
                <w:tab w:val="center" w:pos="4153"/>
                <w:tab w:val="right" w:pos="8306"/>
              </w:tabs>
              <w:rPr>
                <w:rFonts w:asciiTheme="minorHAnsi" w:hAnsiTheme="minorHAnsi" w:cstheme="minorHAnsi"/>
                <w:b/>
                <w:sz w:val="22"/>
                <w:szCs w:val="22"/>
              </w:rPr>
            </w:pPr>
          </w:p>
        </w:tc>
      </w:tr>
      <w:tr w:rsidR="006E6523" w:rsidRPr="00C35519" w14:paraId="0F0D2EC1" w14:textId="77777777" w:rsidTr="00B67FB0">
        <w:trPr>
          <w:jc w:val="center"/>
        </w:trPr>
        <w:tc>
          <w:tcPr>
            <w:tcW w:w="1112" w:type="pct"/>
            <w:noWrap/>
          </w:tcPr>
          <w:p w14:paraId="68BF2C7A" w14:textId="77777777" w:rsidR="006E6523" w:rsidRPr="00C35519" w:rsidRDefault="006E6523" w:rsidP="00452A2C">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Τηλέφωνο</w:t>
            </w:r>
          </w:p>
        </w:tc>
        <w:tc>
          <w:tcPr>
            <w:tcW w:w="209" w:type="pct"/>
            <w:noWrap/>
          </w:tcPr>
          <w:p w14:paraId="091A3D55" w14:textId="77777777" w:rsidR="006E6523" w:rsidRPr="00C35519" w:rsidRDefault="006E6523" w:rsidP="00452A2C">
            <w:pPr>
              <w:tabs>
                <w:tab w:val="center" w:pos="4153"/>
                <w:tab w:val="right" w:pos="8306"/>
              </w:tabs>
              <w:rPr>
                <w:rFonts w:asciiTheme="minorHAnsi" w:hAnsiTheme="minorHAnsi" w:cstheme="minorHAnsi"/>
                <w:sz w:val="22"/>
                <w:szCs w:val="22"/>
                <w:lang w:val="en-US"/>
              </w:rPr>
            </w:pPr>
            <w:r w:rsidRPr="00C35519">
              <w:rPr>
                <w:rFonts w:asciiTheme="minorHAnsi" w:hAnsiTheme="minorHAnsi" w:cstheme="minorHAnsi"/>
                <w:sz w:val="22"/>
                <w:szCs w:val="22"/>
                <w:lang w:val="en-US"/>
              </w:rPr>
              <w:t>:</w:t>
            </w:r>
          </w:p>
        </w:tc>
        <w:tc>
          <w:tcPr>
            <w:tcW w:w="1180" w:type="pct"/>
            <w:noWrap/>
          </w:tcPr>
          <w:p w14:paraId="4EAFA6C4" w14:textId="77777777" w:rsidR="006E6523" w:rsidRPr="00C35519" w:rsidRDefault="006E6523" w:rsidP="00452A2C">
            <w:pPr>
              <w:tabs>
                <w:tab w:val="center" w:pos="4153"/>
                <w:tab w:val="right" w:pos="8306"/>
              </w:tabs>
              <w:rPr>
                <w:rFonts w:asciiTheme="minorHAnsi" w:hAnsiTheme="minorHAnsi" w:cstheme="minorHAnsi"/>
                <w:sz w:val="22"/>
                <w:szCs w:val="22"/>
                <w:lang w:val="en-US"/>
              </w:rPr>
            </w:pPr>
          </w:p>
        </w:tc>
        <w:tc>
          <w:tcPr>
            <w:tcW w:w="2499" w:type="pct"/>
            <w:vMerge/>
          </w:tcPr>
          <w:p w14:paraId="439D9295" w14:textId="77777777" w:rsidR="006E6523" w:rsidRPr="00C35519" w:rsidRDefault="006E6523" w:rsidP="00452A2C">
            <w:pPr>
              <w:tabs>
                <w:tab w:val="center" w:pos="4153"/>
                <w:tab w:val="right" w:pos="8306"/>
              </w:tabs>
              <w:rPr>
                <w:rFonts w:asciiTheme="minorHAnsi" w:hAnsiTheme="minorHAnsi" w:cstheme="minorHAnsi"/>
                <w:b/>
                <w:sz w:val="22"/>
                <w:szCs w:val="22"/>
              </w:rPr>
            </w:pPr>
          </w:p>
        </w:tc>
      </w:tr>
      <w:tr w:rsidR="006E6523" w:rsidRPr="00C35519" w14:paraId="3B20C01B" w14:textId="77777777" w:rsidTr="00B67FB0">
        <w:trPr>
          <w:jc w:val="center"/>
        </w:trPr>
        <w:tc>
          <w:tcPr>
            <w:tcW w:w="1112" w:type="pct"/>
            <w:noWrap/>
          </w:tcPr>
          <w:p w14:paraId="07C766AD" w14:textId="77777777" w:rsidR="006E6523" w:rsidRPr="00C35519" w:rsidRDefault="006E6523" w:rsidP="00452A2C">
            <w:pPr>
              <w:tabs>
                <w:tab w:val="center" w:pos="4153"/>
                <w:tab w:val="right" w:pos="8306"/>
              </w:tabs>
              <w:rPr>
                <w:rFonts w:asciiTheme="minorHAnsi" w:hAnsiTheme="minorHAnsi" w:cstheme="minorHAnsi"/>
                <w:sz w:val="22"/>
                <w:szCs w:val="22"/>
                <w:lang w:val="en-US"/>
              </w:rPr>
            </w:pPr>
            <w:r w:rsidRPr="00C35519">
              <w:rPr>
                <w:rFonts w:asciiTheme="minorHAnsi" w:hAnsiTheme="minorHAnsi" w:cstheme="minorHAnsi"/>
                <w:sz w:val="22"/>
                <w:szCs w:val="22"/>
                <w:lang w:val="en-US"/>
              </w:rPr>
              <w:t>Fax</w:t>
            </w:r>
          </w:p>
        </w:tc>
        <w:tc>
          <w:tcPr>
            <w:tcW w:w="209" w:type="pct"/>
            <w:noWrap/>
          </w:tcPr>
          <w:p w14:paraId="07BAB60B" w14:textId="77777777" w:rsidR="006E6523" w:rsidRPr="00C35519" w:rsidRDefault="006E6523" w:rsidP="00452A2C">
            <w:pPr>
              <w:tabs>
                <w:tab w:val="center" w:pos="4153"/>
                <w:tab w:val="right" w:pos="8306"/>
              </w:tabs>
              <w:rPr>
                <w:rFonts w:asciiTheme="minorHAnsi" w:hAnsiTheme="minorHAnsi" w:cstheme="minorHAnsi"/>
                <w:sz w:val="22"/>
                <w:szCs w:val="22"/>
              </w:rPr>
            </w:pPr>
            <w:r w:rsidRPr="00C35519">
              <w:rPr>
                <w:rFonts w:asciiTheme="minorHAnsi" w:hAnsiTheme="minorHAnsi" w:cstheme="minorHAnsi"/>
                <w:sz w:val="22"/>
                <w:szCs w:val="22"/>
              </w:rPr>
              <w:t>:</w:t>
            </w:r>
          </w:p>
        </w:tc>
        <w:tc>
          <w:tcPr>
            <w:tcW w:w="1180" w:type="pct"/>
            <w:noWrap/>
          </w:tcPr>
          <w:p w14:paraId="20E68A81" w14:textId="77777777" w:rsidR="006E6523" w:rsidRPr="00C35519" w:rsidRDefault="006E6523" w:rsidP="00452A2C">
            <w:pPr>
              <w:tabs>
                <w:tab w:val="center" w:pos="4153"/>
                <w:tab w:val="right" w:pos="8306"/>
              </w:tabs>
              <w:rPr>
                <w:rFonts w:asciiTheme="minorHAnsi" w:hAnsiTheme="minorHAnsi" w:cstheme="minorHAnsi"/>
                <w:sz w:val="22"/>
                <w:szCs w:val="22"/>
                <w:lang w:val="en-US"/>
              </w:rPr>
            </w:pPr>
          </w:p>
        </w:tc>
        <w:tc>
          <w:tcPr>
            <w:tcW w:w="2499" w:type="pct"/>
            <w:vMerge/>
          </w:tcPr>
          <w:p w14:paraId="475C4DC8" w14:textId="77777777" w:rsidR="006E6523" w:rsidRPr="00C35519" w:rsidRDefault="006E6523" w:rsidP="00452A2C">
            <w:pPr>
              <w:tabs>
                <w:tab w:val="center" w:pos="4153"/>
                <w:tab w:val="right" w:pos="8306"/>
              </w:tabs>
              <w:rPr>
                <w:rFonts w:asciiTheme="minorHAnsi" w:hAnsiTheme="minorHAnsi" w:cstheme="minorHAnsi"/>
                <w:b/>
                <w:sz w:val="22"/>
                <w:szCs w:val="22"/>
              </w:rPr>
            </w:pPr>
          </w:p>
        </w:tc>
      </w:tr>
    </w:tbl>
    <w:p w14:paraId="7276AC77" w14:textId="77777777" w:rsidR="006E6523" w:rsidRPr="00C35519" w:rsidRDefault="006E6523" w:rsidP="006E6523">
      <w:pPr>
        <w:pStyle w:val="a3"/>
        <w:tabs>
          <w:tab w:val="left" w:pos="1134"/>
        </w:tabs>
        <w:ind w:right="-6"/>
        <w:jc w:val="both"/>
        <w:rPr>
          <w:rFonts w:asciiTheme="minorHAnsi" w:hAnsiTheme="minorHAnsi"/>
          <w:b w:val="0"/>
          <w:sz w:val="22"/>
          <w:szCs w:val="22"/>
        </w:rPr>
      </w:pPr>
    </w:p>
    <w:p w14:paraId="4DC33735" w14:textId="16EF4B77" w:rsidR="006E6523" w:rsidRPr="00C35519" w:rsidRDefault="006E6523" w:rsidP="006E6523">
      <w:pPr>
        <w:pStyle w:val="a3"/>
        <w:spacing w:after="120" w:line="276" w:lineRule="auto"/>
        <w:ind w:left="828" w:right="-6" w:hanging="828"/>
        <w:jc w:val="both"/>
        <w:rPr>
          <w:rFonts w:asciiTheme="minorHAnsi" w:hAnsiTheme="minorHAnsi" w:cs="Arial"/>
          <w:sz w:val="22"/>
          <w:szCs w:val="22"/>
        </w:rPr>
      </w:pPr>
      <w:r w:rsidRPr="00C35519">
        <w:rPr>
          <w:rFonts w:asciiTheme="minorHAnsi" w:hAnsiTheme="minorHAnsi" w:cs="Arial"/>
          <w:sz w:val="22"/>
          <w:szCs w:val="22"/>
        </w:rPr>
        <w:t>ΘΕΜΑ:</w:t>
      </w:r>
      <w:r w:rsidRPr="00C35519">
        <w:rPr>
          <w:rFonts w:asciiTheme="minorHAnsi" w:hAnsiTheme="minorHAnsi" w:cs="Arial"/>
          <w:b w:val="0"/>
          <w:sz w:val="22"/>
          <w:szCs w:val="22"/>
        </w:rPr>
        <w:t xml:space="preserve"> </w:t>
      </w:r>
      <w:r w:rsidRPr="00C35519">
        <w:rPr>
          <w:rFonts w:asciiTheme="minorHAnsi" w:hAnsiTheme="minorHAnsi" w:cs="Arial"/>
          <w:b w:val="0"/>
          <w:sz w:val="22"/>
          <w:szCs w:val="22"/>
        </w:rPr>
        <w:tab/>
      </w:r>
      <w:r w:rsidRPr="00C35519">
        <w:rPr>
          <w:rFonts w:asciiTheme="minorHAnsi" w:hAnsiTheme="minorHAnsi" w:cs="Arial"/>
          <w:sz w:val="22"/>
          <w:szCs w:val="22"/>
        </w:rPr>
        <w:t xml:space="preserve">Απόφαση τοποθέτησης-διάθεσης </w:t>
      </w:r>
      <w:r w:rsidR="00171513" w:rsidRPr="00C35519">
        <w:rPr>
          <w:rFonts w:asciiTheme="minorHAnsi" w:hAnsiTheme="minorHAnsi" w:cs="Arial"/>
          <w:sz w:val="22"/>
          <w:szCs w:val="22"/>
        </w:rPr>
        <w:t xml:space="preserve">αναπληρωτών </w:t>
      </w:r>
      <w:r w:rsidRPr="00C35519">
        <w:rPr>
          <w:rFonts w:asciiTheme="minorHAnsi" w:hAnsiTheme="minorHAnsi" w:cs="Arial"/>
          <w:sz w:val="22"/>
          <w:szCs w:val="22"/>
        </w:rPr>
        <w:t>εκπαιδευτικών</w:t>
      </w:r>
      <w:r w:rsidR="008C1A23" w:rsidRPr="00C35519">
        <w:rPr>
          <w:rFonts w:asciiTheme="minorHAnsi" w:hAnsiTheme="minorHAnsi" w:cs="Arial"/>
          <w:sz w:val="22"/>
          <w:szCs w:val="22"/>
        </w:rPr>
        <w:t>/ΕΕΠ/ΕΒΠ</w:t>
      </w:r>
      <w:r w:rsidR="00413F49" w:rsidRPr="00C35519">
        <w:rPr>
          <w:rFonts w:asciiTheme="minorHAnsi" w:hAnsiTheme="minorHAnsi" w:cs="Arial"/>
          <w:sz w:val="22"/>
          <w:szCs w:val="22"/>
        </w:rPr>
        <w:t xml:space="preserve"> </w:t>
      </w:r>
      <w:r w:rsidRPr="00C35519">
        <w:rPr>
          <w:rFonts w:asciiTheme="minorHAnsi" w:hAnsiTheme="minorHAnsi" w:cs="Arial"/>
          <w:sz w:val="22"/>
          <w:szCs w:val="22"/>
        </w:rPr>
        <w:t xml:space="preserve">σε Σχολικές Μονάδες της Διεύθυνσης </w:t>
      </w:r>
      <w:r w:rsidRPr="00820650">
        <w:rPr>
          <w:rFonts w:asciiTheme="minorHAnsi" w:hAnsiTheme="minorHAnsi"/>
          <w:sz w:val="22"/>
          <w:szCs w:val="22"/>
          <w:highlight w:val="yellow"/>
        </w:rPr>
        <w:t>Πρωτοβάθμιας/Δευτεροβάθμιας</w:t>
      </w:r>
      <w:r w:rsidRPr="00C35519">
        <w:rPr>
          <w:rFonts w:asciiTheme="minorHAnsi" w:hAnsiTheme="minorHAnsi" w:cs="Arial"/>
          <w:sz w:val="22"/>
          <w:szCs w:val="22"/>
        </w:rPr>
        <w:t xml:space="preserve"> Εκπαίδευσης ………………………. στο πλαίσιο </w:t>
      </w:r>
      <w:r w:rsidR="000A57AC" w:rsidRPr="00C35519">
        <w:rPr>
          <w:rFonts w:asciiTheme="minorHAnsi" w:hAnsiTheme="minorHAnsi" w:cs="Arial"/>
          <w:sz w:val="22"/>
          <w:szCs w:val="22"/>
        </w:rPr>
        <w:t>της Πράξης</w:t>
      </w:r>
      <w:r w:rsidRPr="00C35519">
        <w:rPr>
          <w:rFonts w:asciiTheme="minorHAnsi" w:hAnsiTheme="minorHAnsi" w:cs="Arial"/>
          <w:sz w:val="22"/>
          <w:szCs w:val="22"/>
        </w:rPr>
        <w:t xml:space="preserve">: </w:t>
      </w:r>
      <w:r w:rsidR="000A57AC" w:rsidRPr="00C35519">
        <w:rPr>
          <w:rFonts w:asciiTheme="minorHAnsi" w:hAnsiTheme="minorHAnsi" w:cs="Arial"/>
          <w:sz w:val="22"/>
          <w:szCs w:val="22"/>
        </w:rPr>
        <w:t>«</w:t>
      </w:r>
      <w:r w:rsidR="00BD6042" w:rsidRPr="00C35519">
        <w:rPr>
          <w:rFonts w:asciiTheme="minorHAnsi" w:hAnsiTheme="minorHAnsi"/>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w:t>
      </w:r>
      <w:r w:rsidR="00C657E1" w:rsidRPr="00C35519">
        <w:rPr>
          <w:rFonts w:asciiTheme="minorHAnsi" w:hAnsiTheme="minorHAnsi"/>
          <w:sz w:val="22"/>
          <w:szCs w:val="22"/>
        </w:rPr>
        <w:t>&amp;</w:t>
      </w:r>
      <w:r w:rsidR="00BD6042" w:rsidRPr="00C35519">
        <w:rPr>
          <w:rFonts w:asciiTheme="minorHAnsi" w:hAnsiTheme="minorHAnsi"/>
          <w:sz w:val="22"/>
          <w:szCs w:val="22"/>
        </w:rPr>
        <w:t>ΤΕ), σχολικά έτη 202</w:t>
      </w:r>
      <w:r w:rsidR="00242E92" w:rsidRPr="00C35519">
        <w:rPr>
          <w:rFonts w:asciiTheme="minorHAnsi" w:hAnsiTheme="minorHAnsi"/>
          <w:sz w:val="22"/>
          <w:szCs w:val="22"/>
        </w:rPr>
        <w:t>2</w:t>
      </w:r>
      <w:r w:rsidR="00BD6042" w:rsidRPr="00C35519">
        <w:rPr>
          <w:rFonts w:asciiTheme="minorHAnsi" w:hAnsiTheme="minorHAnsi"/>
          <w:sz w:val="22"/>
          <w:szCs w:val="22"/>
        </w:rPr>
        <w:t>-2026</w:t>
      </w:r>
      <w:r w:rsidR="000A57AC" w:rsidRPr="00C35519">
        <w:rPr>
          <w:rFonts w:asciiTheme="minorHAnsi" w:hAnsiTheme="minorHAnsi"/>
          <w:sz w:val="22"/>
          <w:szCs w:val="22"/>
        </w:rPr>
        <w:t xml:space="preserve">» με κωδικό ΟΠΣ: </w:t>
      </w:r>
      <w:r w:rsidR="00933362" w:rsidRPr="00C35519">
        <w:rPr>
          <w:rFonts w:asciiTheme="minorHAnsi" w:hAnsiTheme="minorHAnsi"/>
          <w:sz w:val="22"/>
          <w:szCs w:val="22"/>
        </w:rPr>
        <w:t>6001626</w:t>
      </w:r>
      <w:r w:rsidR="000A57AC" w:rsidRPr="00C35519">
        <w:rPr>
          <w:rFonts w:asciiTheme="minorHAnsi" w:hAnsiTheme="minorHAnsi"/>
          <w:sz w:val="22"/>
          <w:szCs w:val="22"/>
        </w:rPr>
        <w:t>,</w:t>
      </w:r>
      <w:r w:rsidR="000E212F" w:rsidRPr="00C35519">
        <w:rPr>
          <w:rFonts w:asciiTheme="minorHAnsi" w:hAnsiTheme="minorHAnsi"/>
          <w:sz w:val="22"/>
          <w:szCs w:val="22"/>
        </w:rPr>
        <w:t xml:space="preserve"> του Τομεακού Προγράμματος</w:t>
      </w:r>
      <w:r w:rsidR="000A57AC" w:rsidRPr="00C35519">
        <w:rPr>
          <w:rFonts w:asciiTheme="minorHAnsi" w:hAnsiTheme="minorHAnsi"/>
          <w:sz w:val="22"/>
          <w:szCs w:val="22"/>
        </w:rPr>
        <w:t xml:space="preserve"> «Ανθρώπινο Δυναμικό και Κοινωνική Συνοχή», ΕΣΠΑ 2021-2027</w:t>
      </w:r>
      <w:r w:rsidRPr="00C35519">
        <w:rPr>
          <w:rFonts w:asciiTheme="minorHAnsi" w:hAnsiTheme="minorHAnsi"/>
          <w:sz w:val="22"/>
          <w:szCs w:val="22"/>
        </w:rPr>
        <w:t>.</w:t>
      </w:r>
    </w:p>
    <w:p w14:paraId="5529CE56" w14:textId="77777777" w:rsidR="006E6523" w:rsidRPr="00C35519" w:rsidRDefault="006E6523" w:rsidP="006E6523">
      <w:pPr>
        <w:pStyle w:val="a3"/>
        <w:tabs>
          <w:tab w:val="left" w:pos="1134"/>
        </w:tabs>
        <w:spacing w:after="120"/>
        <w:ind w:left="828" w:right="-6" w:hanging="900"/>
        <w:jc w:val="both"/>
        <w:rPr>
          <w:rFonts w:asciiTheme="minorHAnsi" w:hAnsiTheme="minorHAnsi" w:cs="Arial"/>
          <w:b w:val="0"/>
          <w:sz w:val="22"/>
          <w:szCs w:val="22"/>
        </w:rPr>
      </w:pPr>
    </w:p>
    <w:p w14:paraId="3FDD8A2A" w14:textId="77777777" w:rsidR="006E6523" w:rsidRPr="00C35519" w:rsidRDefault="006E6523" w:rsidP="006E6523">
      <w:pPr>
        <w:pStyle w:val="a3"/>
        <w:tabs>
          <w:tab w:val="left" w:pos="1134"/>
        </w:tabs>
        <w:spacing w:after="120" w:line="276" w:lineRule="auto"/>
        <w:ind w:right="-6"/>
        <w:rPr>
          <w:rFonts w:asciiTheme="minorHAnsi" w:hAnsiTheme="minorHAnsi"/>
          <w:sz w:val="22"/>
          <w:szCs w:val="22"/>
        </w:rPr>
      </w:pPr>
      <w:r w:rsidRPr="00C35519">
        <w:rPr>
          <w:rFonts w:asciiTheme="minorHAnsi" w:hAnsiTheme="minorHAnsi"/>
          <w:sz w:val="22"/>
          <w:szCs w:val="22"/>
        </w:rPr>
        <w:t xml:space="preserve">Ο/Η Διευθυντής/ντρια της Διεύθυνσης </w:t>
      </w:r>
      <w:r w:rsidRPr="00820650">
        <w:rPr>
          <w:rFonts w:asciiTheme="minorHAnsi" w:hAnsiTheme="minorHAnsi"/>
          <w:sz w:val="22"/>
          <w:szCs w:val="22"/>
          <w:highlight w:val="yellow"/>
        </w:rPr>
        <w:t>Πρωτοβάθμιας/Δευτεροβάθμιας</w:t>
      </w:r>
    </w:p>
    <w:p w14:paraId="310A4DB1" w14:textId="77777777" w:rsidR="006E6523" w:rsidRPr="00C35519" w:rsidRDefault="006E6523" w:rsidP="006E6523">
      <w:pPr>
        <w:pStyle w:val="a3"/>
        <w:tabs>
          <w:tab w:val="left" w:pos="1134"/>
        </w:tabs>
        <w:spacing w:after="120" w:line="276" w:lineRule="auto"/>
        <w:ind w:right="-6"/>
        <w:rPr>
          <w:rFonts w:asciiTheme="minorHAnsi" w:hAnsiTheme="minorHAnsi"/>
          <w:sz w:val="22"/>
          <w:szCs w:val="22"/>
        </w:rPr>
      </w:pPr>
      <w:r w:rsidRPr="00C35519">
        <w:rPr>
          <w:rFonts w:asciiTheme="minorHAnsi" w:hAnsiTheme="minorHAnsi"/>
          <w:sz w:val="22"/>
          <w:szCs w:val="22"/>
        </w:rPr>
        <w:t>Εκπαίδευσης ……………………………..</w:t>
      </w:r>
    </w:p>
    <w:p w14:paraId="51946DD0" w14:textId="77777777" w:rsidR="000A57AC" w:rsidRPr="00C35519" w:rsidRDefault="000A57AC" w:rsidP="006E6523">
      <w:pPr>
        <w:pStyle w:val="a3"/>
        <w:tabs>
          <w:tab w:val="left" w:pos="1134"/>
        </w:tabs>
        <w:spacing w:after="120" w:line="276" w:lineRule="auto"/>
        <w:ind w:right="-6"/>
        <w:rPr>
          <w:rFonts w:asciiTheme="minorHAnsi" w:hAnsiTheme="minorHAnsi"/>
          <w:sz w:val="22"/>
          <w:szCs w:val="22"/>
        </w:rPr>
      </w:pPr>
    </w:p>
    <w:p w14:paraId="79D77032" w14:textId="77777777" w:rsidR="000A57AC" w:rsidRPr="00C35519" w:rsidRDefault="000A57AC" w:rsidP="000A57AC">
      <w:pPr>
        <w:spacing w:after="120" w:line="276" w:lineRule="auto"/>
        <w:ind w:right="-57"/>
        <w:jc w:val="both"/>
        <w:rPr>
          <w:rFonts w:asciiTheme="minorHAnsi" w:hAnsiTheme="minorHAnsi" w:cs="Arial"/>
          <w:sz w:val="22"/>
          <w:szCs w:val="22"/>
          <w:u w:val="single"/>
        </w:rPr>
      </w:pPr>
      <w:r w:rsidRPr="00C35519">
        <w:rPr>
          <w:rFonts w:asciiTheme="minorHAnsi" w:hAnsiTheme="minorHAnsi" w:cs="Arial"/>
          <w:sz w:val="22"/>
          <w:szCs w:val="22"/>
          <w:u w:val="single"/>
        </w:rPr>
        <w:t>Έχοντας υπόψη:</w:t>
      </w:r>
    </w:p>
    <w:p w14:paraId="58F82D64" w14:textId="77777777" w:rsidR="000A57AC" w:rsidRPr="00C35519" w:rsidRDefault="000A57AC" w:rsidP="000A57AC">
      <w:pPr>
        <w:pStyle w:val="af4"/>
        <w:numPr>
          <w:ilvl w:val="0"/>
          <w:numId w:val="39"/>
        </w:numPr>
        <w:spacing w:before="120" w:after="120"/>
        <w:ind w:left="786" w:right="-57"/>
        <w:jc w:val="both"/>
        <w:rPr>
          <w:rFonts w:cs="Arial"/>
        </w:rPr>
      </w:pPr>
      <w:r w:rsidRPr="00C35519">
        <w:rPr>
          <w:rFonts w:cs="Arial"/>
        </w:rPr>
        <w:t xml:space="preserve">Τη με αρ. πρωτ. </w:t>
      </w:r>
      <w:r w:rsidRPr="00820650">
        <w:rPr>
          <w:rFonts w:cs="Arial"/>
          <w:highlight w:val="yellow"/>
        </w:rPr>
        <w:t>………./…..-……-……..</w:t>
      </w:r>
      <w:r w:rsidRPr="00C35519">
        <w:rPr>
          <w:rFonts w:cs="Arial"/>
        </w:rPr>
        <w:t xml:space="preserve"> (ΑΔΑ: </w:t>
      </w:r>
      <w:r w:rsidRPr="00820650">
        <w:rPr>
          <w:rFonts w:cs="Arial"/>
          <w:highlight w:val="yellow"/>
        </w:rPr>
        <w:t>…………………………..)</w:t>
      </w:r>
      <w:r w:rsidRPr="00C35519">
        <w:rPr>
          <w:rFonts w:cs="Arial"/>
        </w:rPr>
        <w:t xml:space="preserve"> </w:t>
      </w:r>
      <w:r w:rsidRPr="00C35519">
        <w:rPr>
          <w:rFonts w:asciiTheme="minorHAnsi" w:hAnsiTheme="minorHAnsi" w:cs="Calibri"/>
        </w:rPr>
        <w:t>Απόφαση Πρόσληψης</w:t>
      </w:r>
      <w:r w:rsidRPr="00C35519">
        <w:rPr>
          <w:rFonts w:cs="Arial"/>
        </w:rPr>
        <w:t xml:space="preserve"> των εκπαιδευτικών/ΕΕΠ/ΕΒΠ  στο πλαίσιο της Πράξης του Θέματος.</w:t>
      </w:r>
    </w:p>
    <w:p w14:paraId="43F23F80" w14:textId="77777777" w:rsidR="000A57AC" w:rsidRPr="00C35519" w:rsidRDefault="000A57AC" w:rsidP="000A57AC">
      <w:pPr>
        <w:pStyle w:val="af4"/>
        <w:numPr>
          <w:ilvl w:val="0"/>
          <w:numId w:val="39"/>
        </w:numPr>
        <w:spacing w:after="0"/>
        <w:ind w:left="786" w:right="-15"/>
        <w:jc w:val="both"/>
        <w:rPr>
          <w:rFonts w:asciiTheme="minorHAnsi" w:hAnsiTheme="minorHAnsi" w:cstheme="minorHAnsi"/>
        </w:rPr>
      </w:pPr>
      <w:r w:rsidRPr="00C35519">
        <w:rPr>
          <w:rFonts w:asciiTheme="minorHAnsi" w:hAnsiTheme="minorHAnsi" w:cstheme="minorHAnsi"/>
        </w:rPr>
        <w:t xml:space="preserve">Τον Ν. 4727/2020 (ΦΕΚ Α' 184/23.09.2020) «Ψηφιακή Διακυβέρνηση (Ενσωμάτωση στην Ελληνική Νομοθεσία της Οδηγίας (ΕΕ) 2016/2102 και της Οδηγίας (ΕΕ) 2019/1024) - Ηλεκτρονικές </w:t>
      </w:r>
      <w:r w:rsidRPr="00C35519">
        <w:rPr>
          <w:rFonts w:asciiTheme="minorHAnsi" w:eastAsia="Times New Roman" w:hAnsiTheme="minorHAnsi" w:cstheme="minorHAnsi"/>
          <w:lang w:eastAsia="el-GR"/>
        </w:rPr>
        <w:t>Επικοινωνίες</w:t>
      </w:r>
      <w:r w:rsidRPr="00C35519">
        <w:rPr>
          <w:rFonts w:asciiTheme="minorHAnsi" w:hAnsiTheme="minorHAnsi" w:cstheme="minorHAnsi"/>
        </w:rPr>
        <w:t xml:space="preserve"> (Ενσωμάτωση στο Ελληνικό Δίκαιο της Οδηγίας (ΕΕ) 2018/1972) και άλλες διατάξεις.»</w:t>
      </w:r>
    </w:p>
    <w:p w14:paraId="3F7AFA1A" w14:textId="77777777" w:rsidR="000A57AC" w:rsidRPr="00C35519" w:rsidRDefault="000A57AC" w:rsidP="000A57AC">
      <w:pPr>
        <w:pStyle w:val="af4"/>
        <w:numPr>
          <w:ilvl w:val="0"/>
          <w:numId w:val="39"/>
        </w:numPr>
        <w:spacing w:after="120"/>
        <w:ind w:left="786" w:right="-15"/>
        <w:jc w:val="both"/>
        <w:rPr>
          <w:rFonts w:asciiTheme="minorHAnsi" w:hAnsiTheme="minorHAnsi"/>
        </w:rPr>
      </w:pPr>
      <w:r w:rsidRPr="00C35519">
        <w:rPr>
          <w:rFonts w:asciiTheme="minorHAnsi" w:hAnsiTheme="minorHAnsi"/>
        </w:rPr>
        <w:t>Την με αριθμ. πρωτ.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14:paraId="6BD980CC" w14:textId="77777777" w:rsidR="000A57AC" w:rsidRPr="00C35519" w:rsidRDefault="000A57AC" w:rsidP="000A57AC">
      <w:pPr>
        <w:pStyle w:val="af4"/>
        <w:numPr>
          <w:ilvl w:val="0"/>
          <w:numId w:val="39"/>
        </w:numPr>
        <w:spacing w:after="120"/>
        <w:ind w:left="786" w:right="-15"/>
        <w:jc w:val="both"/>
        <w:rPr>
          <w:rFonts w:asciiTheme="minorHAnsi" w:hAnsiTheme="minorHAnsi"/>
        </w:rPr>
      </w:pPr>
      <w:r w:rsidRPr="00C35519">
        <w:rPr>
          <w:rFonts w:asciiTheme="minorHAnsi" w:hAnsiTheme="minorHAnsi"/>
        </w:rPr>
        <w:t>Την με αριθμ. πρωτ. 100548/ΓΔ5 (ΦΕΚ 3785Β/13.08.2021) ΚΥΑ με θέμα: Διαδικασία σύναψης ψηφιακών συμβάσεων εργασίας Ιδιωτικού Δικαίου Ορισμένου Χρόνου για τους αναπληρωτές και ωρομισθίους εκπαιδευτικούς και μέλη Ειδικού Εκπαιδευτικού Προσωπικού και Ειδικού Βοηθητικού Προσωπικού.</w:t>
      </w:r>
    </w:p>
    <w:p w14:paraId="122F0BA5" w14:textId="6819B4E7" w:rsidR="000A57AC" w:rsidRPr="00C35519" w:rsidRDefault="000A57AC" w:rsidP="000E284B">
      <w:pPr>
        <w:pStyle w:val="af4"/>
        <w:numPr>
          <w:ilvl w:val="0"/>
          <w:numId w:val="39"/>
        </w:numPr>
        <w:spacing w:after="120"/>
        <w:ind w:right="-15"/>
        <w:jc w:val="both"/>
        <w:rPr>
          <w:rFonts w:asciiTheme="minorHAnsi" w:hAnsiTheme="minorHAnsi" w:cs="Calibri"/>
        </w:rPr>
      </w:pPr>
      <w:r w:rsidRPr="00C35519">
        <w:rPr>
          <w:rFonts w:asciiTheme="minorHAnsi" w:hAnsiTheme="minorHAnsi" w:cs="Calibri"/>
        </w:rPr>
        <w:t xml:space="preserve">Την υπ’ αρ. πρωτ. </w:t>
      </w:r>
      <w:r w:rsidR="000E284B" w:rsidRPr="00820650">
        <w:rPr>
          <w:rFonts w:asciiTheme="minorHAnsi" w:hAnsiTheme="minorHAnsi"/>
        </w:rPr>
        <w:t>73376/11-08-2023 (ΑΔΑ: 9ΠΨΕΗ-Π2Η)</w:t>
      </w:r>
      <w:r w:rsidR="000E284B" w:rsidRPr="000E284B">
        <w:rPr>
          <w:rFonts w:asciiTheme="minorHAnsi" w:hAnsiTheme="minorHAnsi"/>
        </w:rPr>
        <w:t xml:space="preserve"> </w:t>
      </w:r>
      <w:r w:rsidRPr="00C35519">
        <w:rPr>
          <w:rFonts w:asciiTheme="minorHAnsi" w:hAnsiTheme="minorHAnsi" w:cs="Calibri"/>
        </w:rPr>
        <w:t>Απόφαση Ένταξης της Πράξης «</w:t>
      </w:r>
      <w:r w:rsidR="00BD6042" w:rsidRPr="00C35519">
        <w:rPr>
          <w:rFonts w:asciiTheme="minorHAnsi" w:hAnsiTheme="minorHAnsi" w:cs="Calibri"/>
        </w:rPr>
        <w:t xml:space="preserve">Υποστήριξη ενιαίας συστηματικής φοίτησης και συμπερίληψης στην εκπαίδευση  μαθητών με αναπηρία ή και </w:t>
      </w:r>
      <w:r w:rsidR="00BD6042" w:rsidRPr="00C35519">
        <w:rPr>
          <w:rFonts w:asciiTheme="minorHAnsi" w:hAnsiTheme="minorHAnsi" w:cs="Calibri"/>
        </w:rPr>
        <w:lastRenderedPageBreak/>
        <w:t>ειδικές εκπαιδευτικές ανάγκες (ΣΜΕΑΕ</w:t>
      </w:r>
      <w:r w:rsidR="00C657E1" w:rsidRPr="00C35519">
        <w:rPr>
          <w:rFonts w:asciiTheme="minorHAnsi" w:hAnsiTheme="minorHAnsi" w:cs="Calibri"/>
        </w:rPr>
        <w:t>&amp;</w:t>
      </w:r>
      <w:r w:rsidR="00BD6042" w:rsidRPr="00C35519">
        <w:rPr>
          <w:rFonts w:asciiTheme="minorHAnsi" w:hAnsiTheme="minorHAnsi" w:cs="Calibri"/>
        </w:rPr>
        <w:t>ΤΕ), σχολικά έτη 202</w:t>
      </w:r>
      <w:r w:rsidR="00242E92" w:rsidRPr="00C35519">
        <w:rPr>
          <w:rFonts w:asciiTheme="minorHAnsi" w:hAnsiTheme="minorHAnsi" w:cs="Calibri"/>
        </w:rPr>
        <w:t>2</w:t>
      </w:r>
      <w:r w:rsidR="00BD6042" w:rsidRPr="00C35519">
        <w:rPr>
          <w:rFonts w:asciiTheme="minorHAnsi" w:hAnsiTheme="minorHAnsi" w:cs="Calibri"/>
        </w:rPr>
        <w:t>-2026</w:t>
      </w:r>
      <w:r w:rsidRPr="00C35519">
        <w:rPr>
          <w:rFonts w:asciiTheme="minorHAnsi" w:hAnsiTheme="minorHAnsi" w:cs="Calibri"/>
        </w:rPr>
        <w:t xml:space="preserve">» με κωδικό ΟΠΣ: </w:t>
      </w:r>
      <w:r w:rsidR="00933362" w:rsidRPr="00C35519">
        <w:rPr>
          <w:rFonts w:asciiTheme="minorHAnsi" w:hAnsiTheme="minorHAnsi" w:cs="Calibri"/>
        </w:rPr>
        <w:t>6001626</w:t>
      </w:r>
      <w:r w:rsidRPr="00C35519">
        <w:rPr>
          <w:rFonts w:asciiTheme="minorHAnsi" w:hAnsiTheme="minorHAnsi" w:cs="Calibri"/>
        </w:rPr>
        <w:t>,</w:t>
      </w:r>
      <w:r w:rsidR="000E212F" w:rsidRPr="00C35519">
        <w:rPr>
          <w:rFonts w:asciiTheme="minorHAnsi" w:hAnsiTheme="minorHAnsi" w:cs="Calibri"/>
        </w:rPr>
        <w:t xml:space="preserve"> του Τομεακού Προγράμματος </w:t>
      </w:r>
      <w:r w:rsidRPr="00C35519">
        <w:rPr>
          <w:rFonts w:asciiTheme="minorHAnsi" w:hAnsiTheme="minorHAnsi" w:cs="Calibri"/>
        </w:rPr>
        <w:t>«Ανθρώπινο Δυναμικό και Κοινωνική Συνοχή», ΕΣΠΑ 2021-2027.</w:t>
      </w:r>
    </w:p>
    <w:p w14:paraId="4611E7EC" w14:textId="77777777" w:rsidR="000A57AC" w:rsidRPr="00C35519" w:rsidRDefault="000A57AC" w:rsidP="000A57AC">
      <w:pPr>
        <w:pStyle w:val="af4"/>
        <w:numPr>
          <w:ilvl w:val="0"/>
          <w:numId w:val="39"/>
        </w:numPr>
        <w:spacing w:before="120" w:after="120"/>
        <w:ind w:left="786" w:right="-57"/>
        <w:jc w:val="both"/>
        <w:rPr>
          <w:rFonts w:cs="Arial"/>
        </w:rPr>
      </w:pPr>
      <w:r w:rsidRPr="00817598">
        <w:rPr>
          <w:rFonts w:cs="Arial"/>
          <w:highlight w:val="yellow"/>
        </w:rPr>
        <w:t>……………………………..</w:t>
      </w:r>
      <w:r w:rsidRPr="00C35519">
        <w:rPr>
          <w:rFonts w:cs="Arial"/>
        </w:rPr>
        <w:t xml:space="preserve"> (συμπληρώνεται με άλλα έχοντας υπόψη που απαιτούνται κατά την κρίση της Διεύθυνσης Εκπαίδευσης).</w:t>
      </w:r>
    </w:p>
    <w:p w14:paraId="4645ABAA" w14:textId="3B38D2BE" w:rsidR="000A57AC" w:rsidRPr="00C35519" w:rsidRDefault="000A57AC" w:rsidP="000A57AC">
      <w:pPr>
        <w:pStyle w:val="af4"/>
        <w:numPr>
          <w:ilvl w:val="0"/>
          <w:numId w:val="39"/>
        </w:numPr>
        <w:spacing w:before="120" w:after="120"/>
        <w:ind w:left="786" w:right="-57"/>
        <w:jc w:val="both"/>
        <w:rPr>
          <w:rFonts w:cs="Arial"/>
        </w:rPr>
      </w:pPr>
      <w:r w:rsidRPr="00C35519">
        <w:rPr>
          <w:rFonts w:cs="Arial"/>
        </w:rPr>
        <w:t>Την ανάγκη τοποθέτησης των αναπληρωτών εκπαιδευτικών/ΕΕΠ/ΕΒΠ που προσελήφθησαν στο πλαίσιο της Πράξης του θέματος.</w:t>
      </w:r>
    </w:p>
    <w:p w14:paraId="6D3D020E" w14:textId="24FAF455" w:rsidR="006E6523" w:rsidRPr="00C35519" w:rsidRDefault="006E6523" w:rsidP="000A57AC">
      <w:pPr>
        <w:spacing w:after="120"/>
        <w:ind w:right="-15"/>
        <w:jc w:val="both"/>
      </w:pPr>
    </w:p>
    <w:p w14:paraId="5884D456" w14:textId="77777777" w:rsidR="006E6523" w:rsidRPr="00C35519" w:rsidRDefault="006E6523" w:rsidP="006E6523">
      <w:pPr>
        <w:pStyle w:val="a3"/>
        <w:tabs>
          <w:tab w:val="left" w:pos="1134"/>
        </w:tabs>
        <w:spacing w:after="120"/>
        <w:ind w:right="-6"/>
        <w:rPr>
          <w:rFonts w:asciiTheme="minorHAnsi" w:hAnsiTheme="minorHAnsi"/>
          <w:szCs w:val="24"/>
        </w:rPr>
      </w:pPr>
      <w:r w:rsidRPr="00C35519">
        <w:rPr>
          <w:rFonts w:asciiTheme="minorHAnsi" w:hAnsiTheme="minorHAnsi"/>
          <w:bCs w:val="0"/>
          <w:szCs w:val="24"/>
        </w:rPr>
        <w:t>Αποφασίζουμε</w:t>
      </w:r>
      <w:r w:rsidRPr="00C35519">
        <w:rPr>
          <w:rFonts w:asciiTheme="minorHAnsi" w:hAnsiTheme="minorHAnsi"/>
          <w:szCs w:val="24"/>
        </w:rPr>
        <w:t xml:space="preserve"> </w:t>
      </w:r>
    </w:p>
    <w:p w14:paraId="7AD2CDD1" w14:textId="2AB43CA7" w:rsidR="006E6523" w:rsidRPr="00C35519" w:rsidRDefault="006E6523" w:rsidP="006A724E">
      <w:pPr>
        <w:ind w:left="102"/>
        <w:jc w:val="both"/>
        <w:rPr>
          <w:rFonts w:asciiTheme="minorHAnsi" w:hAnsiTheme="minorHAnsi" w:cstheme="minorHAnsi"/>
          <w:bCs/>
          <w:sz w:val="22"/>
          <w:szCs w:val="22"/>
          <w:lang w:eastAsia="en-US"/>
        </w:rPr>
      </w:pPr>
      <w:r w:rsidRPr="00C35519">
        <w:rPr>
          <w:rFonts w:asciiTheme="minorHAnsi" w:hAnsiTheme="minorHAnsi" w:cstheme="minorHAnsi"/>
          <w:bCs/>
          <w:sz w:val="22"/>
          <w:szCs w:val="22"/>
          <w:lang w:eastAsia="en-US"/>
        </w:rPr>
        <w:t xml:space="preserve">Την τοποθέτηση-διάθεση των κάτωθι </w:t>
      </w:r>
      <w:r w:rsidR="00707B6A" w:rsidRPr="00C35519">
        <w:rPr>
          <w:rFonts w:asciiTheme="minorHAnsi" w:hAnsiTheme="minorHAnsi" w:cstheme="minorHAnsi"/>
          <w:sz w:val="22"/>
          <w:szCs w:val="22"/>
        </w:rPr>
        <w:t xml:space="preserve">εκπαιδευτικών/ΕΕΠ/ΕΒΠ </w:t>
      </w:r>
      <w:r w:rsidRPr="00C35519">
        <w:rPr>
          <w:rFonts w:asciiTheme="minorHAnsi" w:hAnsiTheme="minorHAnsi" w:cstheme="minorHAnsi"/>
          <w:bCs/>
          <w:sz w:val="22"/>
          <w:szCs w:val="22"/>
          <w:lang w:eastAsia="en-US"/>
        </w:rPr>
        <w:t xml:space="preserve">στο πλαίσιο </w:t>
      </w:r>
      <w:r w:rsidR="006A724E" w:rsidRPr="00C35519">
        <w:rPr>
          <w:rFonts w:asciiTheme="minorHAnsi" w:hAnsiTheme="minorHAnsi" w:cstheme="minorHAnsi"/>
          <w:bCs/>
          <w:sz w:val="22"/>
          <w:szCs w:val="22"/>
          <w:lang w:eastAsia="en-US"/>
        </w:rPr>
        <w:t xml:space="preserve">της Πράξης </w:t>
      </w:r>
      <w:r w:rsidR="006A724E" w:rsidRPr="00C35519">
        <w:rPr>
          <w:rFonts w:asciiTheme="minorHAnsi" w:hAnsiTheme="minorHAnsi" w:cstheme="minorHAnsi"/>
          <w:b/>
          <w:bCs/>
          <w:sz w:val="22"/>
          <w:szCs w:val="22"/>
          <w:lang w:eastAsia="en-US"/>
        </w:rPr>
        <w:t>«</w:t>
      </w:r>
      <w:r w:rsidR="00BD6042" w:rsidRPr="00C35519">
        <w:rPr>
          <w:rFonts w:asciiTheme="minorHAnsi" w:hAnsiTheme="minorHAnsi" w:cstheme="minorHAnsi"/>
          <w:b/>
          <w:bCs/>
          <w:sz w:val="22"/>
          <w:szCs w:val="22"/>
          <w:lang w:eastAsia="en-US"/>
        </w:rPr>
        <w:t>Υποστήριξη ενιαίας συστηματικής φοίτησης και συμπερίληψης στην εκπαίδευση  μαθητών με αναπηρία ή και ειδικές εκπαιδευτικές ανάγκες (ΣΜΕΑΕ</w:t>
      </w:r>
      <w:r w:rsidR="00C657E1" w:rsidRPr="00C35519">
        <w:rPr>
          <w:rFonts w:asciiTheme="minorHAnsi" w:hAnsiTheme="minorHAnsi" w:cstheme="minorHAnsi"/>
          <w:b/>
          <w:bCs/>
          <w:sz w:val="22"/>
          <w:szCs w:val="22"/>
          <w:lang w:eastAsia="en-US"/>
        </w:rPr>
        <w:t>&amp;</w:t>
      </w:r>
      <w:r w:rsidR="00BD6042" w:rsidRPr="00C35519">
        <w:rPr>
          <w:rFonts w:asciiTheme="minorHAnsi" w:hAnsiTheme="minorHAnsi" w:cstheme="minorHAnsi"/>
          <w:b/>
          <w:bCs/>
          <w:sz w:val="22"/>
          <w:szCs w:val="22"/>
          <w:lang w:eastAsia="en-US"/>
        </w:rPr>
        <w:t>ΤΕ), σχολικά έτη 202</w:t>
      </w:r>
      <w:r w:rsidR="00242E92" w:rsidRPr="00C35519">
        <w:rPr>
          <w:rFonts w:asciiTheme="minorHAnsi" w:hAnsiTheme="minorHAnsi" w:cstheme="minorHAnsi"/>
          <w:b/>
          <w:bCs/>
          <w:sz w:val="22"/>
          <w:szCs w:val="22"/>
          <w:lang w:eastAsia="en-US"/>
        </w:rPr>
        <w:t>2</w:t>
      </w:r>
      <w:r w:rsidR="00BD6042" w:rsidRPr="00C35519">
        <w:rPr>
          <w:rFonts w:asciiTheme="minorHAnsi" w:hAnsiTheme="minorHAnsi" w:cstheme="minorHAnsi"/>
          <w:b/>
          <w:bCs/>
          <w:sz w:val="22"/>
          <w:szCs w:val="22"/>
          <w:lang w:eastAsia="en-US"/>
        </w:rPr>
        <w:t>-2026</w:t>
      </w:r>
      <w:r w:rsidR="006A724E" w:rsidRPr="00C35519">
        <w:rPr>
          <w:rFonts w:asciiTheme="minorHAnsi" w:hAnsiTheme="minorHAnsi" w:cstheme="minorHAnsi"/>
          <w:b/>
          <w:bCs/>
          <w:sz w:val="22"/>
          <w:szCs w:val="22"/>
          <w:lang w:eastAsia="en-US"/>
        </w:rPr>
        <w:t>»</w:t>
      </w:r>
      <w:r w:rsidR="006A724E" w:rsidRPr="00C35519">
        <w:rPr>
          <w:rFonts w:asciiTheme="minorHAnsi" w:hAnsiTheme="minorHAnsi" w:cstheme="minorHAnsi"/>
          <w:bCs/>
          <w:sz w:val="22"/>
          <w:szCs w:val="22"/>
          <w:lang w:eastAsia="en-US"/>
        </w:rPr>
        <w:t xml:space="preserve"> </w:t>
      </w:r>
      <w:r w:rsidR="006A724E" w:rsidRPr="00290648">
        <w:rPr>
          <w:rFonts w:asciiTheme="minorHAnsi" w:hAnsiTheme="minorHAnsi" w:cstheme="minorHAnsi"/>
          <w:b/>
          <w:bCs/>
          <w:sz w:val="22"/>
          <w:szCs w:val="22"/>
          <w:lang w:eastAsia="en-US"/>
        </w:rPr>
        <w:t xml:space="preserve">με κωδικό ΟΠΣ: </w:t>
      </w:r>
      <w:r w:rsidR="00933362" w:rsidRPr="00290648">
        <w:rPr>
          <w:rFonts w:asciiTheme="minorHAnsi" w:hAnsiTheme="minorHAnsi" w:cstheme="minorHAnsi"/>
          <w:b/>
          <w:bCs/>
          <w:sz w:val="22"/>
          <w:szCs w:val="22"/>
          <w:lang w:eastAsia="en-US"/>
        </w:rPr>
        <w:t>6001626</w:t>
      </w:r>
      <w:r w:rsidR="006A724E" w:rsidRPr="00C35519">
        <w:rPr>
          <w:rFonts w:asciiTheme="minorHAnsi" w:hAnsiTheme="minorHAnsi" w:cstheme="minorHAnsi"/>
          <w:bCs/>
          <w:sz w:val="22"/>
          <w:szCs w:val="22"/>
          <w:lang w:eastAsia="en-US"/>
        </w:rPr>
        <w:t>,</w:t>
      </w:r>
      <w:r w:rsidR="000E212F" w:rsidRPr="00C35519">
        <w:rPr>
          <w:rFonts w:asciiTheme="minorHAnsi" w:hAnsiTheme="minorHAnsi" w:cstheme="minorHAnsi"/>
          <w:bCs/>
          <w:sz w:val="22"/>
          <w:szCs w:val="22"/>
          <w:lang w:eastAsia="en-US"/>
        </w:rPr>
        <w:t xml:space="preserve"> του Τομεακού Προγράμματος </w:t>
      </w:r>
      <w:r w:rsidR="006A724E" w:rsidRPr="00C35519">
        <w:rPr>
          <w:rFonts w:asciiTheme="minorHAnsi" w:hAnsiTheme="minorHAnsi" w:cstheme="minorHAnsi"/>
          <w:bCs/>
          <w:sz w:val="22"/>
          <w:szCs w:val="22"/>
          <w:lang w:eastAsia="en-US"/>
        </w:rPr>
        <w:t xml:space="preserve">«Ανθρώπινο Δυναμικό και Κοινωνική Συνοχή», ΕΣΠΑ 2021-2027 </w:t>
      </w:r>
      <w:r w:rsidRPr="00C35519">
        <w:rPr>
          <w:rFonts w:asciiTheme="minorHAnsi" w:hAnsiTheme="minorHAnsi" w:cstheme="minorHAnsi"/>
          <w:bCs/>
          <w:sz w:val="22"/>
          <w:szCs w:val="22"/>
          <w:lang w:eastAsia="en-US"/>
        </w:rPr>
        <w:t>ως εξής:</w:t>
      </w:r>
    </w:p>
    <w:p w14:paraId="042EBE52" w14:textId="77777777" w:rsidR="006E6523" w:rsidRPr="00C35519" w:rsidRDefault="006E6523" w:rsidP="006E6523">
      <w:pPr>
        <w:ind w:left="102"/>
        <w:rPr>
          <w:rFonts w:ascii="Calibri" w:hAnsi="Calibri" w:cs="Arial"/>
          <w:bCs/>
          <w:sz w:val="22"/>
          <w:szCs w:val="22"/>
          <w:lang w:eastAsia="en-US"/>
        </w:rPr>
      </w:pPr>
    </w:p>
    <w:tbl>
      <w:tblPr>
        <w:tblStyle w:val="a7"/>
        <w:tblW w:w="5659" w:type="pct"/>
        <w:tblInd w:w="-510" w:type="dxa"/>
        <w:tblLayout w:type="fixed"/>
        <w:tblCellMar>
          <w:left w:w="57" w:type="dxa"/>
          <w:right w:w="57" w:type="dxa"/>
        </w:tblCellMar>
        <w:tblLook w:val="04A0" w:firstRow="1" w:lastRow="0" w:firstColumn="1" w:lastColumn="0" w:noHBand="0" w:noVBand="1"/>
      </w:tblPr>
      <w:tblGrid>
        <w:gridCol w:w="480"/>
        <w:gridCol w:w="1821"/>
        <w:gridCol w:w="1268"/>
        <w:gridCol w:w="860"/>
        <w:gridCol w:w="1377"/>
        <w:gridCol w:w="1377"/>
        <w:gridCol w:w="1326"/>
        <w:gridCol w:w="1138"/>
        <w:gridCol w:w="1552"/>
      </w:tblGrid>
      <w:tr w:rsidR="007B64AE" w:rsidRPr="00C35519" w14:paraId="0BFD842A" w14:textId="77777777" w:rsidTr="007B64AE">
        <w:trPr>
          <w:trHeight w:val="1449"/>
        </w:trPr>
        <w:tc>
          <w:tcPr>
            <w:tcW w:w="214" w:type="pct"/>
            <w:shd w:val="clear" w:color="auto" w:fill="D9D9D9" w:themeFill="background1" w:themeFillShade="D9"/>
            <w:vAlign w:val="center"/>
          </w:tcPr>
          <w:p w14:paraId="1047F8C7" w14:textId="77777777" w:rsidR="007B64AE" w:rsidRPr="00C35519" w:rsidRDefault="007B64AE" w:rsidP="00452A2C">
            <w:pPr>
              <w:jc w:val="center"/>
              <w:rPr>
                <w:rFonts w:ascii="Calibri" w:hAnsi="Calibri" w:cs="Arial"/>
                <w:b/>
                <w:bCs/>
                <w:sz w:val="18"/>
                <w:szCs w:val="22"/>
                <w:lang w:eastAsia="en-US"/>
              </w:rPr>
            </w:pPr>
            <w:r w:rsidRPr="00C35519">
              <w:rPr>
                <w:rFonts w:ascii="Calibri" w:hAnsi="Calibri" w:cs="Arial"/>
                <w:b/>
                <w:bCs/>
                <w:sz w:val="18"/>
                <w:szCs w:val="22"/>
                <w:lang w:eastAsia="en-US"/>
              </w:rPr>
              <w:t>Α/Α</w:t>
            </w:r>
          </w:p>
        </w:tc>
        <w:tc>
          <w:tcPr>
            <w:tcW w:w="813" w:type="pct"/>
            <w:shd w:val="clear" w:color="auto" w:fill="D9D9D9" w:themeFill="background1" w:themeFillShade="D9"/>
            <w:vAlign w:val="center"/>
          </w:tcPr>
          <w:p w14:paraId="341FAB7B" w14:textId="77777777" w:rsidR="007B64AE" w:rsidRPr="00C35519" w:rsidRDefault="007B64AE" w:rsidP="00452A2C">
            <w:pPr>
              <w:jc w:val="center"/>
              <w:rPr>
                <w:rFonts w:ascii="Calibri" w:hAnsi="Calibri" w:cs="Arial"/>
                <w:b/>
                <w:bCs/>
                <w:sz w:val="18"/>
                <w:szCs w:val="22"/>
                <w:lang w:eastAsia="en-US"/>
              </w:rPr>
            </w:pPr>
            <w:r w:rsidRPr="00C35519">
              <w:rPr>
                <w:rFonts w:ascii="Calibri" w:hAnsi="Calibri" w:cs="Arial"/>
                <w:b/>
                <w:bCs/>
                <w:sz w:val="18"/>
                <w:szCs w:val="22"/>
                <w:lang w:eastAsia="en-US"/>
              </w:rPr>
              <w:t>ΟΝΟΜΑΤΕΠΩΝΥΜΟ</w:t>
            </w:r>
          </w:p>
        </w:tc>
        <w:tc>
          <w:tcPr>
            <w:tcW w:w="566" w:type="pct"/>
            <w:shd w:val="clear" w:color="auto" w:fill="D9D9D9" w:themeFill="background1" w:themeFillShade="D9"/>
            <w:vAlign w:val="center"/>
          </w:tcPr>
          <w:p w14:paraId="3E026892" w14:textId="77777777" w:rsidR="007B64AE" w:rsidRPr="00C35519" w:rsidRDefault="007B64AE" w:rsidP="00452A2C">
            <w:pPr>
              <w:jc w:val="center"/>
              <w:rPr>
                <w:rFonts w:ascii="Calibri" w:hAnsi="Calibri" w:cs="Arial"/>
                <w:b/>
                <w:bCs/>
                <w:sz w:val="18"/>
                <w:szCs w:val="22"/>
                <w:lang w:eastAsia="en-US"/>
              </w:rPr>
            </w:pPr>
            <w:r w:rsidRPr="00C35519">
              <w:rPr>
                <w:rFonts w:ascii="Calibri" w:hAnsi="Calibri" w:cs="Arial"/>
                <w:b/>
                <w:bCs/>
                <w:sz w:val="18"/>
                <w:szCs w:val="22"/>
                <w:lang w:eastAsia="en-US"/>
              </w:rPr>
              <w:t>ΠΑΤΡΩΝΥΜΟ</w:t>
            </w:r>
          </w:p>
        </w:tc>
        <w:tc>
          <w:tcPr>
            <w:tcW w:w="384" w:type="pct"/>
            <w:shd w:val="clear" w:color="auto" w:fill="D9D9D9" w:themeFill="background1" w:themeFillShade="D9"/>
            <w:vAlign w:val="center"/>
          </w:tcPr>
          <w:p w14:paraId="7D728F8A" w14:textId="77777777" w:rsidR="007B64AE" w:rsidRPr="00C35519" w:rsidRDefault="007B64AE" w:rsidP="00452A2C">
            <w:pPr>
              <w:jc w:val="center"/>
              <w:rPr>
                <w:rFonts w:ascii="Calibri" w:hAnsi="Calibri" w:cs="Arial"/>
                <w:b/>
                <w:bCs/>
                <w:sz w:val="18"/>
                <w:szCs w:val="22"/>
                <w:lang w:eastAsia="en-US"/>
              </w:rPr>
            </w:pPr>
            <w:r w:rsidRPr="00C35519">
              <w:rPr>
                <w:rFonts w:ascii="Calibri" w:hAnsi="Calibri" w:cs="Arial"/>
                <w:b/>
                <w:bCs/>
                <w:sz w:val="18"/>
                <w:szCs w:val="22"/>
                <w:lang w:eastAsia="en-US"/>
              </w:rPr>
              <w:t>ΚΛΑΔΟΣ</w:t>
            </w:r>
          </w:p>
        </w:tc>
        <w:tc>
          <w:tcPr>
            <w:tcW w:w="615" w:type="pct"/>
            <w:shd w:val="clear" w:color="auto" w:fill="D9D9D9" w:themeFill="background1" w:themeFillShade="D9"/>
          </w:tcPr>
          <w:p w14:paraId="2EF98D8E" w14:textId="77777777" w:rsidR="008F2B91" w:rsidRPr="00C35519" w:rsidRDefault="008F2B91" w:rsidP="00452A2C">
            <w:pPr>
              <w:jc w:val="center"/>
              <w:rPr>
                <w:rFonts w:ascii="Calibri" w:hAnsi="Calibri" w:cs="Arial"/>
                <w:b/>
                <w:bCs/>
                <w:sz w:val="18"/>
                <w:szCs w:val="22"/>
                <w:lang w:eastAsia="en-US"/>
              </w:rPr>
            </w:pPr>
          </w:p>
          <w:p w14:paraId="36B85422" w14:textId="77777777" w:rsidR="008F2B91" w:rsidRPr="00C35519" w:rsidRDefault="008F2B91" w:rsidP="00452A2C">
            <w:pPr>
              <w:jc w:val="center"/>
              <w:rPr>
                <w:rFonts w:ascii="Calibri" w:hAnsi="Calibri" w:cs="Arial"/>
                <w:b/>
                <w:bCs/>
                <w:sz w:val="18"/>
                <w:szCs w:val="22"/>
                <w:lang w:eastAsia="en-US"/>
              </w:rPr>
            </w:pPr>
          </w:p>
          <w:p w14:paraId="58806422" w14:textId="77777777" w:rsidR="007B64AE" w:rsidRPr="00C35519" w:rsidRDefault="007B64AE" w:rsidP="00452A2C">
            <w:pPr>
              <w:jc w:val="center"/>
              <w:rPr>
                <w:rFonts w:ascii="Calibri" w:hAnsi="Calibri" w:cs="Arial"/>
                <w:b/>
                <w:bCs/>
                <w:sz w:val="18"/>
                <w:szCs w:val="22"/>
                <w:lang w:eastAsia="en-US"/>
              </w:rPr>
            </w:pPr>
            <w:r w:rsidRPr="00C35519">
              <w:rPr>
                <w:rFonts w:ascii="Calibri" w:hAnsi="Calibri" w:cs="Arial"/>
                <w:b/>
                <w:bCs/>
                <w:sz w:val="18"/>
                <w:szCs w:val="22"/>
                <w:lang w:eastAsia="en-US"/>
              </w:rPr>
              <w:t xml:space="preserve">ΑΝΑΠΛΗΡΩΤΗΣ </w:t>
            </w:r>
          </w:p>
          <w:p w14:paraId="508E46A4" w14:textId="77777777" w:rsidR="007B64AE" w:rsidRPr="00C35519" w:rsidRDefault="007B64AE" w:rsidP="00452A2C">
            <w:pPr>
              <w:jc w:val="center"/>
              <w:rPr>
                <w:rFonts w:ascii="Calibri" w:hAnsi="Calibri" w:cs="Arial"/>
                <w:b/>
                <w:bCs/>
                <w:sz w:val="18"/>
                <w:szCs w:val="22"/>
                <w:lang w:eastAsia="en-US"/>
              </w:rPr>
            </w:pPr>
            <w:r w:rsidRPr="00C35519">
              <w:rPr>
                <w:rFonts w:ascii="Calibri" w:hAnsi="Calibri" w:cs="Arial"/>
                <w:b/>
                <w:bCs/>
                <w:sz w:val="18"/>
                <w:szCs w:val="22"/>
                <w:lang w:eastAsia="en-US"/>
              </w:rPr>
              <w:t>ΕΚΠΑΙΔΕΥΤΙΚΟΣ</w:t>
            </w:r>
          </w:p>
          <w:p w14:paraId="3919EC1A" w14:textId="77777777" w:rsidR="00E864DD" w:rsidRPr="00C35519" w:rsidRDefault="00E864DD" w:rsidP="00452A2C">
            <w:pPr>
              <w:jc w:val="center"/>
              <w:rPr>
                <w:rFonts w:ascii="Calibri" w:hAnsi="Calibri" w:cs="Arial"/>
                <w:b/>
                <w:bCs/>
                <w:sz w:val="18"/>
                <w:szCs w:val="22"/>
                <w:lang w:eastAsia="en-US"/>
              </w:rPr>
            </w:pPr>
            <w:r w:rsidRPr="00C35519">
              <w:rPr>
                <w:rFonts w:ascii="Calibri" w:hAnsi="Calibri" w:cs="Arial"/>
                <w:b/>
                <w:bCs/>
                <w:sz w:val="18"/>
                <w:szCs w:val="22"/>
                <w:lang w:eastAsia="en-US"/>
              </w:rPr>
              <w:t>ΕΕΠ</w:t>
            </w:r>
          </w:p>
          <w:p w14:paraId="32837212" w14:textId="7DB75DA3" w:rsidR="00E864DD" w:rsidRPr="00C35519" w:rsidRDefault="00E864DD" w:rsidP="00452A2C">
            <w:pPr>
              <w:jc w:val="center"/>
              <w:rPr>
                <w:rFonts w:ascii="Calibri" w:hAnsi="Calibri" w:cs="Arial"/>
                <w:b/>
                <w:bCs/>
                <w:sz w:val="18"/>
                <w:szCs w:val="22"/>
                <w:lang w:eastAsia="en-US"/>
              </w:rPr>
            </w:pPr>
            <w:r w:rsidRPr="00C35519">
              <w:rPr>
                <w:rFonts w:ascii="Calibri" w:hAnsi="Calibri" w:cs="Arial"/>
                <w:b/>
                <w:bCs/>
                <w:sz w:val="18"/>
                <w:szCs w:val="22"/>
                <w:lang w:eastAsia="en-US"/>
              </w:rPr>
              <w:t>ΕΒΠ</w:t>
            </w:r>
          </w:p>
          <w:p w14:paraId="7D38D6B1" w14:textId="77777777" w:rsidR="007B64AE" w:rsidRPr="00C35519" w:rsidRDefault="007B64AE" w:rsidP="00452A2C">
            <w:pPr>
              <w:jc w:val="center"/>
              <w:rPr>
                <w:rFonts w:ascii="Calibri" w:hAnsi="Calibri" w:cs="Arial"/>
                <w:b/>
                <w:bCs/>
                <w:sz w:val="18"/>
                <w:szCs w:val="22"/>
                <w:lang w:eastAsia="en-US"/>
              </w:rPr>
            </w:pPr>
          </w:p>
        </w:tc>
        <w:tc>
          <w:tcPr>
            <w:tcW w:w="615" w:type="pct"/>
            <w:shd w:val="clear" w:color="auto" w:fill="D9D9D9" w:themeFill="background1" w:themeFillShade="D9"/>
            <w:vAlign w:val="center"/>
          </w:tcPr>
          <w:p w14:paraId="089151B2" w14:textId="77777777" w:rsidR="007B64AE" w:rsidRPr="00C35519" w:rsidRDefault="007B64AE" w:rsidP="00452A2C">
            <w:pPr>
              <w:jc w:val="center"/>
              <w:rPr>
                <w:rFonts w:ascii="Calibri" w:hAnsi="Calibri" w:cs="Arial"/>
                <w:b/>
                <w:bCs/>
                <w:sz w:val="18"/>
                <w:szCs w:val="22"/>
                <w:lang w:eastAsia="en-US"/>
              </w:rPr>
            </w:pPr>
            <w:r w:rsidRPr="00C35519">
              <w:rPr>
                <w:rFonts w:ascii="Calibri" w:hAnsi="Calibri" w:cs="Arial"/>
                <w:b/>
                <w:bCs/>
                <w:sz w:val="18"/>
                <w:szCs w:val="22"/>
                <w:lang w:eastAsia="en-US"/>
              </w:rPr>
              <w:t>ΣΧΟΛΕΙΟ ΤΟΠΟΘΕΤΗΣΗΣ</w:t>
            </w:r>
          </w:p>
        </w:tc>
        <w:tc>
          <w:tcPr>
            <w:tcW w:w="592" w:type="pct"/>
            <w:shd w:val="clear" w:color="auto" w:fill="D9D9D9" w:themeFill="background1" w:themeFillShade="D9"/>
            <w:vAlign w:val="center"/>
          </w:tcPr>
          <w:p w14:paraId="49F7C3D9" w14:textId="77777777" w:rsidR="007B64AE" w:rsidRPr="00C35519" w:rsidRDefault="007B64AE" w:rsidP="00452A2C">
            <w:pPr>
              <w:jc w:val="center"/>
              <w:rPr>
                <w:rFonts w:ascii="Calibri" w:hAnsi="Calibri" w:cs="Arial"/>
                <w:b/>
                <w:bCs/>
                <w:sz w:val="18"/>
                <w:szCs w:val="22"/>
                <w:lang w:eastAsia="en-US"/>
              </w:rPr>
            </w:pPr>
            <w:r w:rsidRPr="00C35519">
              <w:rPr>
                <w:rFonts w:ascii="Calibri" w:hAnsi="Calibri" w:cs="Arial"/>
                <w:b/>
                <w:bCs/>
                <w:sz w:val="18"/>
                <w:szCs w:val="22"/>
                <w:lang w:eastAsia="en-US"/>
              </w:rPr>
              <w:t>ΩΡΕΣ ΣΧΟΛΕΙΟΥ ΤΟΠΟΘΕΤΗΣΗΣ</w:t>
            </w:r>
          </w:p>
        </w:tc>
        <w:tc>
          <w:tcPr>
            <w:tcW w:w="506" w:type="pct"/>
            <w:shd w:val="clear" w:color="auto" w:fill="D9D9D9" w:themeFill="background1" w:themeFillShade="D9"/>
            <w:vAlign w:val="center"/>
          </w:tcPr>
          <w:p w14:paraId="41213FC9" w14:textId="77777777" w:rsidR="007B64AE" w:rsidRPr="00C35519" w:rsidRDefault="007B64AE" w:rsidP="00452A2C">
            <w:pPr>
              <w:jc w:val="center"/>
              <w:rPr>
                <w:rFonts w:ascii="Calibri" w:hAnsi="Calibri" w:cs="Arial"/>
                <w:b/>
                <w:bCs/>
                <w:sz w:val="18"/>
                <w:szCs w:val="22"/>
                <w:lang w:eastAsia="en-US"/>
              </w:rPr>
            </w:pPr>
            <w:r w:rsidRPr="00C35519">
              <w:rPr>
                <w:rFonts w:ascii="Calibri" w:hAnsi="Calibri" w:cs="Arial"/>
                <w:b/>
                <w:bCs/>
                <w:sz w:val="18"/>
                <w:szCs w:val="22"/>
                <w:lang w:eastAsia="en-US"/>
              </w:rPr>
              <w:t>ΣΧΟΛΕΙΟ/Α ΔΙΑΘΕΣΗΣ</w:t>
            </w:r>
          </w:p>
        </w:tc>
        <w:tc>
          <w:tcPr>
            <w:tcW w:w="695" w:type="pct"/>
            <w:shd w:val="clear" w:color="auto" w:fill="D9D9D9" w:themeFill="background1" w:themeFillShade="D9"/>
            <w:vAlign w:val="center"/>
          </w:tcPr>
          <w:p w14:paraId="3398E7B3" w14:textId="77777777" w:rsidR="007B64AE" w:rsidRPr="00C35519" w:rsidRDefault="007B64AE" w:rsidP="00452A2C">
            <w:pPr>
              <w:jc w:val="center"/>
              <w:rPr>
                <w:rFonts w:ascii="Calibri" w:hAnsi="Calibri" w:cs="Arial"/>
                <w:b/>
                <w:bCs/>
                <w:sz w:val="18"/>
                <w:szCs w:val="22"/>
                <w:lang w:eastAsia="en-US"/>
              </w:rPr>
            </w:pPr>
            <w:r w:rsidRPr="00C35519">
              <w:rPr>
                <w:rFonts w:ascii="Calibri" w:hAnsi="Calibri" w:cs="Arial"/>
                <w:b/>
                <w:bCs/>
                <w:sz w:val="18"/>
                <w:szCs w:val="22"/>
                <w:lang w:eastAsia="en-US"/>
              </w:rPr>
              <w:t>ΩΡΕΣ ΣΧΟΛΕΙΟΥ/ΕΙΩΝ ΔΙΑΘΕΣΗΣ</w:t>
            </w:r>
          </w:p>
        </w:tc>
      </w:tr>
      <w:tr w:rsidR="007B64AE" w:rsidRPr="00C35519" w14:paraId="338278DD" w14:textId="77777777" w:rsidTr="007B64AE">
        <w:trPr>
          <w:trHeight w:val="421"/>
        </w:trPr>
        <w:tc>
          <w:tcPr>
            <w:tcW w:w="214" w:type="pct"/>
            <w:vAlign w:val="center"/>
          </w:tcPr>
          <w:p w14:paraId="17C3F356" w14:textId="77BBE118" w:rsidR="007B64AE" w:rsidRPr="00C35519" w:rsidRDefault="007B64AE" w:rsidP="00452A2C">
            <w:pPr>
              <w:jc w:val="center"/>
              <w:rPr>
                <w:rFonts w:ascii="Calibri" w:hAnsi="Calibri" w:cs="Arial"/>
                <w:bCs/>
                <w:sz w:val="18"/>
                <w:szCs w:val="22"/>
                <w:lang w:eastAsia="en-US"/>
              </w:rPr>
            </w:pPr>
            <w:r w:rsidRPr="00C35519">
              <w:rPr>
                <w:rFonts w:ascii="Calibri" w:hAnsi="Calibri" w:cs="Arial"/>
                <w:bCs/>
                <w:sz w:val="18"/>
                <w:szCs w:val="22"/>
                <w:lang w:eastAsia="en-US"/>
              </w:rPr>
              <w:t>1</w:t>
            </w:r>
          </w:p>
        </w:tc>
        <w:tc>
          <w:tcPr>
            <w:tcW w:w="813" w:type="pct"/>
            <w:vAlign w:val="center"/>
          </w:tcPr>
          <w:p w14:paraId="535AE6EF" w14:textId="77777777" w:rsidR="007B64AE" w:rsidRPr="00C35519" w:rsidRDefault="007B64AE" w:rsidP="00452A2C">
            <w:pPr>
              <w:jc w:val="center"/>
              <w:rPr>
                <w:rFonts w:ascii="Calibri" w:hAnsi="Calibri" w:cs="Arial"/>
                <w:bCs/>
                <w:sz w:val="18"/>
                <w:szCs w:val="22"/>
                <w:lang w:eastAsia="en-US"/>
              </w:rPr>
            </w:pPr>
            <w:r w:rsidRPr="00C35519">
              <w:rPr>
                <w:rFonts w:ascii="Calibri" w:hAnsi="Calibri" w:cs="Arial"/>
                <w:bCs/>
                <w:sz w:val="18"/>
                <w:szCs w:val="22"/>
                <w:lang w:eastAsia="en-US"/>
              </w:rPr>
              <w:t>ΧΧΧΧΧ ΧΧΧΧΧΧΧΧ</w:t>
            </w:r>
          </w:p>
        </w:tc>
        <w:tc>
          <w:tcPr>
            <w:tcW w:w="566" w:type="pct"/>
            <w:vAlign w:val="center"/>
          </w:tcPr>
          <w:p w14:paraId="615A3D9B" w14:textId="77777777" w:rsidR="007B64AE" w:rsidRPr="00C35519" w:rsidRDefault="007B64AE" w:rsidP="00452A2C">
            <w:pPr>
              <w:jc w:val="center"/>
              <w:rPr>
                <w:rFonts w:ascii="Calibri" w:hAnsi="Calibri" w:cs="Arial"/>
                <w:bCs/>
                <w:sz w:val="18"/>
                <w:szCs w:val="22"/>
                <w:lang w:eastAsia="en-US"/>
              </w:rPr>
            </w:pPr>
            <w:r w:rsidRPr="00C35519">
              <w:rPr>
                <w:rFonts w:ascii="Calibri" w:hAnsi="Calibri" w:cs="Arial"/>
                <w:bCs/>
                <w:sz w:val="18"/>
                <w:szCs w:val="22"/>
                <w:lang w:eastAsia="en-US"/>
              </w:rPr>
              <w:t>ΧΧΧΧΧΧΧΧ</w:t>
            </w:r>
          </w:p>
        </w:tc>
        <w:tc>
          <w:tcPr>
            <w:tcW w:w="384" w:type="pct"/>
            <w:vAlign w:val="center"/>
          </w:tcPr>
          <w:p w14:paraId="5DFA5AE5" w14:textId="77777777" w:rsidR="007B64AE" w:rsidRPr="00C35519" w:rsidRDefault="007B64AE" w:rsidP="00452A2C">
            <w:pPr>
              <w:jc w:val="center"/>
              <w:rPr>
                <w:rFonts w:ascii="Calibri" w:hAnsi="Calibri" w:cs="Arial"/>
                <w:bCs/>
                <w:sz w:val="18"/>
                <w:szCs w:val="22"/>
                <w:lang w:eastAsia="en-US"/>
              </w:rPr>
            </w:pPr>
            <w:r w:rsidRPr="00C35519">
              <w:rPr>
                <w:rFonts w:ascii="Calibri" w:hAnsi="Calibri" w:cs="Arial"/>
                <w:bCs/>
                <w:sz w:val="18"/>
                <w:szCs w:val="22"/>
                <w:lang w:eastAsia="en-US"/>
              </w:rPr>
              <w:t>ΧΧΧΧ</w:t>
            </w:r>
          </w:p>
        </w:tc>
        <w:tc>
          <w:tcPr>
            <w:tcW w:w="615" w:type="pct"/>
            <w:vAlign w:val="center"/>
          </w:tcPr>
          <w:p w14:paraId="687DD922" w14:textId="77777777" w:rsidR="007B64AE" w:rsidRPr="00C35519" w:rsidRDefault="007B64AE" w:rsidP="007B64AE">
            <w:pPr>
              <w:jc w:val="center"/>
              <w:rPr>
                <w:rFonts w:ascii="Calibri" w:hAnsi="Calibri" w:cs="Arial"/>
                <w:bCs/>
                <w:sz w:val="18"/>
                <w:szCs w:val="22"/>
                <w:lang w:eastAsia="en-US"/>
              </w:rPr>
            </w:pPr>
            <w:r w:rsidRPr="00C35519">
              <w:rPr>
                <w:rFonts w:ascii="Calibri" w:hAnsi="Calibri" w:cs="Arial"/>
                <w:bCs/>
                <w:sz w:val="18"/>
                <w:szCs w:val="22"/>
                <w:lang w:eastAsia="en-US"/>
              </w:rPr>
              <w:t>ΧΧΧΧ</w:t>
            </w:r>
          </w:p>
        </w:tc>
        <w:tc>
          <w:tcPr>
            <w:tcW w:w="615" w:type="pct"/>
            <w:vAlign w:val="center"/>
          </w:tcPr>
          <w:p w14:paraId="3EFFD44E" w14:textId="77777777" w:rsidR="007B64AE" w:rsidRPr="00C35519" w:rsidRDefault="007B64AE" w:rsidP="00452A2C">
            <w:pPr>
              <w:jc w:val="center"/>
              <w:rPr>
                <w:rFonts w:ascii="Calibri" w:hAnsi="Calibri" w:cs="Arial"/>
                <w:bCs/>
                <w:sz w:val="18"/>
                <w:szCs w:val="22"/>
                <w:lang w:eastAsia="en-US"/>
              </w:rPr>
            </w:pPr>
            <w:r w:rsidRPr="00C35519">
              <w:rPr>
                <w:rFonts w:ascii="Calibri" w:hAnsi="Calibri" w:cs="Arial"/>
                <w:bCs/>
                <w:sz w:val="18"/>
                <w:szCs w:val="22"/>
                <w:lang w:eastAsia="en-US"/>
              </w:rPr>
              <w:t>ΧΧΧΧΧΧ</w:t>
            </w:r>
          </w:p>
        </w:tc>
        <w:tc>
          <w:tcPr>
            <w:tcW w:w="590" w:type="pct"/>
            <w:vAlign w:val="center"/>
          </w:tcPr>
          <w:p w14:paraId="77807DD6" w14:textId="77777777" w:rsidR="007B64AE" w:rsidRPr="00C35519" w:rsidRDefault="007B64AE" w:rsidP="00452A2C">
            <w:pPr>
              <w:jc w:val="center"/>
              <w:rPr>
                <w:rFonts w:ascii="Calibri" w:hAnsi="Calibri" w:cs="Arial"/>
                <w:bCs/>
                <w:sz w:val="18"/>
                <w:szCs w:val="22"/>
                <w:lang w:eastAsia="en-US"/>
              </w:rPr>
            </w:pPr>
            <w:r w:rsidRPr="00C35519">
              <w:rPr>
                <w:rFonts w:ascii="Calibri" w:hAnsi="Calibri" w:cs="Arial"/>
                <w:bCs/>
                <w:sz w:val="18"/>
                <w:szCs w:val="22"/>
                <w:lang w:eastAsia="en-US"/>
              </w:rPr>
              <w:t>ΧΧΧ</w:t>
            </w:r>
          </w:p>
        </w:tc>
        <w:tc>
          <w:tcPr>
            <w:tcW w:w="508" w:type="pct"/>
            <w:vAlign w:val="center"/>
          </w:tcPr>
          <w:p w14:paraId="17688237" w14:textId="77777777" w:rsidR="007B64AE" w:rsidRPr="00C35519" w:rsidRDefault="007B64AE" w:rsidP="008E036D">
            <w:pPr>
              <w:pStyle w:val="af4"/>
              <w:numPr>
                <w:ilvl w:val="0"/>
                <w:numId w:val="15"/>
              </w:numPr>
              <w:spacing w:after="0" w:line="360" w:lineRule="auto"/>
              <w:ind w:left="223" w:hanging="181"/>
              <w:jc w:val="center"/>
              <w:rPr>
                <w:rFonts w:cs="Arial"/>
                <w:bCs/>
                <w:sz w:val="18"/>
              </w:rPr>
            </w:pPr>
            <w:r w:rsidRPr="00C35519">
              <w:rPr>
                <w:rFonts w:cs="Arial"/>
                <w:bCs/>
                <w:sz w:val="18"/>
              </w:rPr>
              <w:t>ΧΧΧ</w:t>
            </w:r>
          </w:p>
          <w:p w14:paraId="1F583B0B" w14:textId="77777777" w:rsidR="007B64AE" w:rsidRPr="00C35519" w:rsidRDefault="007B64AE" w:rsidP="008E036D">
            <w:pPr>
              <w:pStyle w:val="af4"/>
              <w:numPr>
                <w:ilvl w:val="0"/>
                <w:numId w:val="15"/>
              </w:numPr>
              <w:spacing w:after="0" w:line="360" w:lineRule="auto"/>
              <w:ind w:left="223" w:hanging="181"/>
              <w:jc w:val="center"/>
              <w:rPr>
                <w:rFonts w:cs="Arial"/>
                <w:bCs/>
                <w:sz w:val="18"/>
              </w:rPr>
            </w:pPr>
            <w:r w:rsidRPr="00C35519">
              <w:rPr>
                <w:rFonts w:cs="Arial"/>
                <w:bCs/>
                <w:sz w:val="18"/>
              </w:rPr>
              <w:t>ΧΧΧ</w:t>
            </w:r>
          </w:p>
          <w:p w14:paraId="16DDDE47" w14:textId="77777777" w:rsidR="007B64AE" w:rsidRPr="00C35519" w:rsidRDefault="007B64AE" w:rsidP="008E036D">
            <w:pPr>
              <w:pStyle w:val="af4"/>
              <w:numPr>
                <w:ilvl w:val="0"/>
                <w:numId w:val="15"/>
              </w:numPr>
              <w:spacing w:after="0" w:line="360" w:lineRule="auto"/>
              <w:ind w:left="223" w:hanging="181"/>
              <w:jc w:val="center"/>
              <w:rPr>
                <w:rFonts w:cs="Arial"/>
                <w:bCs/>
                <w:sz w:val="18"/>
              </w:rPr>
            </w:pPr>
            <w:r w:rsidRPr="00C35519">
              <w:rPr>
                <w:rFonts w:cs="Arial"/>
                <w:bCs/>
                <w:sz w:val="18"/>
              </w:rPr>
              <w:t>ΧΧΧ</w:t>
            </w:r>
          </w:p>
        </w:tc>
        <w:tc>
          <w:tcPr>
            <w:tcW w:w="695" w:type="pct"/>
            <w:vAlign w:val="center"/>
          </w:tcPr>
          <w:p w14:paraId="58A515FE" w14:textId="77777777" w:rsidR="007B64AE" w:rsidRPr="00C35519" w:rsidRDefault="007B64AE" w:rsidP="008E036D">
            <w:pPr>
              <w:pStyle w:val="af4"/>
              <w:numPr>
                <w:ilvl w:val="0"/>
                <w:numId w:val="16"/>
              </w:numPr>
              <w:spacing w:after="0" w:line="360" w:lineRule="auto"/>
              <w:ind w:left="361" w:hanging="283"/>
              <w:jc w:val="center"/>
              <w:rPr>
                <w:rFonts w:cs="Arial"/>
                <w:bCs/>
                <w:sz w:val="18"/>
              </w:rPr>
            </w:pPr>
            <w:r w:rsidRPr="00C35519">
              <w:rPr>
                <w:rFonts w:cs="Arial"/>
                <w:bCs/>
                <w:sz w:val="18"/>
              </w:rPr>
              <w:t>ΧΧΧ</w:t>
            </w:r>
          </w:p>
          <w:p w14:paraId="5049A70F" w14:textId="77777777" w:rsidR="007B64AE" w:rsidRPr="00C35519" w:rsidRDefault="007B64AE" w:rsidP="008E036D">
            <w:pPr>
              <w:pStyle w:val="af4"/>
              <w:numPr>
                <w:ilvl w:val="0"/>
                <w:numId w:val="16"/>
              </w:numPr>
              <w:spacing w:after="0" w:line="360" w:lineRule="auto"/>
              <w:ind w:left="361" w:hanging="283"/>
              <w:jc w:val="center"/>
              <w:rPr>
                <w:rFonts w:cs="Arial"/>
                <w:bCs/>
                <w:sz w:val="18"/>
              </w:rPr>
            </w:pPr>
            <w:r w:rsidRPr="00C35519">
              <w:rPr>
                <w:rFonts w:cs="Arial"/>
                <w:bCs/>
                <w:sz w:val="18"/>
              </w:rPr>
              <w:t>ΧΧΧ</w:t>
            </w:r>
          </w:p>
          <w:p w14:paraId="349AD8F8" w14:textId="77777777" w:rsidR="007B64AE" w:rsidRPr="00C35519" w:rsidRDefault="007B64AE" w:rsidP="008E036D">
            <w:pPr>
              <w:pStyle w:val="af4"/>
              <w:numPr>
                <w:ilvl w:val="0"/>
                <w:numId w:val="16"/>
              </w:numPr>
              <w:spacing w:after="0" w:line="360" w:lineRule="auto"/>
              <w:ind w:left="361" w:hanging="283"/>
              <w:jc w:val="center"/>
              <w:rPr>
                <w:rFonts w:cs="Arial"/>
                <w:bCs/>
                <w:sz w:val="18"/>
              </w:rPr>
            </w:pPr>
            <w:r w:rsidRPr="00C35519">
              <w:rPr>
                <w:rFonts w:cs="Arial"/>
                <w:bCs/>
                <w:sz w:val="18"/>
              </w:rPr>
              <w:t>ΧΧΧ</w:t>
            </w:r>
          </w:p>
        </w:tc>
      </w:tr>
      <w:tr w:rsidR="007B64AE" w:rsidRPr="00C35519" w14:paraId="071B9322" w14:textId="77777777" w:rsidTr="007B64AE">
        <w:trPr>
          <w:trHeight w:val="421"/>
        </w:trPr>
        <w:tc>
          <w:tcPr>
            <w:tcW w:w="214" w:type="pct"/>
            <w:vAlign w:val="center"/>
          </w:tcPr>
          <w:p w14:paraId="2F6376CD" w14:textId="77777777" w:rsidR="007B64AE" w:rsidRPr="00C35519" w:rsidRDefault="007B64AE" w:rsidP="00452A2C">
            <w:pPr>
              <w:jc w:val="center"/>
              <w:rPr>
                <w:rFonts w:ascii="Calibri" w:hAnsi="Calibri" w:cs="Arial"/>
                <w:bCs/>
                <w:sz w:val="18"/>
                <w:szCs w:val="22"/>
                <w:lang w:eastAsia="en-US"/>
              </w:rPr>
            </w:pPr>
            <w:r w:rsidRPr="00C35519">
              <w:rPr>
                <w:rFonts w:ascii="Calibri" w:hAnsi="Calibri" w:cs="Arial"/>
                <w:bCs/>
                <w:sz w:val="18"/>
                <w:szCs w:val="22"/>
                <w:lang w:eastAsia="en-US"/>
              </w:rPr>
              <w:t>2</w:t>
            </w:r>
          </w:p>
        </w:tc>
        <w:tc>
          <w:tcPr>
            <w:tcW w:w="813" w:type="pct"/>
          </w:tcPr>
          <w:p w14:paraId="15D15903" w14:textId="77777777" w:rsidR="007B64AE" w:rsidRPr="00C35519" w:rsidRDefault="007B64AE" w:rsidP="00452A2C">
            <w:pPr>
              <w:rPr>
                <w:rFonts w:ascii="Calibri" w:hAnsi="Calibri" w:cs="Arial"/>
                <w:bCs/>
                <w:sz w:val="18"/>
                <w:szCs w:val="22"/>
                <w:lang w:eastAsia="en-US"/>
              </w:rPr>
            </w:pPr>
          </w:p>
        </w:tc>
        <w:tc>
          <w:tcPr>
            <w:tcW w:w="566" w:type="pct"/>
          </w:tcPr>
          <w:p w14:paraId="1B5086F5" w14:textId="77777777" w:rsidR="007B64AE" w:rsidRPr="00C35519" w:rsidRDefault="007B64AE" w:rsidP="00452A2C">
            <w:pPr>
              <w:rPr>
                <w:rFonts w:ascii="Calibri" w:hAnsi="Calibri" w:cs="Arial"/>
                <w:bCs/>
                <w:sz w:val="18"/>
                <w:szCs w:val="22"/>
                <w:lang w:eastAsia="en-US"/>
              </w:rPr>
            </w:pPr>
          </w:p>
        </w:tc>
        <w:tc>
          <w:tcPr>
            <w:tcW w:w="384" w:type="pct"/>
          </w:tcPr>
          <w:p w14:paraId="7B5627B0" w14:textId="77777777" w:rsidR="007B64AE" w:rsidRPr="00C35519" w:rsidRDefault="007B64AE" w:rsidP="00452A2C">
            <w:pPr>
              <w:rPr>
                <w:rFonts w:ascii="Calibri" w:hAnsi="Calibri" w:cs="Arial"/>
                <w:bCs/>
                <w:sz w:val="18"/>
                <w:szCs w:val="22"/>
                <w:lang w:eastAsia="en-US"/>
              </w:rPr>
            </w:pPr>
          </w:p>
        </w:tc>
        <w:tc>
          <w:tcPr>
            <w:tcW w:w="615" w:type="pct"/>
          </w:tcPr>
          <w:p w14:paraId="333D7E1A" w14:textId="77777777" w:rsidR="007B64AE" w:rsidRPr="00C35519" w:rsidRDefault="007B64AE" w:rsidP="007B64AE">
            <w:pPr>
              <w:jc w:val="center"/>
              <w:rPr>
                <w:rFonts w:ascii="Calibri" w:hAnsi="Calibri" w:cs="Arial"/>
                <w:bCs/>
                <w:sz w:val="18"/>
                <w:szCs w:val="22"/>
                <w:lang w:eastAsia="en-US"/>
              </w:rPr>
            </w:pPr>
          </w:p>
        </w:tc>
        <w:tc>
          <w:tcPr>
            <w:tcW w:w="615" w:type="pct"/>
          </w:tcPr>
          <w:p w14:paraId="591B8C54" w14:textId="77777777" w:rsidR="007B64AE" w:rsidRPr="00C35519" w:rsidRDefault="007B64AE" w:rsidP="00452A2C">
            <w:pPr>
              <w:rPr>
                <w:rFonts w:ascii="Calibri" w:hAnsi="Calibri" w:cs="Arial"/>
                <w:bCs/>
                <w:sz w:val="18"/>
                <w:szCs w:val="22"/>
                <w:lang w:eastAsia="en-US"/>
              </w:rPr>
            </w:pPr>
          </w:p>
        </w:tc>
        <w:tc>
          <w:tcPr>
            <w:tcW w:w="590" w:type="pct"/>
          </w:tcPr>
          <w:p w14:paraId="10E3470A" w14:textId="77777777" w:rsidR="007B64AE" w:rsidRPr="00C35519" w:rsidRDefault="007B64AE" w:rsidP="00452A2C">
            <w:pPr>
              <w:rPr>
                <w:rFonts w:ascii="Calibri" w:hAnsi="Calibri" w:cs="Arial"/>
                <w:bCs/>
                <w:sz w:val="18"/>
                <w:szCs w:val="22"/>
                <w:lang w:eastAsia="en-US"/>
              </w:rPr>
            </w:pPr>
          </w:p>
        </w:tc>
        <w:tc>
          <w:tcPr>
            <w:tcW w:w="508" w:type="pct"/>
          </w:tcPr>
          <w:p w14:paraId="7A28F9E9" w14:textId="77777777" w:rsidR="007B64AE" w:rsidRPr="00C35519" w:rsidRDefault="007B64AE" w:rsidP="00452A2C">
            <w:pPr>
              <w:rPr>
                <w:rFonts w:ascii="Calibri" w:hAnsi="Calibri" w:cs="Arial"/>
                <w:bCs/>
                <w:sz w:val="18"/>
                <w:szCs w:val="22"/>
                <w:lang w:eastAsia="en-US"/>
              </w:rPr>
            </w:pPr>
          </w:p>
        </w:tc>
        <w:tc>
          <w:tcPr>
            <w:tcW w:w="695" w:type="pct"/>
          </w:tcPr>
          <w:p w14:paraId="11085117" w14:textId="77777777" w:rsidR="007B64AE" w:rsidRPr="00C35519" w:rsidRDefault="007B64AE" w:rsidP="00452A2C">
            <w:pPr>
              <w:rPr>
                <w:rFonts w:ascii="Calibri" w:hAnsi="Calibri" w:cs="Arial"/>
                <w:bCs/>
                <w:sz w:val="18"/>
                <w:szCs w:val="22"/>
                <w:lang w:eastAsia="en-US"/>
              </w:rPr>
            </w:pPr>
          </w:p>
        </w:tc>
      </w:tr>
      <w:tr w:rsidR="007B64AE" w:rsidRPr="00C35519" w14:paraId="0198173B" w14:textId="77777777" w:rsidTr="007B64AE">
        <w:trPr>
          <w:trHeight w:val="421"/>
        </w:trPr>
        <w:tc>
          <w:tcPr>
            <w:tcW w:w="214" w:type="pct"/>
            <w:vAlign w:val="center"/>
          </w:tcPr>
          <w:p w14:paraId="47E84689" w14:textId="77777777" w:rsidR="007B64AE" w:rsidRPr="00C35519" w:rsidRDefault="007B64AE" w:rsidP="00452A2C">
            <w:pPr>
              <w:jc w:val="center"/>
              <w:rPr>
                <w:rFonts w:ascii="Calibri" w:hAnsi="Calibri" w:cs="Arial"/>
                <w:bCs/>
                <w:sz w:val="18"/>
                <w:szCs w:val="22"/>
                <w:lang w:eastAsia="en-US"/>
              </w:rPr>
            </w:pPr>
            <w:r w:rsidRPr="00C35519">
              <w:rPr>
                <w:rFonts w:ascii="Calibri" w:hAnsi="Calibri" w:cs="Arial"/>
                <w:bCs/>
                <w:sz w:val="18"/>
                <w:szCs w:val="22"/>
                <w:lang w:eastAsia="en-US"/>
              </w:rPr>
              <w:t>3</w:t>
            </w:r>
          </w:p>
        </w:tc>
        <w:tc>
          <w:tcPr>
            <w:tcW w:w="813" w:type="pct"/>
          </w:tcPr>
          <w:p w14:paraId="34E6BEAD" w14:textId="77777777" w:rsidR="007B64AE" w:rsidRPr="00C35519" w:rsidRDefault="007B64AE" w:rsidP="00452A2C">
            <w:pPr>
              <w:rPr>
                <w:rFonts w:ascii="Calibri" w:hAnsi="Calibri" w:cs="Arial"/>
                <w:bCs/>
                <w:sz w:val="18"/>
                <w:szCs w:val="22"/>
                <w:lang w:eastAsia="en-US"/>
              </w:rPr>
            </w:pPr>
          </w:p>
        </w:tc>
        <w:tc>
          <w:tcPr>
            <w:tcW w:w="566" w:type="pct"/>
          </w:tcPr>
          <w:p w14:paraId="132DC293" w14:textId="77777777" w:rsidR="007B64AE" w:rsidRPr="00C35519" w:rsidRDefault="007B64AE" w:rsidP="00452A2C">
            <w:pPr>
              <w:rPr>
                <w:rFonts w:ascii="Calibri" w:hAnsi="Calibri" w:cs="Arial"/>
                <w:bCs/>
                <w:sz w:val="18"/>
                <w:szCs w:val="22"/>
                <w:lang w:eastAsia="en-US"/>
              </w:rPr>
            </w:pPr>
          </w:p>
        </w:tc>
        <w:tc>
          <w:tcPr>
            <w:tcW w:w="384" w:type="pct"/>
          </w:tcPr>
          <w:p w14:paraId="5D8E3F11" w14:textId="77777777" w:rsidR="007B64AE" w:rsidRPr="00C35519" w:rsidRDefault="007B64AE" w:rsidP="00452A2C">
            <w:pPr>
              <w:rPr>
                <w:rFonts w:ascii="Calibri" w:hAnsi="Calibri" w:cs="Arial"/>
                <w:bCs/>
                <w:sz w:val="18"/>
                <w:szCs w:val="22"/>
                <w:lang w:eastAsia="en-US"/>
              </w:rPr>
            </w:pPr>
          </w:p>
        </w:tc>
        <w:tc>
          <w:tcPr>
            <w:tcW w:w="615" w:type="pct"/>
          </w:tcPr>
          <w:p w14:paraId="35165BD3" w14:textId="77777777" w:rsidR="007B64AE" w:rsidRPr="00C35519" w:rsidRDefault="007B64AE" w:rsidP="00452A2C">
            <w:pPr>
              <w:rPr>
                <w:rFonts w:ascii="Calibri" w:hAnsi="Calibri" w:cs="Arial"/>
                <w:bCs/>
                <w:sz w:val="18"/>
                <w:szCs w:val="22"/>
                <w:lang w:eastAsia="en-US"/>
              </w:rPr>
            </w:pPr>
          </w:p>
        </w:tc>
        <w:tc>
          <w:tcPr>
            <w:tcW w:w="615" w:type="pct"/>
          </w:tcPr>
          <w:p w14:paraId="35CD6FAA" w14:textId="77777777" w:rsidR="007B64AE" w:rsidRPr="00C35519" w:rsidRDefault="007B64AE" w:rsidP="00452A2C">
            <w:pPr>
              <w:rPr>
                <w:rFonts w:ascii="Calibri" w:hAnsi="Calibri" w:cs="Arial"/>
                <w:bCs/>
                <w:sz w:val="18"/>
                <w:szCs w:val="22"/>
                <w:lang w:eastAsia="en-US"/>
              </w:rPr>
            </w:pPr>
          </w:p>
        </w:tc>
        <w:tc>
          <w:tcPr>
            <w:tcW w:w="590" w:type="pct"/>
          </w:tcPr>
          <w:p w14:paraId="2541A793" w14:textId="77777777" w:rsidR="007B64AE" w:rsidRPr="00C35519" w:rsidRDefault="007B64AE" w:rsidP="00452A2C">
            <w:pPr>
              <w:rPr>
                <w:rFonts w:ascii="Calibri" w:hAnsi="Calibri" w:cs="Arial"/>
                <w:bCs/>
                <w:sz w:val="18"/>
                <w:szCs w:val="22"/>
                <w:lang w:eastAsia="en-US"/>
              </w:rPr>
            </w:pPr>
          </w:p>
        </w:tc>
        <w:tc>
          <w:tcPr>
            <w:tcW w:w="508" w:type="pct"/>
          </w:tcPr>
          <w:p w14:paraId="62C66B92" w14:textId="77777777" w:rsidR="007B64AE" w:rsidRPr="00C35519" w:rsidRDefault="007B64AE" w:rsidP="00452A2C">
            <w:pPr>
              <w:rPr>
                <w:rFonts w:ascii="Calibri" w:hAnsi="Calibri" w:cs="Arial"/>
                <w:bCs/>
                <w:sz w:val="18"/>
                <w:szCs w:val="22"/>
                <w:lang w:eastAsia="en-US"/>
              </w:rPr>
            </w:pPr>
          </w:p>
        </w:tc>
        <w:tc>
          <w:tcPr>
            <w:tcW w:w="695" w:type="pct"/>
          </w:tcPr>
          <w:p w14:paraId="7119B094" w14:textId="77777777" w:rsidR="007B64AE" w:rsidRPr="00C35519" w:rsidRDefault="007B64AE" w:rsidP="00452A2C">
            <w:pPr>
              <w:rPr>
                <w:rFonts w:ascii="Calibri" w:hAnsi="Calibri" w:cs="Arial"/>
                <w:bCs/>
                <w:sz w:val="18"/>
                <w:szCs w:val="22"/>
                <w:lang w:eastAsia="en-US"/>
              </w:rPr>
            </w:pPr>
          </w:p>
        </w:tc>
      </w:tr>
      <w:tr w:rsidR="007B64AE" w:rsidRPr="00C35519" w14:paraId="33E6D8B7" w14:textId="77777777" w:rsidTr="007B64AE">
        <w:trPr>
          <w:trHeight w:val="444"/>
        </w:trPr>
        <w:tc>
          <w:tcPr>
            <w:tcW w:w="214" w:type="pct"/>
            <w:vAlign w:val="center"/>
          </w:tcPr>
          <w:p w14:paraId="42BFD07B" w14:textId="77777777" w:rsidR="007B64AE" w:rsidRPr="00C35519" w:rsidRDefault="007B64AE" w:rsidP="00452A2C">
            <w:pPr>
              <w:jc w:val="center"/>
              <w:rPr>
                <w:rFonts w:ascii="Calibri" w:hAnsi="Calibri" w:cs="Arial"/>
                <w:bCs/>
                <w:sz w:val="18"/>
                <w:szCs w:val="22"/>
                <w:lang w:eastAsia="en-US"/>
              </w:rPr>
            </w:pPr>
            <w:r w:rsidRPr="00C35519">
              <w:rPr>
                <w:rFonts w:ascii="Calibri" w:hAnsi="Calibri" w:cs="Arial"/>
                <w:bCs/>
                <w:sz w:val="18"/>
                <w:szCs w:val="22"/>
                <w:lang w:eastAsia="en-US"/>
              </w:rPr>
              <w:t>..</w:t>
            </w:r>
          </w:p>
        </w:tc>
        <w:tc>
          <w:tcPr>
            <w:tcW w:w="813" w:type="pct"/>
          </w:tcPr>
          <w:p w14:paraId="53ADD24E" w14:textId="77777777" w:rsidR="007B64AE" w:rsidRPr="00C35519" w:rsidRDefault="007B64AE" w:rsidP="00452A2C">
            <w:pPr>
              <w:rPr>
                <w:rFonts w:ascii="Calibri" w:hAnsi="Calibri" w:cs="Arial"/>
                <w:bCs/>
                <w:sz w:val="18"/>
                <w:szCs w:val="22"/>
                <w:lang w:eastAsia="en-US"/>
              </w:rPr>
            </w:pPr>
          </w:p>
        </w:tc>
        <w:tc>
          <w:tcPr>
            <w:tcW w:w="566" w:type="pct"/>
          </w:tcPr>
          <w:p w14:paraId="4E69D48D" w14:textId="77777777" w:rsidR="007B64AE" w:rsidRPr="00C35519" w:rsidRDefault="007B64AE" w:rsidP="00452A2C">
            <w:pPr>
              <w:rPr>
                <w:rFonts w:ascii="Calibri" w:hAnsi="Calibri" w:cs="Arial"/>
                <w:bCs/>
                <w:sz w:val="18"/>
                <w:szCs w:val="22"/>
                <w:lang w:eastAsia="en-US"/>
              </w:rPr>
            </w:pPr>
          </w:p>
        </w:tc>
        <w:tc>
          <w:tcPr>
            <w:tcW w:w="384" w:type="pct"/>
          </w:tcPr>
          <w:p w14:paraId="4D0BF35F" w14:textId="77777777" w:rsidR="007B64AE" w:rsidRPr="00C35519" w:rsidRDefault="007B64AE" w:rsidP="00452A2C">
            <w:pPr>
              <w:rPr>
                <w:rFonts w:ascii="Calibri" w:hAnsi="Calibri" w:cs="Arial"/>
                <w:bCs/>
                <w:sz w:val="18"/>
                <w:szCs w:val="22"/>
                <w:lang w:eastAsia="en-US"/>
              </w:rPr>
            </w:pPr>
          </w:p>
        </w:tc>
        <w:tc>
          <w:tcPr>
            <w:tcW w:w="615" w:type="pct"/>
          </w:tcPr>
          <w:p w14:paraId="5E846EA8" w14:textId="77777777" w:rsidR="007B64AE" w:rsidRPr="00C35519" w:rsidRDefault="007B64AE" w:rsidP="00452A2C">
            <w:pPr>
              <w:rPr>
                <w:rFonts w:ascii="Calibri" w:hAnsi="Calibri" w:cs="Arial"/>
                <w:bCs/>
                <w:sz w:val="18"/>
                <w:szCs w:val="22"/>
                <w:lang w:eastAsia="en-US"/>
              </w:rPr>
            </w:pPr>
          </w:p>
        </w:tc>
        <w:tc>
          <w:tcPr>
            <w:tcW w:w="615" w:type="pct"/>
          </w:tcPr>
          <w:p w14:paraId="1996197F" w14:textId="77777777" w:rsidR="007B64AE" w:rsidRPr="00C35519" w:rsidRDefault="007B64AE" w:rsidP="00452A2C">
            <w:pPr>
              <w:rPr>
                <w:rFonts w:ascii="Calibri" w:hAnsi="Calibri" w:cs="Arial"/>
                <w:bCs/>
                <w:sz w:val="18"/>
                <w:szCs w:val="22"/>
                <w:lang w:eastAsia="en-US"/>
              </w:rPr>
            </w:pPr>
          </w:p>
        </w:tc>
        <w:tc>
          <w:tcPr>
            <w:tcW w:w="590" w:type="pct"/>
          </w:tcPr>
          <w:p w14:paraId="2E5CD748" w14:textId="77777777" w:rsidR="007B64AE" w:rsidRPr="00C35519" w:rsidRDefault="007B64AE" w:rsidP="00452A2C">
            <w:pPr>
              <w:rPr>
                <w:rFonts w:ascii="Calibri" w:hAnsi="Calibri" w:cs="Arial"/>
                <w:bCs/>
                <w:sz w:val="18"/>
                <w:szCs w:val="22"/>
                <w:lang w:eastAsia="en-US"/>
              </w:rPr>
            </w:pPr>
          </w:p>
        </w:tc>
        <w:tc>
          <w:tcPr>
            <w:tcW w:w="508" w:type="pct"/>
          </w:tcPr>
          <w:p w14:paraId="3ABBBD33" w14:textId="77777777" w:rsidR="007B64AE" w:rsidRPr="00C35519" w:rsidRDefault="007B64AE" w:rsidP="00452A2C">
            <w:pPr>
              <w:rPr>
                <w:rFonts w:ascii="Calibri" w:hAnsi="Calibri" w:cs="Arial"/>
                <w:bCs/>
                <w:sz w:val="18"/>
                <w:szCs w:val="22"/>
                <w:lang w:eastAsia="en-US"/>
              </w:rPr>
            </w:pPr>
          </w:p>
        </w:tc>
        <w:tc>
          <w:tcPr>
            <w:tcW w:w="695" w:type="pct"/>
          </w:tcPr>
          <w:p w14:paraId="4F561169" w14:textId="77777777" w:rsidR="007B64AE" w:rsidRPr="00C35519" w:rsidRDefault="007B64AE" w:rsidP="00452A2C">
            <w:pPr>
              <w:rPr>
                <w:rFonts w:ascii="Calibri" w:hAnsi="Calibri" w:cs="Arial"/>
                <w:bCs/>
                <w:sz w:val="18"/>
                <w:szCs w:val="22"/>
                <w:lang w:eastAsia="en-US"/>
              </w:rPr>
            </w:pPr>
          </w:p>
        </w:tc>
      </w:tr>
    </w:tbl>
    <w:p w14:paraId="3A14A9B7" w14:textId="77777777" w:rsidR="006E6523" w:rsidRPr="00C35519" w:rsidRDefault="006E6523" w:rsidP="006E6523">
      <w:pPr>
        <w:rPr>
          <w:rFonts w:ascii="Calibri" w:hAnsi="Calibri" w:cs="Arial"/>
          <w:b/>
          <w:sz w:val="22"/>
          <w:szCs w:val="22"/>
        </w:rPr>
      </w:pPr>
    </w:p>
    <w:p w14:paraId="45BFA507" w14:textId="77777777" w:rsidR="006E6523" w:rsidRPr="00C35519" w:rsidRDefault="006E6523" w:rsidP="006E6523">
      <w:pPr>
        <w:tabs>
          <w:tab w:val="center" w:pos="9360"/>
        </w:tabs>
        <w:ind w:left="5220"/>
        <w:rPr>
          <w:rFonts w:ascii="Calibri" w:hAnsi="Calibri"/>
          <w:b/>
          <w:bCs/>
          <w:sz w:val="22"/>
          <w:szCs w:val="22"/>
        </w:rPr>
      </w:pPr>
    </w:p>
    <w:p w14:paraId="642AC553" w14:textId="77777777" w:rsidR="006E6523" w:rsidRPr="00C35519" w:rsidRDefault="006E6523" w:rsidP="006E6523">
      <w:pPr>
        <w:spacing w:line="276" w:lineRule="auto"/>
        <w:ind w:left="28"/>
        <w:jc w:val="both"/>
        <w:rPr>
          <w:rFonts w:asciiTheme="minorHAnsi" w:hAnsiTheme="minorHAnsi" w:cs="Arial"/>
          <w:sz w:val="22"/>
          <w:szCs w:val="22"/>
        </w:rPr>
      </w:pPr>
    </w:p>
    <w:p w14:paraId="57E0DB71" w14:textId="77777777" w:rsidR="006E6523" w:rsidRPr="00C35519" w:rsidRDefault="006E6523" w:rsidP="006E6523">
      <w:pPr>
        <w:tabs>
          <w:tab w:val="center" w:pos="9360"/>
        </w:tabs>
        <w:spacing w:line="360" w:lineRule="auto"/>
        <w:ind w:left="5148"/>
        <w:jc w:val="center"/>
        <w:rPr>
          <w:rFonts w:asciiTheme="minorHAnsi" w:hAnsiTheme="minorHAnsi"/>
          <w:bCs/>
          <w:sz w:val="22"/>
          <w:szCs w:val="22"/>
        </w:rPr>
      </w:pPr>
      <w:r w:rsidRPr="00C35519">
        <w:rPr>
          <w:rFonts w:asciiTheme="minorHAnsi" w:hAnsiTheme="minorHAnsi"/>
          <w:bCs/>
          <w:sz w:val="22"/>
          <w:szCs w:val="22"/>
        </w:rPr>
        <w:t>Ο/Η Διευθυντής/ντρια</w:t>
      </w:r>
    </w:p>
    <w:p w14:paraId="684F532B" w14:textId="77777777" w:rsidR="006E6523" w:rsidRPr="00C35519" w:rsidRDefault="006E6523" w:rsidP="006E6523">
      <w:pPr>
        <w:tabs>
          <w:tab w:val="center" w:pos="9360"/>
        </w:tabs>
        <w:spacing w:line="360" w:lineRule="auto"/>
        <w:ind w:left="4788"/>
        <w:jc w:val="center"/>
        <w:rPr>
          <w:rFonts w:asciiTheme="minorHAnsi" w:hAnsiTheme="minorHAnsi"/>
          <w:bCs/>
          <w:sz w:val="22"/>
          <w:szCs w:val="22"/>
        </w:rPr>
      </w:pPr>
      <w:r w:rsidRPr="00C35519">
        <w:rPr>
          <w:rFonts w:asciiTheme="minorHAnsi" w:hAnsiTheme="minorHAnsi"/>
          <w:bCs/>
          <w:sz w:val="22"/>
          <w:szCs w:val="22"/>
        </w:rPr>
        <w:t xml:space="preserve">της Διεύθυνσης </w:t>
      </w:r>
      <w:r w:rsidRPr="00820650">
        <w:rPr>
          <w:rFonts w:asciiTheme="minorHAnsi" w:hAnsiTheme="minorHAnsi" w:cs="Arial"/>
          <w:sz w:val="22"/>
          <w:szCs w:val="22"/>
          <w:highlight w:val="yellow"/>
        </w:rPr>
        <w:t>Πρωτοβάθμιας/Δευτεροβάθμιας</w:t>
      </w:r>
      <w:r w:rsidRPr="00C35519">
        <w:rPr>
          <w:rFonts w:asciiTheme="minorHAnsi" w:hAnsiTheme="minorHAnsi" w:cs="Arial"/>
          <w:sz w:val="22"/>
          <w:szCs w:val="22"/>
        </w:rPr>
        <w:t xml:space="preserve"> </w:t>
      </w:r>
      <w:r w:rsidRPr="00C35519">
        <w:rPr>
          <w:rFonts w:asciiTheme="minorHAnsi" w:hAnsiTheme="minorHAnsi"/>
          <w:bCs/>
          <w:sz w:val="22"/>
          <w:szCs w:val="22"/>
        </w:rPr>
        <w:t>Εκπαίδευσης</w:t>
      </w:r>
    </w:p>
    <w:p w14:paraId="46367FA6" w14:textId="77777777" w:rsidR="006E6523" w:rsidRPr="00C35519" w:rsidRDefault="006E6523" w:rsidP="006E6523">
      <w:pPr>
        <w:tabs>
          <w:tab w:val="center" w:pos="9360"/>
        </w:tabs>
        <w:spacing w:line="360" w:lineRule="auto"/>
        <w:ind w:left="4788"/>
        <w:jc w:val="center"/>
        <w:rPr>
          <w:rFonts w:asciiTheme="minorHAnsi" w:hAnsiTheme="minorHAnsi"/>
          <w:bCs/>
          <w:sz w:val="22"/>
          <w:szCs w:val="22"/>
        </w:rPr>
      </w:pPr>
    </w:p>
    <w:p w14:paraId="33CBD3C7" w14:textId="77777777" w:rsidR="006E6523" w:rsidRPr="00C35519" w:rsidRDefault="006E6523" w:rsidP="006E6523">
      <w:pPr>
        <w:tabs>
          <w:tab w:val="center" w:pos="9360"/>
        </w:tabs>
        <w:spacing w:line="360" w:lineRule="auto"/>
        <w:ind w:left="4788"/>
        <w:jc w:val="center"/>
        <w:rPr>
          <w:rFonts w:asciiTheme="minorHAnsi" w:hAnsiTheme="minorHAnsi"/>
          <w:bCs/>
          <w:sz w:val="22"/>
          <w:szCs w:val="22"/>
        </w:rPr>
      </w:pPr>
      <w:r w:rsidRPr="00C35519">
        <w:rPr>
          <w:rFonts w:asciiTheme="minorHAnsi" w:hAnsiTheme="minorHAnsi"/>
          <w:bCs/>
          <w:sz w:val="22"/>
          <w:szCs w:val="22"/>
        </w:rPr>
        <w:t>……………………………………………….</w:t>
      </w:r>
    </w:p>
    <w:p w14:paraId="2D885648" w14:textId="77777777" w:rsidR="006E6523" w:rsidRPr="00C35519" w:rsidRDefault="006E6523" w:rsidP="006E6523">
      <w:pPr>
        <w:tabs>
          <w:tab w:val="center" w:pos="9360"/>
        </w:tabs>
        <w:spacing w:line="360" w:lineRule="auto"/>
        <w:ind w:left="4788"/>
        <w:jc w:val="center"/>
        <w:rPr>
          <w:rFonts w:asciiTheme="minorHAnsi" w:hAnsiTheme="minorHAnsi"/>
        </w:rPr>
      </w:pPr>
      <w:r w:rsidRPr="00C35519">
        <w:rPr>
          <w:rFonts w:asciiTheme="minorHAnsi" w:hAnsiTheme="minorHAnsi"/>
          <w:bCs/>
          <w:sz w:val="22"/>
          <w:szCs w:val="22"/>
        </w:rPr>
        <w:t>(Ονοματεπώνυμο, Υπογραφή &amp; Σφραγίδα)</w:t>
      </w:r>
    </w:p>
    <w:p w14:paraId="6262CB97" w14:textId="77777777" w:rsidR="002A0AD3" w:rsidRPr="00C35519" w:rsidRDefault="002A0AD3">
      <w:pPr>
        <w:rPr>
          <w:rFonts w:asciiTheme="minorHAnsi" w:hAnsiTheme="minorHAnsi" w:cs="Arial"/>
          <w:sz w:val="22"/>
          <w:szCs w:val="22"/>
        </w:rPr>
      </w:pPr>
      <w:r w:rsidRPr="00C35519">
        <w:rPr>
          <w:rFonts w:asciiTheme="minorHAnsi" w:hAnsiTheme="minorHAnsi" w:cs="Arial"/>
          <w:sz w:val="22"/>
          <w:szCs w:val="22"/>
        </w:rPr>
        <w:br w:type="page"/>
      </w:r>
    </w:p>
    <w:p w14:paraId="03294BFB" w14:textId="77777777" w:rsidR="00B50FD3" w:rsidRPr="00C35519" w:rsidRDefault="000313D9" w:rsidP="00B50FD3">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146" w:name="_Toc142905147"/>
      <w:r w:rsidRPr="00C35519">
        <w:rPr>
          <w:rFonts w:asciiTheme="minorHAnsi" w:hAnsiTheme="minorHAnsi" w:cs="Calibri"/>
          <w:sz w:val="22"/>
        </w:rPr>
        <w:lastRenderedPageBreak/>
        <w:t>ΥΠΟΔΕΙΓΜΑ 5.1</w:t>
      </w:r>
      <w:r w:rsidR="00B50FD3" w:rsidRPr="00C35519">
        <w:rPr>
          <w:rFonts w:asciiTheme="minorHAnsi" w:hAnsiTheme="minorHAnsi" w:cs="Calibri"/>
          <w:sz w:val="22"/>
        </w:rPr>
        <w:t>: ΠΡΑΞΗ ΑΝΑΛ</w:t>
      </w:r>
      <w:r w:rsidR="003F000C" w:rsidRPr="00C35519">
        <w:rPr>
          <w:rFonts w:asciiTheme="minorHAnsi" w:hAnsiTheme="minorHAnsi" w:cs="Calibri"/>
          <w:sz w:val="22"/>
        </w:rPr>
        <w:t xml:space="preserve">ΗΨΗΣ ΥΠΗΡΕΣΙΑΣ ΓΙΑ </w:t>
      </w:r>
      <w:r w:rsidR="00C4454C" w:rsidRPr="00C35519">
        <w:rPr>
          <w:rFonts w:asciiTheme="minorHAnsi" w:hAnsiTheme="minorHAnsi" w:cs="Calibri"/>
          <w:sz w:val="22"/>
        </w:rPr>
        <w:t>ΤΗΝ ΠΡΩΤΟΒΑΘΜΙΑ</w:t>
      </w:r>
      <w:r w:rsidR="003F000C" w:rsidRPr="00C35519">
        <w:rPr>
          <w:rFonts w:asciiTheme="minorHAnsi" w:hAnsiTheme="minorHAnsi" w:cs="Calibri"/>
          <w:sz w:val="22"/>
        </w:rPr>
        <w:t xml:space="preserve"> ΕΚΠΑΙΔΕΥΣΗ</w:t>
      </w:r>
      <w:bookmarkEnd w:id="146"/>
    </w:p>
    <w:p w14:paraId="625493C7" w14:textId="77777777" w:rsidR="00B50FD3" w:rsidRPr="00C35519" w:rsidRDefault="00B50FD3" w:rsidP="00B50FD3">
      <w:pPr>
        <w:jc w:val="both"/>
        <w:rPr>
          <w:rFonts w:asciiTheme="minorHAnsi" w:hAnsiTheme="minorHAnsi"/>
          <w:b/>
          <w:sz w:val="22"/>
          <w:szCs w:val="22"/>
        </w:rPr>
      </w:pPr>
    </w:p>
    <w:p w14:paraId="61B630F4" w14:textId="77777777" w:rsidR="00B50FD3" w:rsidRPr="00C35519" w:rsidRDefault="00B50FD3" w:rsidP="00B50FD3">
      <w:pPr>
        <w:tabs>
          <w:tab w:val="left" w:pos="4710"/>
        </w:tabs>
        <w:jc w:val="center"/>
        <w:rPr>
          <w:rFonts w:asciiTheme="minorHAnsi" w:hAnsiTheme="minorHAnsi"/>
          <w:b/>
          <w:spacing w:val="40"/>
          <w:sz w:val="28"/>
          <w:szCs w:val="28"/>
        </w:rPr>
      </w:pPr>
    </w:p>
    <w:p w14:paraId="2580F48E" w14:textId="77777777" w:rsidR="00B50FD3" w:rsidRPr="00C35519" w:rsidRDefault="00B50FD3" w:rsidP="00B50FD3">
      <w:pPr>
        <w:tabs>
          <w:tab w:val="left" w:pos="4710"/>
        </w:tabs>
        <w:jc w:val="center"/>
        <w:rPr>
          <w:rFonts w:asciiTheme="minorHAnsi" w:hAnsiTheme="minorHAnsi"/>
          <w:b/>
          <w:spacing w:val="40"/>
          <w:sz w:val="22"/>
          <w:szCs w:val="22"/>
        </w:rPr>
      </w:pPr>
      <w:r w:rsidRPr="00C35519">
        <w:rPr>
          <w:rFonts w:asciiTheme="minorHAnsi" w:hAnsiTheme="minorHAnsi"/>
          <w:b/>
          <w:spacing w:val="40"/>
          <w:sz w:val="22"/>
          <w:szCs w:val="22"/>
        </w:rPr>
        <w:t>ΠΡΑΞΗ ΑΝΑΛΗΨΗΣ ΥΠΗΡΕΣΙΑΣ</w:t>
      </w:r>
    </w:p>
    <w:p w14:paraId="5F32C559" w14:textId="77777777" w:rsidR="00B50FD3" w:rsidRPr="00C35519" w:rsidRDefault="00B50FD3" w:rsidP="00B50FD3">
      <w:pPr>
        <w:tabs>
          <w:tab w:val="left" w:pos="4710"/>
        </w:tabs>
        <w:jc w:val="center"/>
        <w:rPr>
          <w:rFonts w:asciiTheme="minorHAnsi" w:hAnsiTheme="minorHAnsi"/>
          <w:b/>
          <w:sz w:val="22"/>
          <w:szCs w:val="22"/>
        </w:rPr>
      </w:pPr>
    </w:p>
    <w:p w14:paraId="39C9D866" w14:textId="77777777" w:rsidR="00B50FD3" w:rsidRPr="00C35519" w:rsidRDefault="00B50FD3" w:rsidP="00B50FD3">
      <w:pPr>
        <w:tabs>
          <w:tab w:val="left" w:pos="4710"/>
        </w:tabs>
        <w:jc w:val="right"/>
        <w:rPr>
          <w:rFonts w:asciiTheme="minorHAnsi" w:hAnsiTheme="minorHAnsi"/>
          <w:b/>
          <w:sz w:val="22"/>
          <w:szCs w:val="22"/>
        </w:rPr>
      </w:pPr>
    </w:p>
    <w:p w14:paraId="0F7F9E92" w14:textId="77777777" w:rsidR="00B50FD3" w:rsidRPr="00C35519" w:rsidRDefault="00B50FD3" w:rsidP="00B50FD3">
      <w:pPr>
        <w:tabs>
          <w:tab w:val="left" w:pos="4710"/>
        </w:tabs>
        <w:jc w:val="right"/>
        <w:rPr>
          <w:rFonts w:asciiTheme="minorHAnsi" w:hAnsiTheme="minorHAnsi"/>
          <w:b/>
          <w:sz w:val="22"/>
          <w:szCs w:val="22"/>
        </w:rPr>
      </w:pPr>
    </w:p>
    <w:p w14:paraId="2DF2EE87" w14:textId="77777777" w:rsidR="00B50FD3" w:rsidRPr="00C35519" w:rsidRDefault="00B50FD3" w:rsidP="00B50FD3">
      <w:pPr>
        <w:tabs>
          <w:tab w:val="left" w:pos="4710"/>
        </w:tabs>
        <w:jc w:val="right"/>
        <w:rPr>
          <w:rFonts w:asciiTheme="minorHAnsi" w:hAnsiTheme="minorHAnsi"/>
          <w:b/>
          <w:sz w:val="22"/>
          <w:szCs w:val="22"/>
        </w:rPr>
      </w:pPr>
      <w:proofErr w:type="spellStart"/>
      <w:r w:rsidRPr="00C35519">
        <w:rPr>
          <w:rFonts w:asciiTheme="minorHAnsi" w:hAnsiTheme="minorHAnsi"/>
          <w:b/>
          <w:sz w:val="22"/>
          <w:szCs w:val="22"/>
        </w:rPr>
        <w:t>Ημερ</w:t>
      </w:r>
      <w:proofErr w:type="spellEnd"/>
      <w:r w:rsidRPr="00C35519">
        <w:rPr>
          <w:rFonts w:asciiTheme="minorHAnsi" w:hAnsiTheme="minorHAnsi"/>
          <w:b/>
          <w:sz w:val="22"/>
          <w:szCs w:val="22"/>
        </w:rPr>
        <w:t>. ……/……./20…</w:t>
      </w:r>
    </w:p>
    <w:p w14:paraId="5BB58051" w14:textId="77777777" w:rsidR="00B50FD3" w:rsidRPr="00C35519" w:rsidRDefault="00B50FD3" w:rsidP="00B50FD3">
      <w:pPr>
        <w:tabs>
          <w:tab w:val="left" w:pos="4710"/>
        </w:tabs>
        <w:jc w:val="right"/>
        <w:rPr>
          <w:rFonts w:asciiTheme="minorHAnsi" w:hAnsiTheme="minorHAnsi"/>
          <w:b/>
          <w:sz w:val="22"/>
          <w:szCs w:val="22"/>
        </w:rPr>
      </w:pPr>
      <w:r w:rsidRPr="00C35519">
        <w:rPr>
          <w:rFonts w:asciiTheme="minorHAnsi" w:hAnsiTheme="minorHAnsi"/>
          <w:b/>
          <w:sz w:val="22"/>
          <w:szCs w:val="22"/>
        </w:rPr>
        <w:t>Αρ. Πρωτ. ………..…..</w:t>
      </w:r>
    </w:p>
    <w:tbl>
      <w:tblPr>
        <w:tblW w:w="5000" w:type="pct"/>
        <w:tblLook w:val="0000" w:firstRow="0" w:lastRow="0" w:firstColumn="0" w:lastColumn="0" w:noHBand="0" w:noVBand="0"/>
      </w:tblPr>
      <w:tblGrid>
        <w:gridCol w:w="4593"/>
        <w:gridCol w:w="5404"/>
      </w:tblGrid>
      <w:tr w:rsidR="00B50FD3" w:rsidRPr="00C35519" w14:paraId="4C958576" w14:textId="77777777" w:rsidTr="00484C32">
        <w:trPr>
          <w:trHeight w:val="9783"/>
        </w:trPr>
        <w:tc>
          <w:tcPr>
            <w:tcW w:w="2297" w:type="pct"/>
          </w:tcPr>
          <w:p w14:paraId="5D088402"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Του/</w:t>
            </w:r>
            <w:r w:rsidRPr="00C35519">
              <w:rPr>
                <w:rFonts w:asciiTheme="minorHAnsi" w:hAnsiTheme="minorHAnsi"/>
                <w:sz w:val="22"/>
                <w:szCs w:val="22"/>
                <w:lang w:val="en-US"/>
              </w:rPr>
              <w:t>T</w:t>
            </w:r>
            <w:r w:rsidRPr="00C35519">
              <w:rPr>
                <w:rFonts w:asciiTheme="minorHAnsi" w:hAnsiTheme="minorHAnsi"/>
                <w:sz w:val="22"/>
                <w:szCs w:val="22"/>
              </w:rPr>
              <w:t>ης:   ………………………………………. …………….………………………….……………………</w:t>
            </w:r>
          </w:p>
          <w:p w14:paraId="2ABD1FBD"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Μονίμου/αναπληρωτή Εκπ/</w:t>
            </w:r>
            <w:proofErr w:type="spellStart"/>
            <w:r w:rsidRPr="00C35519">
              <w:rPr>
                <w:rFonts w:asciiTheme="minorHAnsi" w:hAnsiTheme="minorHAnsi"/>
                <w:sz w:val="22"/>
                <w:szCs w:val="22"/>
              </w:rPr>
              <w:t>κού</w:t>
            </w:r>
            <w:proofErr w:type="spellEnd"/>
            <w:r w:rsidRPr="00C35519">
              <w:rPr>
                <w:rFonts w:asciiTheme="minorHAnsi" w:hAnsiTheme="minorHAnsi"/>
                <w:sz w:val="22"/>
                <w:szCs w:val="22"/>
              </w:rPr>
              <w:t xml:space="preserve">/ΕΕΠ/ΕΒΠ </w:t>
            </w:r>
            <w:proofErr w:type="spellStart"/>
            <w:r w:rsidR="00B72024" w:rsidRPr="00C35519">
              <w:rPr>
                <w:rFonts w:asciiTheme="minorHAnsi" w:hAnsiTheme="minorHAnsi"/>
                <w:sz w:val="22"/>
                <w:szCs w:val="22"/>
                <w:lang w:val="de-DE"/>
              </w:rPr>
              <w:t>ειδικότητ</w:t>
            </w:r>
            <w:proofErr w:type="spellEnd"/>
            <w:r w:rsidR="00B72024" w:rsidRPr="00C35519">
              <w:rPr>
                <w:rFonts w:asciiTheme="minorHAnsi" w:hAnsiTheme="minorHAnsi"/>
                <w:sz w:val="22"/>
                <w:szCs w:val="22"/>
                <w:lang w:val="de-DE"/>
              </w:rPr>
              <w:t>ας</w:t>
            </w:r>
            <w:r w:rsidRPr="00C35519">
              <w:rPr>
                <w:rFonts w:asciiTheme="minorHAnsi" w:hAnsiTheme="minorHAnsi"/>
                <w:sz w:val="22"/>
                <w:szCs w:val="22"/>
              </w:rPr>
              <w:t xml:space="preserve">   ….… - …….……………</w:t>
            </w:r>
          </w:p>
          <w:p w14:paraId="3477556D"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κατοίκου:………………………….</w:t>
            </w:r>
          </w:p>
          <w:p w14:paraId="6115002D"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οδός:………………….…………..</w:t>
            </w:r>
          </w:p>
          <w:p w14:paraId="7DB4A66B"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Τ.Κ:………………….……..……..</w:t>
            </w:r>
          </w:p>
          <w:p w14:paraId="1661628A"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Α.Δ.Τ : ……………………………</w:t>
            </w:r>
          </w:p>
          <w:p w14:paraId="310E11CA"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Τηλέφωνο: ………………………</w:t>
            </w:r>
          </w:p>
          <w:p w14:paraId="03CD3B11"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Κινητό: ……………………………</w:t>
            </w:r>
          </w:p>
          <w:p w14:paraId="735FB5FE"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lang w:val="en-US"/>
              </w:rPr>
              <w:t>Email</w:t>
            </w:r>
            <w:r w:rsidRPr="00C35519">
              <w:rPr>
                <w:rFonts w:asciiTheme="minorHAnsi" w:hAnsiTheme="minorHAnsi"/>
                <w:sz w:val="22"/>
                <w:szCs w:val="22"/>
              </w:rPr>
              <w:t>: ……………………………………..</w:t>
            </w:r>
          </w:p>
          <w:p w14:paraId="39D5C1AB"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 xml:space="preserve">Α.Μ: ………………………….….. </w:t>
            </w:r>
            <w:r w:rsidRPr="00C35519">
              <w:rPr>
                <w:rFonts w:asciiTheme="minorHAnsi" w:hAnsiTheme="minorHAnsi"/>
                <w:i/>
                <w:sz w:val="22"/>
                <w:szCs w:val="22"/>
              </w:rPr>
              <w:t>(μόνο για τους μόνιμους)</w:t>
            </w:r>
          </w:p>
          <w:p w14:paraId="58738247" w14:textId="77777777" w:rsidR="00B50FD3" w:rsidRPr="00C35519" w:rsidRDefault="00B50FD3" w:rsidP="00484C32">
            <w:pPr>
              <w:spacing w:after="120" w:line="276" w:lineRule="auto"/>
              <w:rPr>
                <w:rFonts w:asciiTheme="minorHAnsi" w:hAnsiTheme="minorHAnsi"/>
                <w:i/>
                <w:sz w:val="22"/>
                <w:szCs w:val="22"/>
              </w:rPr>
            </w:pPr>
            <w:r w:rsidRPr="00C35519">
              <w:rPr>
                <w:rFonts w:asciiTheme="minorHAnsi" w:hAnsiTheme="minorHAnsi"/>
                <w:sz w:val="22"/>
                <w:szCs w:val="22"/>
              </w:rPr>
              <w:t xml:space="preserve">Οργανική θέση ………. </w:t>
            </w:r>
            <w:r w:rsidRPr="00C35519">
              <w:rPr>
                <w:rFonts w:asciiTheme="minorHAnsi" w:hAnsiTheme="minorHAnsi"/>
                <w:i/>
                <w:sz w:val="22"/>
                <w:szCs w:val="22"/>
              </w:rPr>
              <w:t>(μόνο για τους μόνιμους)</w:t>
            </w:r>
          </w:p>
          <w:p w14:paraId="6259D0BB" w14:textId="77777777" w:rsidR="00B50FD3" w:rsidRPr="00C35519" w:rsidRDefault="00447C44" w:rsidP="00484C32">
            <w:pPr>
              <w:spacing w:after="120" w:line="276" w:lineRule="auto"/>
              <w:rPr>
                <w:rFonts w:asciiTheme="minorHAnsi" w:hAnsiTheme="minorHAnsi"/>
                <w:sz w:val="22"/>
                <w:szCs w:val="22"/>
              </w:rPr>
            </w:pPr>
            <w:r w:rsidRPr="00C35519">
              <w:rPr>
                <w:rFonts w:asciiTheme="minorHAnsi" w:hAnsiTheme="minorHAnsi"/>
                <w:sz w:val="22"/>
                <w:szCs w:val="22"/>
              </w:rPr>
              <w:t>Πράξη</w:t>
            </w:r>
            <w:r w:rsidR="00B50FD3" w:rsidRPr="00C35519">
              <w:rPr>
                <w:rFonts w:asciiTheme="minorHAnsi" w:hAnsiTheme="minorHAnsi"/>
                <w:sz w:val="22"/>
                <w:szCs w:val="22"/>
              </w:rPr>
              <w:t xml:space="preserve"> τοποθέτησης – διάθεσης: …………………………….... (ΑΔΑ: ………..)</w:t>
            </w:r>
          </w:p>
          <w:p w14:paraId="2AA98833" w14:textId="77777777" w:rsidR="00B50FD3" w:rsidRPr="00C35519" w:rsidRDefault="00B50FD3" w:rsidP="00484C32">
            <w:pPr>
              <w:spacing w:after="120" w:line="276" w:lineRule="auto"/>
              <w:rPr>
                <w:rFonts w:asciiTheme="minorHAnsi" w:hAnsiTheme="minorHAnsi"/>
                <w:sz w:val="22"/>
                <w:szCs w:val="22"/>
              </w:rPr>
            </w:pPr>
          </w:p>
        </w:tc>
        <w:tc>
          <w:tcPr>
            <w:tcW w:w="2703" w:type="pct"/>
          </w:tcPr>
          <w:p w14:paraId="44DAE671" w14:textId="77777777" w:rsidR="00B50FD3" w:rsidRPr="00C35519" w:rsidRDefault="00B50FD3" w:rsidP="00484C32">
            <w:pPr>
              <w:tabs>
                <w:tab w:val="left" w:pos="2085"/>
              </w:tabs>
              <w:spacing w:line="360" w:lineRule="auto"/>
              <w:rPr>
                <w:rFonts w:asciiTheme="minorHAnsi" w:hAnsiTheme="minorHAnsi"/>
                <w:b/>
                <w:sz w:val="22"/>
                <w:szCs w:val="22"/>
              </w:rPr>
            </w:pPr>
            <w:r w:rsidRPr="00C35519">
              <w:rPr>
                <w:rFonts w:asciiTheme="minorHAnsi" w:hAnsiTheme="minorHAnsi"/>
                <w:b/>
                <w:sz w:val="22"/>
                <w:szCs w:val="22"/>
              </w:rPr>
              <w:t>ΠΡΟΣ:</w:t>
            </w:r>
          </w:p>
          <w:p w14:paraId="1CC755B2" w14:textId="77777777" w:rsidR="00B50FD3" w:rsidRPr="00C35519" w:rsidRDefault="00B50FD3" w:rsidP="00484C32">
            <w:pPr>
              <w:tabs>
                <w:tab w:val="left" w:pos="2085"/>
              </w:tabs>
              <w:spacing w:line="360" w:lineRule="auto"/>
              <w:ind w:left="423"/>
              <w:rPr>
                <w:rFonts w:asciiTheme="minorHAnsi" w:hAnsiTheme="minorHAnsi"/>
                <w:sz w:val="22"/>
                <w:szCs w:val="22"/>
              </w:rPr>
            </w:pPr>
            <w:r w:rsidRPr="00C35519">
              <w:rPr>
                <w:rFonts w:asciiTheme="minorHAnsi" w:hAnsiTheme="minorHAnsi"/>
                <w:sz w:val="22"/>
                <w:szCs w:val="22"/>
              </w:rPr>
              <w:t xml:space="preserve">Το …. Δημοτικό Σχολείο/ </w:t>
            </w:r>
            <w:r w:rsidR="000313D9" w:rsidRPr="00C35519">
              <w:rPr>
                <w:rFonts w:asciiTheme="minorHAnsi" w:hAnsiTheme="minorHAnsi"/>
                <w:sz w:val="22"/>
                <w:szCs w:val="22"/>
              </w:rPr>
              <w:t>Νηπιαγωγείο</w:t>
            </w:r>
          </w:p>
          <w:p w14:paraId="262F3C92" w14:textId="77777777" w:rsidR="00B50FD3" w:rsidRPr="00C35519" w:rsidRDefault="00B50FD3" w:rsidP="00484C32">
            <w:pPr>
              <w:tabs>
                <w:tab w:val="left" w:pos="2085"/>
              </w:tabs>
              <w:spacing w:line="360" w:lineRule="auto"/>
              <w:ind w:left="423"/>
              <w:rPr>
                <w:rFonts w:asciiTheme="minorHAnsi" w:hAnsiTheme="minorHAnsi"/>
                <w:sz w:val="22"/>
                <w:szCs w:val="22"/>
              </w:rPr>
            </w:pPr>
            <w:r w:rsidRPr="00C35519">
              <w:rPr>
                <w:rFonts w:asciiTheme="minorHAnsi" w:hAnsiTheme="minorHAnsi"/>
                <w:sz w:val="22"/>
                <w:szCs w:val="22"/>
              </w:rPr>
              <w:t>………………………………</w:t>
            </w:r>
          </w:p>
          <w:p w14:paraId="7D337BA3" w14:textId="77777777" w:rsidR="00B50FD3" w:rsidRPr="00C35519" w:rsidRDefault="00B50FD3" w:rsidP="00484C32">
            <w:pPr>
              <w:spacing w:line="480" w:lineRule="auto"/>
              <w:ind w:left="423"/>
              <w:rPr>
                <w:rFonts w:asciiTheme="minorHAnsi" w:hAnsiTheme="minorHAnsi"/>
                <w:sz w:val="22"/>
                <w:szCs w:val="22"/>
              </w:rPr>
            </w:pPr>
            <w:r w:rsidRPr="00C35519">
              <w:rPr>
                <w:rFonts w:asciiTheme="minorHAnsi" w:hAnsiTheme="minorHAnsi"/>
                <w:sz w:val="22"/>
                <w:szCs w:val="22"/>
              </w:rPr>
              <w:t>Αναφέρω ότι σήμερα …………………..…</w:t>
            </w:r>
          </w:p>
          <w:p w14:paraId="3B1B0ACF" w14:textId="77777777" w:rsidR="00B50FD3" w:rsidRPr="00C35519" w:rsidRDefault="00B50FD3" w:rsidP="00484C32">
            <w:pPr>
              <w:spacing w:line="480" w:lineRule="auto"/>
              <w:ind w:left="423"/>
              <w:rPr>
                <w:rFonts w:asciiTheme="minorHAnsi" w:hAnsiTheme="minorHAnsi"/>
                <w:sz w:val="22"/>
                <w:szCs w:val="22"/>
              </w:rPr>
            </w:pPr>
            <w:r w:rsidRPr="00C35519">
              <w:rPr>
                <w:rFonts w:asciiTheme="minorHAnsi" w:hAnsiTheme="minorHAnsi"/>
                <w:sz w:val="22"/>
                <w:szCs w:val="22"/>
              </w:rPr>
              <w:t>……..…/….…./ 20…..  παρουσιάστηκα και ανέλαβα υπηρεσία στο   ………Δημοτικό Σχολείο/Νηπιαγωγείο</w:t>
            </w:r>
          </w:p>
          <w:p w14:paraId="177A84F0" w14:textId="77777777" w:rsidR="00B50FD3" w:rsidRPr="00C35519" w:rsidRDefault="00B50FD3" w:rsidP="00484C32">
            <w:pPr>
              <w:spacing w:line="360" w:lineRule="auto"/>
              <w:rPr>
                <w:rFonts w:asciiTheme="minorHAnsi" w:hAnsiTheme="minorHAnsi"/>
                <w:sz w:val="22"/>
                <w:szCs w:val="22"/>
              </w:rPr>
            </w:pPr>
          </w:p>
          <w:p w14:paraId="524AA794" w14:textId="77777777" w:rsidR="00B50FD3" w:rsidRPr="00C35519" w:rsidRDefault="00B50FD3" w:rsidP="00484C32">
            <w:pPr>
              <w:spacing w:line="360" w:lineRule="auto"/>
              <w:ind w:firstLine="1415"/>
              <w:rPr>
                <w:rFonts w:asciiTheme="minorHAnsi" w:hAnsiTheme="minorHAnsi"/>
                <w:sz w:val="22"/>
                <w:szCs w:val="22"/>
              </w:rPr>
            </w:pPr>
            <w:r w:rsidRPr="00C35519">
              <w:rPr>
                <w:rFonts w:asciiTheme="minorHAnsi" w:hAnsiTheme="minorHAnsi"/>
                <w:sz w:val="22"/>
                <w:szCs w:val="22"/>
              </w:rPr>
              <w:t>……… Εκπ/κός/ΕΕΠ/ΕΒΠ</w:t>
            </w:r>
          </w:p>
          <w:p w14:paraId="150BC20B" w14:textId="77777777" w:rsidR="00B50FD3" w:rsidRPr="00C35519" w:rsidRDefault="00B50FD3" w:rsidP="00484C32">
            <w:pPr>
              <w:spacing w:line="360" w:lineRule="auto"/>
              <w:ind w:firstLine="2502"/>
              <w:rPr>
                <w:rFonts w:asciiTheme="minorHAnsi" w:hAnsiTheme="minorHAnsi"/>
                <w:sz w:val="22"/>
                <w:szCs w:val="22"/>
              </w:rPr>
            </w:pPr>
          </w:p>
          <w:p w14:paraId="7F1FDB56" w14:textId="77777777" w:rsidR="00B50FD3" w:rsidRPr="00C35519" w:rsidRDefault="00B50FD3" w:rsidP="00484C32">
            <w:pPr>
              <w:spacing w:line="360" w:lineRule="auto"/>
              <w:ind w:firstLine="2502"/>
              <w:rPr>
                <w:rFonts w:asciiTheme="minorHAnsi" w:hAnsiTheme="minorHAnsi"/>
                <w:sz w:val="22"/>
                <w:szCs w:val="22"/>
              </w:rPr>
            </w:pPr>
          </w:p>
          <w:p w14:paraId="042E6D0E" w14:textId="77777777" w:rsidR="00B50FD3" w:rsidRPr="00C35519" w:rsidRDefault="00B50FD3" w:rsidP="00484C32">
            <w:pPr>
              <w:spacing w:line="360" w:lineRule="auto"/>
              <w:ind w:firstLine="1840"/>
              <w:rPr>
                <w:rFonts w:asciiTheme="minorHAnsi" w:hAnsiTheme="minorHAnsi"/>
                <w:i/>
                <w:sz w:val="22"/>
                <w:szCs w:val="22"/>
              </w:rPr>
            </w:pPr>
            <w:r w:rsidRPr="00C35519">
              <w:rPr>
                <w:rFonts w:asciiTheme="minorHAnsi" w:hAnsiTheme="minorHAnsi"/>
                <w:i/>
                <w:sz w:val="22"/>
                <w:szCs w:val="22"/>
              </w:rPr>
              <w:t>(Υπογραφή)</w:t>
            </w:r>
          </w:p>
          <w:p w14:paraId="041A5A7A" w14:textId="77777777" w:rsidR="00B50FD3" w:rsidRPr="00C35519" w:rsidRDefault="00B50FD3" w:rsidP="00484C32">
            <w:pPr>
              <w:spacing w:line="360" w:lineRule="auto"/>
              <w:rPr>
                <w:rFonts w:asciiTheme="minorHAnsi" w:hAnsiTheme="minorHAnsi"/>
                <w:sz w:val="22"/>
                <w:szCs w:val="22"/>
              </w:rPr>
            </w:pPr>
          </w:p>
          <w:p w14:paraId="020DAA21" w14:textId="77777777" w:rsidR="00B50FD3" w:rsidRPr="00C35519" w:rsidRDefault="00B50FD3" w:rsidP="00484C32">
            <w:pPr>
              <w:spacing w:line="360" w:lineRule="auto"/>
              <w:ind w:firstLine="1872"/>
              <w:rPr>
                <w:rFonts w:asciiTheme="minorHAnsi" w:hAnsiTheme="minorHAnsi"/>
                <w:b/>
                <w:sz w:val="22"/>
                <w:szCs w:val="22"/>
                <w:u w:val="single"/>
              </w:rPr>
            </w:pPr>
            <w:r w:rsidRPr="00C35519">
              <w:rPr>
                <w:rFonts w:asciiTheme="minorHAnsi" w:hAnsiTheme="minorHAnsi"/>
                <w:b/>
                <w:sz w:val="22"/>
                <w:szCs w:val="22"/>
                <w:u w:val="single"/>
              </w:rPr>
              <w:t>ΒΕΒΑΙΩΣΗ</w:t>
            </w:r>
          </w:p>
          <w:p w14:paraId="6144631E" w14:textId="77777777" w:rsidR="00B50FD3" w:rsidRPr="00C35519" w:rsidRDefault="00B50FD3" w:rsidP="00484C32">
            <w:pPr>
              <w:spacing w:line="480" w:lineRule="auto"/>
              <w:rPr>
                <w:rFonts w:asciiTheme="minorHAnsi" w:hAnsiTheme="minorHAnsi"/>
                <w:sz w:val="22"/>
                <w:szCs w:val="22"/>
              </w:rPr>
            </w:pPr>
            <w:r w:rsidRPr="00C35519">
              <w:rPr>
                <w:rFonts w:asciiTheme="minorHAnsi" w:hAnsiTheme="minorHAnsi"/>
                <w:sz w:val="22"/>
                <w:szCs w:val="22"/>
              </w:rPr>
              <w:t xml:space="preserve">Βεβαιώνεται η ημερομηνία ανάληψης υπηρεσίας και το γνήσιο της υπογραφής τ…………………… …………………………………………………………      </w:t>
            </w:r>
          </w:p>
          <w:p w14:paraId="179B5969" w14:textId="77777777" w:rsidR="00B50FD3" w:rsidRPr="00C35519" w:rsidRDefault="00B50FD3" w:rsidP="00484C32">
            <w:pPr>
              <w:spacing w:line="360" w:lineRule="auto"/>
              <w:rPr>
                <w:rFonts w:asciiTheme="minorHAnsi" w:hAnsiTheme="minorHAnsi"/>
                <w:sz w:val="22"/>
                <w:szCs w:val="22"/>
              </w:rPr>
            </w:pPr>
            <w:r w:rsidRPr="00C35519">
              <w:rPr>
                <w:rFonts w:asciiTheme="minorHAnsi" w:hAnsiTheme="minorHAnsi"/>
                <w:sz w:val="22"/>
                <w:szCs w:val="22"/>
              </w:rPr>
              <w:t xml:space="preserve">………….……..,  ……   ….../….../ 20..  </w:t>
            </w:r>
          </w:p>
          <w:p w14:paraId="3DC1BDA7" w14:textId="77777777" w:rsidR="00B50FD3" w:rsidRPr="00C35519" w:rsidRDefault="00A146BF" w:rsidP="000313D9">
            <w:pPr>
              <w:spacing w:line="360" w:lineRule="auto"/>
              <w:jc w:val="center"/>
              <w:rPr>
                <w:rFonts w:asciiTheme="minorHAnsi" w:hAnsiTheme="minorHAnsi"/>
                <w:sz w:val="22"/>
                <w:szCs w:val="22"/>
              </w:rPr>
            </w:pPr>
            <w:r w:rsidRPr="00C35519">
              <w:rPr>
                <w:rFonts w:asciiTheme="minorHAnsi" w:hAnsiTheme="minorHAnsi"/>
                <w:sz w:val="22"/>
                <w:szCs w:val="22"/>
              </w:rPr>
              <w:t>Ο Δ/</w:t>
            </w:r>
            <w:proofErr w:type="spellStart"/>
            <w:r w:rsidRPr="00C35519">
              <w:rPr>
                <w:rFonts w:asciiTheme="minorHAnsi" w:hAnsiTheme="minorHAnsi"/>
                <w:sz w:val="22"/>
                <w:szCs w:val="22"/>
              </w:rPr>
              <w:t>ντής</w:t>
            </w:r>
            <w:proofErr w:type="spellEnd"/>
            <w:r w:rsidRPr="00C35519">
              <w:rPr>
                <w:rFonts w:asciiTheme="minorHAnsi" w:hAnsiTheme="minorHAnsi"/>
                <w:sz w:val="22"/>
                <w:szCs w:val="22"/>
              </w:rPr>
              <w:t>/τρια/Προϊστάμενος του Δημοτικού Σχολείου/Νηπιαγωγείου</w:t>
            </w:r>
          </w:p>
        </w:tc>
      </w:tr>
    </w:tbl>
    <w:p w14:paraId="1F2DD8E2" w14:textId="77777777" w:rsidR="005D3AF5" w:rsidRDefault="002A0AD3" w:rsidP="00B50FD3">
      <w:pPr>
        <w:jc w:val="both"/>
        <w:rPr>
          <w:rFonts w:asciiTheme="minorHAnsi" w:hAnsiTheme="minorHAnsi"/>
          <w:b/>
          <w:sz w:val="22"/>
          <w:szCs w:val="22"/>
        </w:rPr>
      </w:pPr>
      <w:r w:rsidRPr="00C35519">
        <w:rPr>
          <w:rFonts w:asciiTheme="minorHAnsi" w:hAnsiTheme="minorHAnsi"/>
          <w:b/>
          <w:sz w:val="22"/>
          <w:szCs w:val="22"/>
        </w:rPr>
        <w:br w:type="page"/>
      </w:r>
    </w:p>
    <w:p w14:paraId="32C3F6FB" w14:textId="77777777" w:rsidR="001B10AB" w:rsidRPr="00C35519" w:rsidRDefault="001B10AB" w:rsidP="00B50FD3">
      <w:pPr>
        <w:jc w:val="both"/>
        <w:rPr>
          <w:rFonts w:asciiTheme="minorHAnsi" w:hAnsiTheme="minorHAnsi"/>
          <w:b/>
          <w:sz w:val="22"/>
          <w:szCs w:val="22"/>
        </w:rPr>
      </w:pPr>
    </w:p>
    <w:p w14:paraId="3CE627D9" w14:textId="77777777" w:rsidR="005D3AF5" w:rsidRPr="00C35519" w:rsidRDefault="000313D9" w:rsidP="005B4631">
      <w:pPr>
        <w:pStyle w:val="af0"/>
        <w:pBdr>
          <w:top w:val="single" w:sz="4" w:space="0"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147" w:name="_Toc142905148"/>
      <w:r w:rsidRPr="00C35519">
        <w:rPr>
          <w:rFonts w:asciiTheme="minorHAnsi" w:hAnsiTheme="minorHAnsi" w:cs="Calibri"/>
          <w:sz w:val="22"/>
        </w:rPr>
        <w:t>ΥΠΟΔΕΙΓΜΑ 5.2</w:t>
      </w:r>
      <w:r w:rsidR="005D3AF5" w:rsidRPr="00C35519">
        <w:rPr>
          <w:rFonts w:asciiTheme="minorHAnsi" w:hAnsiTheme="minorHAnsi" w:cs="Calibri"/>
          <w:sz w:val="22"/>
        </w:rPr>
        <w:t xml:space="preserve">: </w:t>
      </w:r>
      <w:r w:rsidR="002B6874" w:rsidRPr="00C35519">
        <w:rPr>
          <w:rFonts w:asciiTheme="minorHAnsi" w:hAnsiTheme="minorHAnsi" w:cs="Calibri"/>
          <w:sz w:val="22"/>
        </w:rPr>
        <w:t xml:space="preserve">ΒΕΒΑΙΩΣΗ </w:t>
      </w:r>
      <w:r w:rsidR="005D3AF5" w:rsidRPr="00C35519">
        <w:rPr>
          <w:rFonts w:asciiTheme="minorHAnsi" w:hAnsiTheme="minorHAnsi" w:cs="Calibri"/>
          <w:sz w:val="22"/>
        </w:rPr>
        <w:t>ΠΡΑΞΗ</w:t>
      </w:r>
      <w:r w:rsidR="002B6874" w:rsidRPr="00C35519">
        <w:rPr>
          <w:rFonts w:asciiTheme="minorHAnsi" w:hAnsiTheme="minorHAnsi" w:cs="Calibri"/>
          <w:sz w:val="22"/>
        </w:rPr>
        <w:t>Σ</w:t>
      </w:r>
      <w:r w:rsidR="005D3AF5" w:rsidRPr="00C35519">
        <w:rPr>
          <w:rFonts w:asciiTheme="minorHAnsi" w:hAnsiTheme="minorHAnsi" w:cs="Calibri"/>
          <w:sz w:val="22"/>
        </w:rPr>
        <w:t xml:space="preserve"> ΑΝΑΛΗΨΗΣ ΥΠΗΡΕΣΙΑΣ ΓΙΑ </w:t>
      </w:r>
      <w:r w:rsidR="00F148A2" w:rsidRPr="00C35519">
        <w:rPr>
          <w:rFonts w:asciiTheme="minorHAnsi" w:hAnsiTheme="minorHAnsi" w:cs="Calibri"/>
          <w:sz w:val="22"/>
        </w:rPr>
        <w:t>ΤΗΝ ΔΕΥΤΕΡΟΒΑΘΜΙΑ ΕΚΠΑΙΔΕΥΣΗ</w:t>
      </w:r>
      <w:bookmarkEnd w:id="147"/>
    </w:p>
    <w:p w14:paraId="64939030" w14:textId="77777777" w:rsidR="005D3AF5" w:rsidRPr="00C35519" w:rsidRDefault="005D3AF5" w:rsidP="005D3AF5">
      <w:pPr>
        <w:jc w:val="both"/>
        <w:rPr>
          <w:rFonts w:asciiTheme="minorHAnsi" w:hAnsiTheme="minorHAnsi"/>
          <w:b/>
          <w:sz w:val="22"/>
          <w:szCs w:val="22"/>
        </w:rPr>
      </w:pPr>
    </w:p>
    <w:tbl>
      <w:tblPr>
        <w:tblpPr w:leftFromText="180" w:rightFromText="180" w:vertAnchor="text" w:horzAnchor="margin" w:tblpY="61"/>
        <w:tblW w:w="5000" w:type="pct"/>
        <w:tblLook w:val="01E0" w:firstRow="1" w:lastRow="1" w:firstColumn="1" w:lastColumn="1" w:noHBand="0" w:noVBand="0"/>
      </w:tblPr>
      <w:tblGrid>
        <w:gridCol w:w="2073"/>
        <w:gridCol w:w="390"/>
        <w:gridCol w:w="4061"/>
        <w:gridCol w:w="3473"/>
      </w:tblGrid>
      <w:tr w:rsidR="005D3AF5" w:rsidRPr="00C35519" w14:paraId="38508D9A" w14:textId="77777777" w:rsidTr="00820650">
        <w:tc>
          <w:tcPr>
            <w:tcW w:w="2961" w:type="pct"/>
            <w:gridSpan w:val="3"/>
            <w:noWrap/>
            <w:vAlign w:val="center"/>
          </w:tcPr>
          <w:p w14:paraId="0C0F71E9" w14:textId="77777777" w:rsidR="005D3AF5" w:rsidRPr="00C35519" w:rsidRDefault="005D3AF5" w:rsidP="005D3AF5">
            <w:pPr>
              <w:tabs>
                <w:tab w:val="center" w:pos="4153"/>
                <w:tab w:val="right" w:pos="8306"/>
              </w:tabs>
              <w:jc w:val="center"/>
              <w:rPr>
                <w:rFonts w:ascii="Calibri" w:eastAsia="Calibri" w:hAnsi="Calibri"/>
                <w:sz w:val="22"/>
                <w:szCs w:val="22"/>
              </w:rPr>
            </w:pPr>
            <w:r w:rsidRPr="00C35519">
              <w:rPr>
                <w:rFonts w:ascii="Calibri" w:hAnsi="Calibri"/>
                <w:noProof/>
                <w:sz w:val="22"/>
                <w:szCs w:val="22"/>
              </w:rPr>
              <w:drawing>
                <wp:inline distT="0" distB="0" distL="0" distR="0" wp14:anchorId="49ED595C" wp14:editId="49ED595D">
                  <wp:extent cx="438150" cy="4286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2039" w:type="pct"/>
          </w:tcPr>
          <w:p w14:paraId="47919D69" w14:textId="77777777" w:rsidR="005D3AF5" w:rsidRPr="00C35519" w:rsidRDefault="005D3AF5" w:rsidP="005D3AF5">
            <w:pPr>
              <w:tabs>
                <w:tab w:val="center" w:pos="4153"/>
                <w:tab w:val="right" w:pos="8306"/>
              </w:tabs>
              <w:ind w:hanging="147"/>
              <w:jc w:val="center"/>
              <w:rPr>
                <w:rFonts w:ascii="Calibri" w:eastAsia="Calibri" w:hAnsi="Calibri"/>
                <w:sz w:val="22"/>
                <w:szCs w:val="22"/>
              </w:rPr>
            </w:pPr>
            <w:r w:rsidRPr="00C35519">
              <w:rPr>
                <w:rFonts w:ascii="Arial" w:hAnsi="Arial" w:cs="Arial"/>
                <w:noProof/>
                <w:sz w:val="22"/>
                <w:szCs w:val="22"/>
              </w:rPr>
              <w:drawing>
                <wp:anchor distT="0" distB="0" distL="114300" distR="114300" simplePos="0" relativeHeight="251650560" behindDoc="0" locked="0" layoutInCell="1" allowOverlap="1" wp14:anchorId="49ED595E" wp14:editId="49ED595F">
                  <wp:simplePos x="0" y="0"/>
                  <wp:positionH relativeFrom="column">
                    <wp:posOffset>752475</wp:posOffset>
                  </wp:positionH>
                  <wp:positionV relativeFrom="paragraph">
                    <wp:posOffset>0</wp:posOffset>
                  </wp:positionV>
                  <wp:extent cx="539750" cy="370840"/>
                  <wp:effectExtent l="0" t="0" r="0"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3AF5" w:rsidRPr="00C35519" w14:paraId="0AFD2B06" w14:textId="77777777" w:rsidTr="00820650">
        <w:trPr>
          <w:trHeight w:val="721"/>
        </w:trPr>
        <w:tc>
          <w:tcPr>
            <w:tcW w:w="2961" w:type="pct"/>
            <w:gridSpan w:val="3"/>
            <w:noWrap/>
          </w:tcPr>
          <w:p w14:paraId="0555193A" w14:textId="77777777" w:rsidR="005D3AF5" w:rsidRPr="00C35519" w:rsidRDefault="005D3AF5" w:rsidP="005D3AF5">
            <w:pPr>
              <w:tabs>
                <w:tab w:val="center" w:pos="4153"/>
                <w:tab w:val="right" w:pos="8306"/>
              </w:tabs>
              <w:spacing w:after="120"/>
              <w:jc w:val="center"/>
              <w:rPr>
                <w:rFonts w:ascii="Calibri" w:eastAsia="Calibri" w:hAnsi="Calibri"/>
                <w:b/>
                <w:sz w:val="22"/>
                <w:szCs w:val="22"/>
              </w:rPr>
            </w:pPr>
            <w:r w:rsidRPr="00C35519">
              <w:rPr>
                <w:rFonts w:ascii="Calibri" w:eastAsia="Calibri" w:hAnsi="Calibri"/>
                <w:b/>
                <w:sz w:val="22"/>
                <w:szCs w:val="22"/>
              </w:rPr>
              <w:t>ΕΛΛΗΝΙΚΗ ΔΗΜΟΚΡΑΤΙΑ</w:t>
            </w:r>
          </w:p>
          <w:p w14:paraId="2CB5761A" w14:textId="48B22777" w:rsidR="005D3AF5" w:rsidRPr="00C35519" w:rsidRDefault="005D3AF5" w:rsidP="005D3AF5">
            <w:pPr>
              <w:keepNext/>
              <w:tabs>
                <w:tab w:val="center" w:pos="4153"/>
                <w:tab w:val="right" w:pos="8306"/>
              </w:tabs>
              <w:jc w:val="center"/>
              <w:rPr>
                <w:rFonts w:ascii="Calibri" w:eastAsia="Calibri" w:hAnsi="Calibri"/>
                <w:b/>
                <w:sz w:val="22"/>
                <w:szCs w:val="22"/>
              </w:rPr>
            </w:pPr>
            <w:r w:rsidRPr="00C35519">
              <w:rPr>
                <w:rFonts w:ascii="Calibri" w:eastAsia="Calibri" w:hAnsi="Calibri"/>
                <w:b/>
                <w:sz w:val="22"/>
                <w:szCs w:val="22"/>
              </w:rPr>
              <w:t xml:space="preserve">ΥΠΟΥΡΓΕΙΟ </w:t>
            </w:r>
            <w:r w:rsidR="00FE18F5" w:rsidRPr="00C35519">
              <w:rPr>
                <w:rFonts w:asciiTheme="minorHAnsi" w:eastAsia="Calibri" w:hAnsiTheme="minorHAnsi" w:cstheme="minorHAnsi"/>
                <w:b/>
                <w:sz w:val="22"/>
                <w:szCs w:val="22"/>
                <w:lang w:eastAsia="en-US"/>
              </w:rPr>
              <w:t xml:space="preserve"> ΠΑΙΔΕΙΑΣ, ΘΡΗΣΚΕΥΜΑΤΩΝ ΚΑΙ ΑΘΛΗΤΙΣΜΟΥ</w:t>
            </w:r>
          </w:p>
        </w:tc>
        <w:tc>
          <w:tcPr>
            <w:tcW w:w="2039" w:type="pct"/>
          </w:tcPr>
          <w:p w14:paraId="09382204" w14:textId="77777777" w:rsidR="00452A8A" w:rsidRPr="00C35519" w:rsidRDefault="00452A8A" w:rsidP="00452A8A">
            <w:pPr>
              <w:tabs>
                <w:tab w:val="center" w:pos="4153"/>
                <w:tab w:val="right" w:pos="8306"/>
              </w:tabs>
              <w:jc w:val="center"/>
              <w:rPr>
                <w:rFonts w:asciiTheme="minorHAnsi" w:eastAsia="Calibri" w:hAnsiTheme="minorHAnsi" w:cstheme="minorHAnsi"/>
                <w:b/>
                <w:sz w:val="22"/>
                <w:szCs w:val="22"/>
                <w:lang w:eastAsia="en-US"/>
              </w:rPr>
            </w:pPr>
            <w:r w:rsidRPr="00C35519">
              <w:rPr>
                <w:rFonts w:asciiTheme="minorHAnsi" w:eastAsia="Calibri" w:hAnsiTheme="minorHAnsi" w:cstheme="minorHAnsi"/>
                <w:b/>
                <w:sz w:val="22"/>
                <w:szCs w:val="22"/>
                <w:lang w:eastAsia="en-US"/>
              </w:rPr>
              <w:t>ΕΥΡΩΠΑΪΚΗ ΕΝΩΣΗ</w:t>
            </w:r>
          </w:p>
          <w:p w14:paraId="497DA9ED" w14:textId="77777777" w:rsidR="00452A8A" w:rsidRPr="00C35519" w:rsidRDefault="00452A8A" w:rsidP="00452A8A">
            <w:pPr>
              <w:tabs>
                <w:tab w:val="center" w:pos="4153"/>
                <w:tab w:val="right" w:pos="8306"/>
              </w:tabs>
              <w:jc w:val="center"/>
              <w:rPr>
                <w:rFonts w:asciiTheme="minorHAnsi" w:eastAsia="Calibri" w:hAnsiTheme="minorHAnsi" w:cstheme="minorHAnsi"/>
                <w:b/>
                <w:sz w:val="22"/>
                <w:szCs w:val="22"/>
                <w:lang w:eastAsia="en-US"/>
              </w:rPr>
            </w:pPr>
            <w:r w:rsidRPr="00C35519">
              <w:rPr>
                <w:rFonts w:asciiTheme="minorHAnsi" w:eastAsia="Calibri" w:hAnsiTheme="minorHAnsi" w:cstheme="minorHAnsi"/>
                <w:b/>
                <w:sz w:val="22"/>
                <w:szCs w:val="22"/>
                <w:lang w:eastAsia="en-US"/>
              </w:rPr>
              <w:t>ΕΥΡΩΠΑΪΚΟ ΚΟΙΝΩΝΙΚΟ TAMEIO + (ΕΚΤ+)</w:t>
            </w:r>
          </w:p>
          <w:p w14:paraId="235B9202" w14:textId="77777777" w:rsidR="005D3AF5" w:rsidRPr="00C35519" w:rsidRDefault="005D3AF5" w:rsidP="005D3AF5">
            <w:pPr>
              <w:tabs>
                <w:tab w:val="center" w:pos="4153"/>
                <w:tab w:val="right" w:pos="8306"/>
              </w:tabs>
              <w:jc w:val="center"/>
              <w:rPr>
                <w:rFonts w:ascii="Calibri" w:eastAsia="Calibri" w:hAnsi="Calibri"/>
                <w:b/>
                <w:sz w:val="22"/>
                <w:szCs w:val="22"/>
              </w:rPr>
            </w:pPr>
          </w:p>
        </w:tc>
      </w:tr>
      <w:tr w:rsidR="005D3AF5" w:rsidRPr="00C35519" w14:paraId="5ECF3A93" w14:textId="77777777" w:rsidTr="00820650">
        <w:trPr>
          <w:trHeight w:val="814"/>
        </w:trPr>
        <w:tc>
          <w:tcPr>
            <w:tcW w:w="2961" w:type="pct"/>
            <w:gridSpan w:val="3"/>
            <w:noWrap/>
          </w:tcPr>
          <w:p w14:paraId="2D6845EB" w14:textId="77777777" w:rsidR="005D3AF5" w:rsidRPr="00C35519" w:rsidRDefault="005D3AF5" w:rsidP="005D3AF5">
            <w:pPr>
              <w:tabs>
                <w:tab w:val="center" w:pos="4153"/>
                <w:tab w:val="right" w:pos="8306"/>
              </w:tabs>
              <w:jc w:val="center"/>
              <w:rPr>
                <w:rFonts w:ascii="Calibri" w:eastAsia="Calibri" w:hAnsi="Calibri"/>
                <w:b/>
                <w:sz w:val="22"/>
                <w:szCs w:val="22"/>
              </w:rPr>
            </w:pPr>
            <w:r w:rsidRPr="00C35519">
              <w:rPr>
                <w:rFonts w:ascii="Calibri" w:eastAsia="Calibri" w:hAnsi="Calibri"/>
                <w:b/>
                <w:sz w:val="22"/>
                <w:szCs w:val="22"/>
              </w:rPr>
              <w:t>ΔΙΕΥΘΥΝΣΗ ΔΕΥΤΕΡΟΒΑΘΜΙΑΣ ΕΚΠΑΙΔΕΥΣΗΣ</w:t>
            </w:r>
          </w:p>
          <w:p w14:paraId="144F1FD1" w14:textId="77777777" w:rsidR="005D3AF5" w:rsidRPr="00C35519" w:rsidRDefault="005D3AF5" w:rsidP="005D3AF5">
            <w:pPr>
              <w:tabs>
                <w:tab w:val="center" w:pos="4153"/>
                <w:tab w:val="right" w:pos="8306"/>
              </w:tabs>
              <w:jc w:val="center"/>
              <w:rPr>
                <w:rFonts w:ascii="Calibri" w:eastAsia="Calibri" w:hAnsi="Calibri"/>
                <w:b/>
                <w:sz w:val="22"/>
                <w:szCs w:val="22"/>
                <w:vertAlign w:val="superscript"/>
              </w:rPr>
            </w:pPr>
            <w:r w:rsidRPr="00C35519">
              <w:rPr>
                <w:rFonts w:ascii="Calibri" w:eastAsia="Calibri" w:hAnsi="Calibri"/>
                <w:b/>
                <w:sz w:val="22"/>
                <w:szCs w:val="22"/>
              </w:rPr>
              <w:t>….…………………………………………………………</w:t>
            </w:r>
            <w:r w:rsidRPr="00C35519">
              <w:rPr>
                <w:rFonts w:ascii="Calibri" w:eastAsia="Calibri" w:hAnsi="Calibri"/>
                <w:b/>
                <w:sz w:val="22"/>
                <w:szCs w:val="22"/>
                <w:vertAlign w:val="superscript"/>
              </w:rPr>
              <w:t>1</w:t>
            </w:r>
          </w:p>
          <w:p w14:paraId="3A84476E" w14:textId="77777777" w:rsidR="005D3AF5" w:rsidRPr="00C35519" w:rsidRDefault="005D3AF5" w:rsidP="005D3AF5">
            <w:pPr>
              <w:tabs>
                <w:tab w:val="center" w:pos="4153"/>
                <w:tab w:val="right" w:pos="8306"/>
              </w:tabs>
              <w:rPr>
                <w:rFonts w:ascii="Calibri" w:eastAsia="Calibri" w:hAnsi="Calibri"/>
                <w:b/>
                <w:sz w:val="22"/>
                <w:szCs w:val="22"/>
              </w:rPr>
            </w:pPr>
          </w:p>
          <w:p w14:paraId="7FB50AC4" w14:textId="77777777" w:rsidR="005D3AF5" w:rsidRPr="00C35519" w:rsidRDefault="005D3AF5" w:rsidP="005D3AF5">
            <w:pPr>
              <w:tabs>
                <w:tab w:val="center" w:pos="4153"/>
                <w:tab w:val="right" w:pos="8306"/>
              </w:tabs>
              <w:rPr>
                <w:rFonts w:ascii="Calibri" w:eastAsia="Calibri" w:hAnsi="Calibri"/>
                <w:b/>
                <w:sz w:val="22"/>
                <w:szCs w:val="22"/>
                <w:vertAlign w:val="superscript"/>
              </w:rPr>
            </w:pPr>
            <w:r w:rsidRPr="00C35519">
              <w:rPr>
                <w:rFonts w:ascii="Calibri" w:eastAsia="Calibri" w:hAnsi="Calibri"/>
                <w:b/>
                <w:sz w:val="22"/>
                <w:szCs w:val="22"/>
              </w:rPr>
              <w:t xml:space="preserve">   ΣΧΟΛΙΚΗ ΜΟΝΑΔΑ: ………………………………………………………………………</w:t>
            </w:r>
            <w:r w:rsidRPr="00C35519">
              <w:rPr>
                <w:rFonts w:ascii="Calibri" w:eastAsia="Calibri" w:hAnsi="Calibri"/>
                <w:b/>
                <w:sz w:val="22"/>
                <w:szCs w:val="22"/>
                <w:vertAlign w:val="superscript"/>
              </w:rPr>
              <w:t>2</w:t>
            </w:r>
          </w:p>
          <w:p w14:paraId="5F6B102A" w14:textId="77777777" w:rsidR="005D3AF5" w:rsidRPr="00C35519" w:rsidRDefault="005D3AF5" w:rsidP="005D3AF5">
            <w:pPr>
              <w:tabs>
                <w:tab w:val="center" w:pos="4153"/>
                <w:tab w:val="right" w:pos="8306"/>
              </w:tabs>
              <w:rPr>
                <w:rFonts w:ascii="Calibri" w:hAnsi="Calibri"/>
                <w:b/>
                <w:sz w:val="22"/>
                <w:szCs w:val="22"/>
              </w:rPr>
            </w:pPr>
          </w:p>
        </w:tc>
        <w:tc>
          <w:tcPr>
            <w:tcW w:w="2039" w:type="pct"/>
          </w:tcPr>
          <w:p w14:paraId="29580AFA" w14:textId="77777777" w:rsidR="005D3AF5" w:rsidRPr="00C35519" w:rsidRDefault="005D3AF5" w:rsidP="005D3AF5">
            <w:pPr>
              <w:tabs>
                <w:tab w:val="center" w:pos="4153"/>
                <w:tab w:val="right" w:pos="8306"/>
              </w:tabs>
              <w:spacing w:before="60"/>
              <w:rPr>
                <w:rFonts w:ascii="Calibri" w:hAnsi="Calibri"/>
                <w:sz w:val="22"/>
                <w:szCs w:val="22"/>
              </w:rPr>
            </w:pPr>
            <w:r w:rsidRPr="00C35519">
              <w:rPr>
                <w:rFonts w:ascii="Calibri" w:hAnsi="Calibri"/>
                <w:sz w:val="22"/>
                <w:szCs w:val="22"/>
              </w:rPr>
              <w:t xml:space="preserve">             (Πόλη),  (Ημερομηνία)</w:t>
            </w:r>
          </w:p>
          <w:p w14:paraId="31A9EBFE" w14:textId="77777777" w:rsidR="005D3AF5" w:rsidRPr="00C35519" w:rsidRDefault="005D3AF5" w:rsidP="005D3AF5">
            <w:pPr>
              <w:tabs>
                <w:tab w:val="center" w:pos="4153"/>
                <w:tab w:val="right" w:pos="8306"/>
              </w:tabs>
              <w:spacing w:before="60"/>
              <w:rPr>
                <w:rFonts w:ascii="Calibri" w:hAnsi="Calibri"/>
                <w:sz w:val="22"/>
                <w:szCs w:val="22"/>
              </w:rPr>
            </w:pPr>
            <w:r w:rsidRPr="00C35519">
              <w:rPr>
                <w:rFonts w:ascii="Calibri" w:hAnsi="Calibri"/>
                <w:sz w:val="22"/>
                <w:szCs w:val="22"/>
              </w:rPr>
              <w:t xml:space="preserve">              Αρ. πρωτ. :   </w:t>
            </w:r>
          </w:p>
        </w:tc>
      </w:tr>
      <w:tr w:rsidR="005D3AF5" w:rsidRPr="00C35519" w14:paraId="2BD01E1D" w14:textId="77777777" w:rsidTr="00820650">
        <w:tc>
          <w:tcPr>
            <w:tcW w:w="941" w:type="pct"/>
            <w:noWrap/>
          </w:tcPr>
          <w:p w14:paraId="4F07084C" w14:textId="77777777" w:rsidR="005D3AF5" w:rsidRPr="00C35519" w:rsidRDefault="005D3AF5" w:rsidP="005D3AF5">
            <w:pPr>
              <w:tabs>
                <w:tab w:val="center" w:pos="4153"/>
                <w:tab w:val="right" w:pos="8306"/>
              </w:tabs>
              <w:rPr>
                <w:rFonts w:ascii="Calibri" w:hAnsi="Calibri"/>
                <w:sz w:val="22"/>
                <w:szCs w:val="22"/>
              </w:rPr>
            </w:pPr>
            <w:r w:rsidRPr="00C35519">
              <w:rPr>
                <w:rFonts w:ascii="Calibri" w:hAnsi="Calibri"/>
                <w:sz w:val="22"/>
                <w:szCs w:val="22"/>
              </w:rPr>
              <w:t>Ταχ. Δ/νση</w:t>
            </w:r>
          </w:p>
        </w:tc>
        <w:tc>
          <w:tcPr>
            <w:tcW w:w="177" w:type="pct"/>
            <w:noWrap/>
          </w:tcPr>
          <w:p w14:paraId="5BD61EDA" w14:textId="77777777" w:rsidR="005D3AF5" w:rsidRPr="00C35519" w:rsidRDefault="005D3AF5" w:rsidP="005D3AF5">
            <w:pPr>
              <w:tabs>
                <w:tab w:val="center" w:pos="4153"/>
                <w:tab w:val="right" w:pos="8306"/>
              </w:tabs>
              <w:rPr>
                <w:rFonts w:ascii="Calibri" w:hAnsi="Calibri"/>
                <w:sz w:val="22"/>
                <w:szCs w:val="22"/>
              </w:rPr>
            </w:pPr>
            <w:r w:rsidRPr="00C35519">
              <w:rPr>
                <w:rFonts w:ascii="Calibri" w:hAnsi="Calibri"/>
                <w:sz w:val="22"/>
                <w:szCs w:val="22"/>
              </w:rPr>
              <w:t>:</w:t>
            </w:r>
          </w:p>
        </w:tc>
        <w:tc>
          <w:tcPr>
            <w:tcW w:w="1844" w:type="pct"/>
            <w:noWrap/>
          </w:tcPr>
          <w:p w14:paraId="406A89D5" w14:textId="77777777" w:rsidR="005D3AF5" w:rsidRPr="00C35519" w:rsidRDefault="005D3AF5" w:rsidP="005D3AF5">
            <w:pPr>
              <w:tabs>
                <w:tab w:val="center" w:pos="4153"/>
                <w:tab w:val="right" w:pos="8306"/>
              </w:tabs>
              <w:rPr>
                <w:rFonts w:ascii="Calibri" w:hAnsi="Calibri"/>
                <w:sz w:val="22"/>
                <w:szCs w:val="22"/>
              </w:rPr>
            </w:pPr>
          </w:p>
        </w:tc>
        <w:tc>
          <w:tcPr>
            <w:tcW w:w="2039" w:type="pct"/>
            <w:vMerge w:val="restart"/>
          </w:tcPr>
          <w:p w14:paraId="523674CA" w14:textId="77777777" w:rsidR="005D3AF5" w:rsidRPr="00C35519" w:rsidRDefault="005D3AF5" w:rsidP="005D3AF5">
            <w:pPr>
              <w:ind w:left="993" w:right="447"/>
              <w:jc w:val="both"/>
              <w:rPr>
                <w:rFonts w:ascii="Calibri" w:hAnsi="Calibri"/>
                <w:b/>
                <w:bCs/>
                <w:sz w:val="22"/>
                <w:szCs w:val="22"/>
              </w:rPr>
            </w:pPr>
          </w:p>
          <w:p w14:paraId="0E2B3D02" w14:textId="77777777" w:rsidR="005D3AF5" w:rsidRPr="00C35519" w:rsidRDefault="005D3AF5" w:rsidP="005D3AF5">
            <w:pPr>
              <w:ind w:right="447"/>
              <w:rPr>
                <w:rFonts w:ascii="Calibri" w:eastAsia="Calibri" w:hAnsi="Calibri"/>
                <w:b/>
                <w:bCs/>
                <w:sz w:val="22"/>
                <w:szCs w:val="22"/>
                <w:vertAlign w:val="superscript"/>
              </w:rPr>
            </w:pPr>
            <w:r w:rsidRPr="00C35519">
              <w:rPr>
                <w:rFonts w:ascii="Calibri" w:hAnsi="Calibri"/>
                <w:b/>
                <w:bCs/>
                <w:sz w:val="22"/>
                <w:szCs w:val="22"/>
              </w:rPr>
              <w:t>ΠΡΟΣ : Διεύθυνση Δευτεροβάθμιας Εκπαίδευσης …………………………</w:t>
            </w:r>
            <w:r w:rsidRPr="00C35519">
              <w:rPr>
                <w:rFonts w:ascii="Calibri" w:hAnsi="Calibri"/>
                <w:b/>
                <w:bCs/>
                <w:sz w:val="22"/>
                <w:szCs w:val="22"/>
                <w:lang w:val="en-US"/>
              </w:rPr>
              <w:t>………………….</w:t>
            </w:r>
            <w:r w:rsidRPr="00C35519">
              <w:rPr>
                <w:rFonts w:ascii="Calibri" w:hAnsi="Calibri"/>
                <w:b/>
                <w:bCs/>
                <w:sz w:val="22"/>
                <w:szCs w:val="22"/>
                <w:vertAlign w:val="superscript"/>
              </w:rPr>
              <w:t>1</w:t>
            </w:r>
          </w:p>
        </w:tc>
      </w:tr>
      <w:tr w:rsidR="005D3AF5" w:rsidRPr="00C35519" w14:paraId="258D9BFE" w14:textId="77777777" w:rsidTr="00820650">
        <w:tc>
          <w:tcPr>
            <w:tcW w:w="941" w:type="pct"/>
            <w:noWrap/>
          </w:tcPr>
          <w:p w14:paraId="6A2014B3" w14:textId="77777777" w:rsidR="005D3AF5" w:rsidRPr="00C35519" w:rsidRDefault="005D3AF5" w:rsidP="005D3AF5">
            <w:pPr>
              <w:tabs>
                <w:tab w:val="center" w:pos="4153"/>
                <w:tab w:val="right" w:pos="8306"/>
              </w:tabs>
              <w:rPr>
                <w:rFonts w:ascii="Calibri" w:hAnsi="Calibri"/>
                <w:sz w:val="22"/>
                <w:szCs w:val="22"/>
              </w:rPr>
            </w:pPr>
            <w:r w:rsidRPr="00C35519">
              <w:rPr>
                <w:rFonts w:ascii="Calibri" w:hAnsi="Calibri"/>
                <w:sz w:val="22"/>
                <w:szCs w:val="22"/>
              </w:rPr>
              <w:t>Πληροφορίες</w:t>
            </w:r>
          </w:p>
        </w:tc>
        <w:tc>
          <w:tcPr>
            <w:tcW w:w="177" w:type="pct"/>
            <w:noWrap/>
          </w:tcPr>
          <w:p w14:paraId="6BC712E2" w14:textId="77777777" w:rsidR="005D3AF5" w:rsidRPr="00C35519" w:rsidRDefault="005D3AF5" w:rsidP="005D3AF5">
            <w:pPr>
              <w:tabs>
                <w:tab w:val="center" w:pos="4153"/>
                <w:tab w:val="right" w:pos="8306"/>
              </w:tabs>
              <w:rPr>
                <w:rFonts w:ascii="Calibri" w:hAnsi="Calibri"/>
                <w:sz w:val="22"/>
                <w:szCs w:val="22"/>
              </w:rPr>
            </w:pPr>
            <w:r w:rsidRPr="00C35519">
              <w:rPr>
                <w:rFonts w:ascii="Calibri" w:hAnsi="Calibri"/>
                <w:sz w:val="22"/>
                <w:szCs w:val="22"/>
              </w:rPr>
              <w:t>:</w:t>
            </w:r>
          </w:p>
        </w:tc>
        <w:tc>
          <w:tcPr>
            <w:tcW w:w="1844" w:type="pct"/>
            <w:noWrap/>
          </w:tcPr>
          <w:p w14:paraId="4F2C4B9B" w14:textId="77777777" w:rsidR="005D3AF5" w:rsidRPr="00C35519" w:rsidRDefault="005D3AF5" w:rsidP="005D3AF5">
            <w:pPr>
              <w:tabs>
                <w:tab w:val="center" w:pos="4153"/>
                <w:tab w:val="right" w:pos="8306"/>
              </w:tabs>
              <w:rPr>
                <w:rFonts w:ascii="Calibri" w:hAnsi="Calibri"/>
                <w:sz w:val="22"/>
                <w:szCs w:val="22"/>
              </w:rPr>
            </w:pPr>
          </w:p>
        </w:tc>
        <w:tc>
          <w:tcPr>
            <w:tcW w:w="2039" w:type="pct"/>
            <w:vMerge/>
          </w:tcPr>
          <w:p w14:paraId="715D5B89" w14:textId="77777777" w:rsidR="005D3AF5" w:rsidRPr="00C35519" w:rsidRDefault="005D3AF5" w:rsidP="005D3AF5">
            <w:pPr>
              <w:tabs>
                <w:tab w:val="center" w:pos="4153"/>
                <w:tab w:val="right" w:pos="8306"/>
              </w:tabs>
              <w:rPr>
                <w:rFonts w:ascii="Calibri" w:hAnsi="Calibri"/>
                <w:b/>
                <w:sz w:val="22"/>
                <w:szCs w:val="22"/>
              </w:rPr>
            </w:pPr>
          </w:p>
        </w:tc>
      </w:tr>
      <w:tr w:rsidR="005D3AF5" w:rsidRPr="00C35519" w14:paraId="7292C6FE" w14:textId="77777777" w:rsidTr="00820650">
        <w:tc>
          <w:tcPr>
            <w:tcW w:w="941" w:type="pct"/>
            <w:noWrap/>
          </w:tcPr>
          <w:p w14:paraId="44A6379D" w14:textId="77777777" w:rsidR="005D3AF5" w:rsidRPr="00C35519" w:rsidRDefault="005D3AF5" w:rsidP="005D3AF5">
            <w:pPr>
              <w:tabs>
                <w:tab w:val="center" w:pos="4153"/>
                <w:tab w:val="right" w:pos="8306"/>
              </w:tabs>
              <w:rPr>
                <w:rFonts w:ascii="Calibri" w:hAnsi="Calibri"/>
                <w:sz w:val="22"/>
                <w:szCs w:val="22"/>
              </w:rPr>
            </w:pPr>
            <w:r w:rsidRPr="00C35519">
              <w:rPr>
                <w:rFonts w:ascii="Calibri" w:hAnsi="Calibri"/>
                <w:sz w:val="22"/>
                <w:szCs w:val="22"/>
              </w:rPr>
              <w:t>Τηλέφωνο</w:t>
            </w:r>
          </w:p>
        </w:tc>
        <w:tc>
          <w:tcPr>
            <w:tcW w:w="177" w:type="pct"/>
            <w:noWrap/>
          </w:tcPr>
          <w:p w14:paraId="37B061CB" w14:textId="77777777" w:rsidR="005D3AF5" w:rsidRPr="00C35519" w:rsidRDefault="005D3AF5" w:rsidP="005D3AF5">
            <w:pPr>
              <w:tabs>
                <w:tab w:val="center" w:pos="4153"/>
                <w:tab w:val="right" w:pos="8306"/>
              </w:tabs>
              <w:rPr>
                <w:rFonts w:ascii="Calibri" w:hAnsi="Calibri"/>
                <w:sz w:val="22"/>
                <w:szCs w:val="22"/>
              </w:rPr>
            </w:pPr>
            <w:r w:rsidRPr="00C35519">
              <w:rPr>
                <w:rFonts w:ascii="Calibri" w:hAnsi="Calibri"/>
                <w:sz w:val="22"/>
                <w:szCs w:val="22"/>
              </w:rPr>
              <w:t>:</w:t>
            </w:r>
          </w:p>
        </w:tc>
        <w:tc>
          <w:tcPr>
            <w:tcW w:w="1844" w:type="pct"/>
            <w:noWrap/>
          </w:tcPr>
          <w:p w14:paraId="04A487D6" w14:textId="77777777" w:rsidR="005D3AF5" w:rsidRPr="00C35519" w:rsidRDefault="005D3AF5" w:rsidP="005D3AF5">
            <w:pPr>
              <w:tabs>
                <w:tab w:val="center" w:pos="4153"/>
                <w:tab w:val="right" w:pos="8306"/>
              </w:tabs>
              <w:rPr>
                <w:rFonts w:ascii="Calibri" w:hAnsi="Calibri"/>
                <w:sz w:val="22"/>
                <w:szCs w:val="22"/>
              </w:rPr>
            </w:pPr>
          </w:p>
        </w:tc>
        <w:tc>
          <w:tcPr>
            <w:tcW w:w="2039" w:type="pct"/>
            <w:vMerge/>
          </w:tcPr>
          <w:p w14:paraId="36FBBD1D" w14:textId="77777777" w:rsidR="005D3AF5" w:rsidRPr="00C35519" w:rsidRDefault="005D3AF5" w:rsidP="005D3AF5">
            <w:pPr>
              <w:tabs>
                <w:tab w:val="center" w:pos="4153"/>
                <w:tab w:val="right" w:pos="8306"/>
              </w:tabs>
              <w:rPr>
                <w:rFonts w:ascii="Calibri" w:hAnsi="Calibri"/>
                <w:b/>
                <w:sz w:val="22"/>
                <w:szCs w:val="22"/>
              </w:rPr>
            </w:pPr>
          </w:p>
        </w:tc>
      </w:tr>
      <w:tr w:rsidR="005D3AF5" w:rsidRPr="00C35519" w14:paraId="5D9D16BB" w14:textId="77777777" w:rsidTr="00820650">
        <w:tc>
          <w:tcPr>
            <w:tcW w:w="941" w:type="pct"/>
            <w:noWrap/>
          </w:tcPr>
          <w:p w14:paraId="03E8E6BA" w14:textId="77777777" w:rsidR="005D3AF5" w:rsidRPr="00C35519" w:rsidRDefault="005D3AF5" w:rsidP="005D3AF5">
            <w:pPr>
              <w:tabs>
                <w:tab w:val="center" w:pos="4153"/>
                <w:tab w:val="right" w:pos="8306"/>
              </w:tabs>
              <w:rPr>
                <w:rFonts w:ascii="Calibri" w:hAnsi="Calibri"/>
                <w:sz w:val="22"/>
                <w:szCs w:val="22"/>
                <w:lang w:val="en-US"/>
              </w:rPr>
            </w:pPr>
            <w:r w:rsidRPr="00C35519">
              <w:rPr>
                <w:rFonts w:ascii="Calibri" w:hAnsi="Calibri"/>
                <w:sz w:val="22"/>
                <w:szCs w:val="22"/>
                <w:lang w:val="en-US"/>
              </w:rPr>
              <w:t>Fax</w:t>
            </w:r>
          </w:p>
        </w:tc>
        <w:tc>
          <w:tcPr>
            <w:tcW w:w="177" w:type="pct"/>
            <w:noWrap/>
          </w:tcPr>
          <w:p w14:paraId="18E82924" w14:textId="77777777" w:rsidR="005D3AF5" w:rsidRPr="00C35519" w:rsidRDefault="005D3AF5" w:rsidP="005D3AF5">
            <w:pPr>
              <w:tabs>
                <w:tab w:val="center" w:pos="4153"/>
                <w:tab w:val="right" w:pos="8306"/>
              </w:tabs>
              <w:rPr>
                <w:rFonts w:ascii="Calibri" w:hAnsi="Calibri"/>
                <w:sz w:val="22"/>
                <w:szCs w:val="22"/>
                <w:lang w:val="en-US"/>
              </w:rPr>
            </w:pPr>
            <w:r w:rsidRPr="00C35519">
              <w:rPr>
                <w:rFonts w:ascii="Calibri" w:hAnsi="Calibri"/>
                <w:sz w:val="22"/>
                <w:szCs w:val="22"/>
                <w:lang w:val="en-US"/>
              </w:rPr>
              <w:t>:</w:t>
            </w:r>
          </w:p>
        </w:tc>
        <w:tc>
          <w:tcPr>
            <w:tcW w:w="1844" w:type="pct"/>
            <w:noWrap/>
          </w:tcPr>
          <w:p w14:paraId="1D7F0D11" w14:textId="77777777" w:rsidR="005D3AF5" w:rsidRPr="00C35519" w:rsidRDefault="005D3AF5" w:rsidP="005D3AF5">
            <w:pPr>
              <w:tabs>
                <w:tab w:val="center" w:pos="4153"/>
                <w:tab w:val="right" w:pos="8306"/>
              </w:tabs>
              <w:rPr>
                <w:rFonts w:ascii="Calibri" w:hAnsi="Calibri"/>
                <w:sz w:val="22"/>
                <w:szCs w:val="22"/>
              </w:rPr>
            </w:pPr>
          </w:p>
        </w:tc>
        <w:tc>
          <w:tcPr>
            <w:tcW w:w="2039" w:type="pct"/>
            <w:vMerge/>
          </w:tcPr>
          <w:p w14:paraId="2E25077D" w14:textId="77777777" w:rsidR="005D3AF5" w:rsidRPr="00C35519" w:rsidRDefault="005D3AF5" w:rsidP="005D3AF5">
            <w:pPr>
              <w:tabs>
                <w:tab w:val="center" w:pos="4153"/>
                <w:tab w:val="right" w:pos="8306"/>
              </w:tabs>
              <w:rPr>
                <w:rFonts w:ascii="Calibri" w:hAnsi="Calibri"/>
                <w:b/>
                <w:sz w:val="22"/>
                <w:szCs w:val="22"/>
              </w:rPr>
            </w:pPr>
          </w:p>
        </w:tc>
      </w:tr>
      <w:tr w:rsidR="005D3AF5" w:rsidRPr="00C35519" w14:paraId="08D652CB" w14:textId="77777777" w:rsidTr="00820650">
        <w:trPr>
          <w:trHeight w:val="438"/>
        </w:trPr>
        <w:tc>
          <w:tcPr>
            <w:tcW w:w="941" w:type="pct"/>
            <w:noWrap/>
            <w:vAlign w:val="center"/>
          </w:tcPr>
          <w:p w14:paraId="6E7DF958" w14:textId="77777777" w:rsidR="005D3AF5" w:rsidRPr="00C35519" w:rsidRDefault="005D3AF5" w:rsidP="005D3AF5">
            <w:pPr>
              <w:tabs>
                <w:tab w:val="center" w:pos="4153"/>
                <w:tab w:val="right" w:pos="8306"/>
              </w:tabs>
              <w:rPr>
                <w:rFonts w:ascii="Calibri" w:hAnsi="Calibri"/>
                <w:sz w:val="22"/>
                <w:szCs w:val="22"/>
                <w:lang w:val="en-US"/>
              </w:rPr>
            </w:pPr>
            <w:r w:rsidRPr="00C35519">
              <w:rPr>
                <w:rFonts w:ascii="Calibri" w:hAnsi="Calibri"/>
                <w:sz w:val="22"/>
                <w:szCs w:val="22"/>
                <w:lang w:val="en-US"/>
              </w:rPr>
              <w:t>E-mail</w:t>
            </w:r>
          </w:p>
        </w:tc>
        <w:tc>
          <w:tcPr>
            <w:tcW w:w="177" w:type="pct"/>
            <w:noWrap/>
          </w:tcPr>
          <w:p w14:paraId="71D39702" w14:textId="77777777" w:rsidR="005D3AF5" w:rsidRPr="00C35519" w:rsidRDefault="005D3AF5" w:rsidP="005D3AF5">
            <w:pPr>
              <w:tabs>
                <w:tab w:val="center" w:pos="4153"/>
                <w:tab w:val="right" w:pos="8306"/>
              </w:tabs>
              <w:rPr>
                <w:rFonts w:ascii="Calibri" w:hAnsi="Calibri"/>
                <w:sz w:val="22"/>
                <w:szCs w:val="22"/>
                <w:lang w:val="en-US"/>
              </w:rPr>
            </w:pPr>
            <w:r w:rsidRPr="00C35519">
              <w:rPr>
                <w:rFonts w:ascii="Calibri" w:hAnsi="Calibri"/>
                <w:sz w:val="22"/>
                <w:szCs w:val="22"/>
                <w:lang w:val="en-US"/>
              </w:rPr>
              <w:t>:</w:t>
            </w:r>
          </w:p>
        </w:tc>
        <w:tc>
          <w:tcPr>
            <w:tcW w:w="1844" w:type="pct"/>
            <w:noWrap/>
          </w:tcPr>
          <w:p w14:paraId="5D55133F" w14:textId="77777777" w:rsidR="005D3AF5" w:rsidRPr="00C35519" w:rsidRDefault="005D3AF5" w:rsidP="005D3AF5">
            <w:pPr>
              <w:tabs>
                <w:tab w:val="center" w:pos="4153"/>
                <w:tab w:val="right" w:pos="8306"/>
              </w:tabs>
              <w:rPr>
                <w:rFonts w:ascii="Calibri" w:hAnsi="Calibri"/>
                <w:sz w:val="22"/>
                <w:szCs w:val="22"/>
              </w:rPr>
            </w:pPr>
          </w:p>
        </w:tc>
        <w:tc>
          <w:tcPr>
            <w:tcW w:w="2039" w:type="pct"/>
            <w:vMerge/>
          </w:tcPr>
          <w:p w14:paraId="23D04AE7" w14:textId="77777777" w:rsidR="005D3AF5" w:rsidRPr="00C35519" w:rsidRDefault="005D3AF5" w:rsidP="005D3AF5">
            <w:pPr>
              <w:tabs>
                <w:tab w:val="center" w:pos="4153"/>
                <w:tab w:val="right" w:pos="8306"/>
              </w:tabs>
              <w:rPr>
                <w:rFonts w:ascii="Calibri" w:hAnsi="Calibri"/>
                <w:b/>
                <w:sz w:val="22"/>
                <w:szCs w:val="22"/>
              </w:rPr>
            </w:pPr>
          </w:p>
        </w:tc>
      </w:tr>
    </w:tbl>
    <w:p w14:paraId="2132E52E" w14:textId="77777777" w:rsidR="005D3AF5" w:rsidRPr="00C35519" w:rsidRDefault="005D3AF5" w:rsidP="005D3AF5">
      <w:pPr>
        <w:rPr>
          <w:rFonts w:asciiTheme="minorHAnsi" w:hAnsiTheme="minorHAnsi"/>
          <w:b/>
          <w:sz w:val="22"/>
          <w:szCs w:val="22"/>
          <w:lang w:val="en-US"/>
        </w:rPr>
      </w:pPr>
    </w:p>
    <w:p w14:paraId="388EC85D" w14:textId="77777777" w:rsidR="005D3AF5" w:rsidRPr="00C35519" w:rsidRDefault="005D3AF5" w:rsidP="005D3AF5">
      <w:pPr>
        <w:jc w:val="center"/>
        <w:rPr>
          <w:rFonts w:asciiTheme="minorHAnsi" w:hAnsiTheme="minorHAnsi" w:cstheme="minorHAnsi"/>
          <w:sz w:val="22"/>
          <w:szCs w:val="22"/>
        </w:rPr>
      </w:pPr>
      <w:r w:rsidRPr="00C35519">
        <w:rPr>
          <w:rFonts w:asciiTheme="minorHAnsi" w:hAnsiTheme="minorHAnsi" w:cstheme="minorHAnsi"/>
          <w:b/>
          <w:sz w:val="22"/>
          <w:szCs w:val="22"/>
        </w:rPr>
        <w:t xml:space="preserve">ΒΕΒΑΙΩΣΗ ΠΡΑΞΗΣ ΑΝΑΛΗΨΗΣ ΥΠΗΡΕΣΙΑΣ </w:t>
      </w:r>
    </w:p>
    <w:p w14:paraId="58A96988" w14:textId="77777777" w:rsidR="005D3AF5" w:rsidRPr="00C35519" w:rsidRDefault="005D3AF5" w:rsidP="005D3AF5">
      <w:pPr>
        <w:spacing w:line="360" w:lineRule="auto"/>
        <w:jc w:val="both"/>
        <w:rPr>
          <w:rFonts w:asciiTheme="minorHAnsi" w:hAnsiTheme="minorHAnsi" w:cstheme="minorHAnsi"/>
          <w:sz w:val="22"/>
          <w:szCs w:val="22"/>
        </w:rPr>
      </w:pPr>
    </w:p>
    <w:p w14:paraId="764266C3" w14:textId="77777777" w:rsidR="005D3AF5" w:rsidRPr="00C35519" w:rsidRDefault="005D3AF5" w:rsidP="00B92396">
      <w:pPr>
        <w:spacing w:after="120" w:line="360" w:lineRule="auto"/>
        <w:jc w:val="both"/>
        <w:rPr>
          <w:rFonts w:asciiTheme="minorHAnsi" w:hAnsiTheme="minorHAnsi" w:cstheme="minorHAnsi"/>
          <w:sz w:val="22"/>
          <w:szCs w:val="22"/>
        </w:rPr>
      </w:pPr>
      <w:r w:rsidRPr="00C35519">
        <w:rPr>
          <w:rFonts w:asciiTheme="minorHAnsi" w:hAnsiTheme="minorHAnsi" w:cstheme="minorHAnsi"/>
          <w:sz w:val="22"/>
          <w:szCs w:val="22"/>
        </w:rPr>
        <w:t>Βεβαιώνεται η ημερομηνία ανάληψης υπηρεσίας  του/της αναπληρωτή/τριας  εκπαιδευτικού</w:t>
      </w:r>
      <w:r w:rsidR="00B92396" w:rsidRPr="00C35519">
        <w:rPr>
          <w:rFonts w:asciiTheme="minorHAnsi" w:hAnsiTheme="minorHAnsi" w:cstheme="minorHAnsi"/>
          <w:sz w:val="22"/>
          <w:szCs w:val="22"/>
        </w:rPr>
        <w:t>/ΕΕΠ/ΕΒΠ</w:t>
      </w:r>
      <w:r w:rsidRPr="00C35519">
        <w:rPr>
          <w:rFonts w:asciiTheme="minorHAnsi" w:hAnsiTheme="minorHAnsi" w:cstheme="minorHAnsi"/>
          <w:sz w:val="22"/>
          <w:szCs w:val="22"/>
        </w:rPr>
        <w:t xml:space="preserve"> …………………………………………………</w:t>
      </w:r>
      <w:r w:rsidRPr="00C35519">
        <w:rPr>
          <w:rFonts w:asciiTheme="minorHAnsi" w:hAnsiTheme="minorHAnsi" w:cstheme="minorHAnsi"/>
          <w:sz w:val="22"/>
          <w:szCs w:val="22"/>
          <w:vertAlign w:val="superscript"/>
        </w:rPr>
        <w:t>3</w:t>
      </w:r>
      <w:r w:rsidRPr="00C35519">
        <w:rPr>
          <w:rFonts w:asciiTheme="minorHAnsi" w:hAnsiTheme="minorHAnsi" w:cstheme="minorHAnsi"/>
          <w:sz w:val="22"/>
          <w:szCs w:val="22"/>
        </w:rPr>
        <w:t xml:space="preserve">, </w:t>
      </w:r>
      <w:proofErr w:type="spellStart"/>
      <w:r w:rsidR="00B72024" w:rsidRPr="00C35519">
        <w:rPr>
          <w:rFonts w:asciiTheme="minorHAnsi" w:hAnsiTheme="minorHAnsi" w:cstheme="minorHAnsi"/>
          <w:sz w:val="22"/>
          <w:szCs w:val="22"/>
          <w:lang w:val="de-DE"/>
        </w:rPr>
        <w:t>ειδικότητ</w:t>
      </w:r>
      <w:proofErr w:type="spellEnd"/>
      <w:r w:rsidR="00B72024" w:rsidRPr="00C35519">
        <w:rPr>
          <w:rFonts w:asciiTheme="minorHAnsi" w:hAnsiTheme="minorHAnsi" w:cstheme="minorHAnsi"/>
          <w:sz w:val="22"/>
          <w:szCs w:val="22"/>
          <w:lang w:val="de-DE"/>
        </w:rPr>
        <w:t>ας</w:t>
      </w:r>
      <w:r w:rsidRPr="00C35519">
        <w:rPr>
          <w:rFonts w:asciiTheme="minorHAnsi" w:hAnsiTheme="minorHAnsi" w:cstheme="minorHAnsi"/>
          <w:sz w:val="22"/>
          <w:szCs w:val="22"/>
        </w:rPr>
        <w:t xml:space="preserve"> ……………………</w:t>
      </w:r>
      <w:r w:rsidRPr="00C35519">
        <w:rPr>
          <w:rFonts w:asciiTheme="minorHAnsi" w:hAnsiTheme="minorHAnsi" w:cstheme="minorHAnsi"/>
          <w:sz w:val="22"/>
          <w:szCs w:val="22"/>
          <w:vertAlign w:val="superscript"/>
        </w:rPr>
        <w:t>4</w:t>
      </w:r>
      <w:r w:rsidRPr="00C35519">
        <w:rPr>
          <w:rFonts w:asciiTheme="minorHAnsi" w:hAnsiTheme="minorHAnsi" w:cstheme="minorHAnsi"/>
          <w:sz w:val="22"/>
          <w:szCs w:val="22"/>
        </w:rPr>
        <w:t>, σύμφωνα με την υπ’ αρ. ………</w:t>
      </w:r>
      <w:r w:rsidRPr="00C35519">
        <w:rPr>
          <w:rFonts w:asciiTheme="minorHAnsi" w:hAnsiTheme="minorHAnsi" w:cstheme="minorHAnsi"/>
          <w:sz w:val="22"/>
          <w:szCs w:val="22"/>
          <w:vertAlign w:val="superscript"/>
        </w:rPr>
        <w:t>5</w:t>
      </w:r>
      <w:r w:rsidRPr="00C35519">
        <w:rPr>
          <w:rFonts w:asciiTheme="minorHAnsi" w:hAnsiTheme="minorHAnsi" w:cstheme="minorHAnsi"/>
          <w:sz w:val="22"/>
          <w:szCs w:val="22"/>
        </w:rPr>
        <w:t>/…..-…..-………</w:t>
      </w:r>
      <w:r w:rsidRPr="00C35519">
        <w:rPr>
          <w:rFonts w:asciiTheme="minorHAnsi" w:hAnsiTheme="minorHAnsi" w:cstheme="minorHAnsi"/>
          <w:sz w:val="22"/>
          <w:szCs w:val="22"/>
          <w:vertAlign w:val="superscript"/>
        </w:rPr>
        <w:t>6</w:t>
      </w:r>
      <w:r w:rsidR="00447C44" w:rsidRPr="00C35519">
        <w:rPr>
          <w:rFonts w:asciiTheme="minorHAnsi" w:hAnsiTheme="minorHAnsi" w:cstheme="minorHAnsi"/>
          <w:sz w:val="22"/>
          <w:szCs w:val="22"/>
        </w:rPr>
        <w:t>Πράξη</w:t>
      </w:r>
      <w:r w:rsidRPr="00C35519">
        <w:rPr>
          <w:rFonts w:asciiTheme="minorHAnsi" w:hAnsiTheme="minorHAnsi" w:cstheme="minorHAnsi"/>
          <w:sz w:val="22"/>
          <w:szCs w:val="22"/>
        </w:rPr>
        <w:t xml:space="preserve"> του Βιβλίου Πράξεων Συλλόγου Διδασκόντων που τηρείται στη σχολική μονάδα.</w:t>
      </w:r>
    </w:p>
    <w:p w14:paraId="6C6D374E" w14:textId="77777777" w:rsidR="005D3AF5" w:rsidRPr="00C35519" w:rsidRDefault="005D3AF5" w:rsidP="005D3AF5">
      <w:pPr>
        <w:spacing w:after="120" w:line="360" w:lineRule="auto"/>
        <w:rPr>
          <w:rFonts w:asciiTheme="minorHAnsi" w:hAnsiTheme="minorHAnsi" w:cstheme="minorHAnsi"/>
          <w:sz w:val="22"/>
          <w:szCs w:val="22"/>
        </w:rPr>
      </w:pPr>
    </w:p>
    <w:p w14:paraId="34EF9DE7" w14:textId="77777777" w:rsidR="005D3AF5" w:rsidRPr="00C35519" w:rsidRDefault="005D3AF5" w:rsidP="005D3AF5">
      <w:pPr>
        <w:spacing w:after="120" w:line="360" w:lineRule="auto"/>
        <w:ind w:left="5040" w:firstLine="720"/>
        <w:rPr>
          <w:rFonts w:asciiTheme="minorHAnsi" w:hAnsiTheme="minorHAnsi" w:cstheme="minorHAnsi"/>
          <w:b/>
          <w:sz w:val="22"/>
          <w:szCs w:val="22"/>
        </w:rPr>
      </w:pPr>
      <w:r w:rsidRPr="00C35519">
        <w:rPr>
          <w:rFonts w:asciiTheme="minorHAnsi" w:hAnsiTheme="minorHAnsi" w:cstheme="minorHAnsi"/>
          <w:b/>
          <w:sz w:val="22"/>
          <w:szCs w:val="22"/>
        </w:rPr>
        <w:t xml:space="preserve">     Ο/Η Διευθυντής/ντρια</w:t>
      </w:r>
    </w:p>
    <w:p w14:paraId="6789766A" w14:textId="77777777" w:rsidR="005D3AF5" w:rsidRPr="00C35519" w:rsidRDefault="005D3AF5" w:rsidP="005D3AF5">
      <w:pPr>
        <w:spacing w:after="120" w:line="360" w:lineRule="auto"/>
        <w:ind w:left="5040"/>
        <w:rPr>
          <w:rFonts w:asciiTheme="minorHAnsi" w:hAnsiTheme="minorHAnsi" w:cstheme="minorHAnsi"/>
          <w:b/>
          <w:sz w:val="22"/>
          <w:szCs w:val="22"/>
        </w:rPr>
      </w:pPr>
      <w:r w:rsidRPr="00C35519">
        <w:rPr>
          <w:rFonts w:asciiTheme="minorHAnsi" w:hAnsiTheme="minorHAnsi" w:cstheme="minorHAnsi"/>
          <w:b/>
          <w:sz w:val="22"/>
          <w:szCs w:val="22"/>
        </w:rPr>
        <w:t xml:space="preserve">        ……………………………………………..</w:t>
      </w:r>
    </w:p>
    <w:p w14:paraId="1F90B5FF" w14:textId="77777777" w:rsidR="005D3AF5" w:rsidRPr="00C35519" w:rsidRDefault="005D3AF5" w:rsidP="005D3AF5">
      <w:pPr>
        <w:spacing w:after="120" w:line="360" w:lineRule="auto"/>
        <w:ind w:left="5040"/>
        <w:rPr>
          <w:rFonts w:asciiTheme="minorHAnsi" w:hAnsiTheme="minorHAnsi" w:cstheme="minorHAnsi"/>
          <w:i/>
          <w:sz w:val="22"/>
          <w:szCs w:val="22"/>
        </w:rPr>
      </w:pPr>
      <w:r w:rsidRPr="00C35519">
        <w:rPr>
          <w:rFonts w:asciiTheme="minorHAnsi" w:hAnsiTheme="minorHAnsi" w:cstheme="minorHAnsi"/>
          <w:i/>
          <w:sz w:val="22"/>
          <w:szCs w:val="22"/>
        </w:rPr>
        <w:t xml:space="preserve">           (Ονοματεπώνυμο, υπογραφή &amp; σφραγίδα)</w:t>
      </w:r>
    </w:p>
    <w:tbl>
      <w:tblPr>
        <w:tblStyle w:val="a7"/>
        <w:tblpPr w:leftFromText="180" w:rightFromText="180" w:vertAnchor="text" w:horzAnchor="margin" w:tblpXSpec="center" w:tblpY="168"/>
        <w:tblW w:w="10598" w:type="dxa"/>
        <w:tblLook w:val="04A0" w:firstRow="1" w:lastRow="0" w:firstColumn="1" w:lastColumn="0" w:noHBand="0" w:noVBand="1"/>
      </w:tblPr>
      <w:tblGrid>
        <w:gridCol w:w="675"/>
        <w:gridCol w:w="4309"/>
        <w:gridCol w:w="511"/>
        <w:gridCol w:w="5103"/>
      </w:tblGrid>
      <w:tr w:rsidR="005D3AF5" w:rsidRPr="00C35519" w14:paraId="39371368" w14:textId="77777777" w:rsidTr="005D3AF5">
        <w:tc>
          <w:tcPr>
            <w:tcW w:w="10598" w:type="dxa"/>
            <w:gridSpan w:val="4"/>
          </w:tcPr>
          <w:p w14:paraId="0DA2CA49" w14:textId="77777777" w:rsidR="005D3AF5" w:rsidRPr="00C35519" w:rsidRDefault="005D3AF5" w:rsidP="005D3AF5">
            <w:pPr>
              <w:jc w:val="both"/>
              <w:rPr>
                <w:rFonts w:asciiTheme="minorHAnsi" w:hAnsiTheme="minorHAnsi" w:cstheme="minorHAnsi"/>
                <w:b/>
                <w:i/>
                <w:sz w:val="18"/>
                <w:szCs w:val="18"/>
              </w:rPr>
            </w:pPr>
            <w:r w:rsidRPr="00C35519">
              <w:rPr>
                <w:rFonts w:asciiTheme="minorHAnsi" w:hAnsiTheme="minorHAnsi" w:cstheme="minorHAnsi"/>
                <w:b/>
                <w:i/>
                <w:sz w:val="18"/>
                <w:szCs w:val="18"/>
              </w:rPr>
              <w:t>Οδηγίες συμπλήρωσης</w:t>
            </w:r>
          </w:p>
        </w:tc>
      </w:tr>
      <w:tr w:rsidR="005D3AF5" w:rsidRPr="00C35519" w14:paraId="2F896E34" w14:textId="77777777" w:rsidTr="005D3AF5">
        <w:tc>
          <w:tcPr>
            <w:tcW w:w="675" w:type="dxa"/>
          </w:tcPr>
          <w:p w14:paraId="10F0622A" w14:textId="77777777" w:rsidR="005D3AF5" w:rsidRPr="00C35519" w:rsidRDefault="005D3AF5" w:rsidP="005D3AF5">
            <w:pPr>
              <w:jc w:val="both"/>
              <w:rPr>
                <w:rFonts w:asciiTheme="minorHAnsi" w:hAnsiTheme="minorHAnsi" w:cstheme="minorHAnsi"/>
                <w:b/>
                <w:sz w:val="18"/>
                <w:szCs w:val="18"/>
              </w:rPr>
            </w:pPr>
            <w:r w:rsidRPr="00C35519">
              <w:rPr>
                <w:rFonts w:asciiTheme="minorHAnsi" w:hAnsiTheme="minorHAnsi" w:cstheme="minorHAnsi"/>
                <w:b/>
                <w:sz w:val="18"/>
                <w:szCs w:val="18"/>
              </w:rPr>
              <w:t>1</w:t>
            </w:r>
          </w:p>
        </w:tc>
        <w:tc>
          <w:tcPr>
            <w:tcW w:w="4309" w:type="dxa"/>
          </w:tcPr>
          <w:p w14:paraId="70F28F84" w14:textId="77777777" w:rsidR="005D3AF5" w:rsidRPr="00C35519" w:rsidRDefault="005D3AF5" w:rsidP="005D3AF5">
            <w:pPr>
              <w:jc w:val="both"/>
              <w:rPr>
                <w:rFonts w:asciiTheme="minorHAnsi" w:hAnsiTheme="minorHAnsi" w:cstheme="minorHAnsi"/>
                <w:i/>
                <w:sz w:val="18"/>
                <w:szCs w:val="18"/>
              </w:rPr>
            </w:pPr>
            <w:r w:rsidRPr="00C35519">
              <w:rPr>
                <w:rFonts w:asciiTheme="minorHAnsi" w:hAnsiTheme="minorHAnsi" w:cstheme="minorHAnsi"/>
                <w:i/>
                <w:sz w:val="18"/>
                <w:szCs w:val="18"/>
              </w:rPr>
              <w:t>Ονομασία ΔΔΕ (Νομός)</w:t>
            </w:r>
          </w:p>
        </w:tc>
        <w:tc>
          <w:tcPr>
            <w:tcW w:w="511" w:type="dxa"/>
          </w:tcPr>
          <w:p w14:paraId="2478A5E1" w14:textId="77777777" w:rsidR="005D3AF5" w:rsidRPr="00C35519" w:rsidRDefault="005D3AF5" w:rsidP="005D3AF5">
            <w:pPr>
              <w:jc w:val="both"/>
              <w:rPr>
                <w:rFonts w:asciiTheme="minorHAnsi" w:hAnsiTheme="minorHAnsi" w:cstheme="minorHAnsi"/>
                <w:b/>
                <w:i/>
                <w:sz w:val="18"/>
                <w:szCs w:val="18"/>
              </w:rPr>
            </w:pPr>
            <w:r w:rsidRPr="00C35519">
              <w:rPr>
                <w:rFonts w:asciiTheme="minorHAnsi" w:hAnsiTheme="minorHAnsi" w:cstheme="minorHAnsi"/>
                <w:b/>
                <w:i/>
                <w:sz w:val="18"/>
                <w:szCs w:val="18"/>
              </w:rPr>
              <w:t>4</w:t>
            </w:r>
          </w:p>
        </w:tc>
        <w:tc>
          <w:tcPr>
            <w:tcW w:w="5103" w:type="dxa"/>
          </w:tcPr>
          <w:p w14:paraId="43806402" w14:textId="77777777" w:rsidR="005D3AF5" w:rsidRPr="00C35519" w:rsidRDefault="00B9205E" w:rsidP="005D3AF5">
            <w:pPr>
              <w:jc w:val="both"/>
              <w:rPr>
                <w:rFonts w:asciiTheme="minorHAnsi" w:hAnsiTheme="minorHAnsi" w:cstheme="minorHAnsi"/>
                <w:i/>
                <w:sz w:val="18"/>
                <w:szCs w:val="18"/>
              </w:rPr>
            </w:pPr>
            <w:r w:rsidRPr="00C35519">
              <w:rPr>
                <w:rFonts w:asciiTheme="minorHAnsi" w:hAnsiTheme="minorHAnsi" w:cstheme="minorHAnsi"/>
                <w:i/>
                <w:sz w:val="18"/>
                <w:szCs w:val="18"/>
              </w:rPr>
              <w:t>Λεκτικό Ειδικότητας</w:t>
            </w:r>
          </w:p>
        </w:tc>
      </w:tr>
      <w:tr w:rsidR="005D3AF5" w:rsidRPr="00C35519" w14:paraId="4B49C9AE" w14:textId="77777777" w:rsidTr="005D3AF5">
        <w:tc>
          <w:tcPr>
            <w:tcW w:w="675" w:type="dxa"/>
          </w:tcPr>
          <w:p w14:paraId="465593B0" w14:textId="77777777" w:rsidR="005D3AF5" w:rsidRPr="00C35519" w:rsidRDefault="005D3AF5" w:rsidP="005D3AF5">
            <w:pPr>
              <w:jc w:val="both"/>
              <w:rPr>
                <w:rFonts w:asciiTheme="minorHAnsi" w:hAnsiTheme="minorHAnsi" w:cstheme="minorHAnsi"/>
                <w:b/>
                <w:sz w:val="18"/>
                <w:szCs w:val="18"/>
              </w:rPr>
            </w:pPr>
            <w:r w:rsidRPr="00C35519">
              <w:rPr>
                <w:rFonts w:asciiTheme="minorHAnsi" w:hAnsiTheme="minorHAnsi" w:cstheme="minorHAnsi"/>
                <w:b/>
                <w:sz w:val="18"/>
                <w:szCs w:val="18"/>
              </w:rPr>
              <w:t>2</w:t>
            </w:r>
          </w:p>
        </w:tc>
        <w:tc>
          <w:tcPr>
            <w:tcW w:w="4309" w:type="dxa"/>
          </w:tcPr>
          <w:p w14:paraId="5C0F95C3" w14:textId="77777777" w:rsidR="005D3AF5" w:rsidRPr="00C35519" w:rsidRDefault="005D3AF5" w:rsidP="005D3AF5">
            <w:pPr>
              <w:jc w:val="both"/>
              <w:rPr>
                <w:rFonts w:asciiTheme="minorHAnsi" w:hAnsiTheme="minorHAnsi" w:cstheme="minorHAnsi"/>
                <w:b/>
                <w:i/>
                <w:sz w:val="18"/>
                <w:szCs w:val="18"/>
              </w:rPr>
            </w:pPr>
            <w:r w:rsidRPr="00C35519">
              <w:rPr>
                <w:rFonts w:asciiTheme="minorHAnsi" w:hAnsiTheme="minorHAnsi" w:cstheme="minorHAnsi"/>
                <w:i/>
                <w:sz w:val="18"/>
                <w:szCs w:val="18"/>
              </w:rPr>
              <w:t>Ονομασία Σχολικής Μονάδας</w:t>
            </w:r>
          </w:p>
        </w:tc>
        <w:tc>
          <w:tcPr>
            <w:tcW w:w="511" w:type="dxa"/>
          </w:tcPr>
          <w:p w14:paraId="5CF136F9" w14:textId="77777777" w:rsidR="005D3AF5" w:rsidRPr="00C35519" w:rsidRDefault="005D3AF5" w:rsidP="005D3AF5">
            <w:pPr>
              <w:jc w:val="both"/>
              <w:rPr>
                <w:rFonts w:asciiTheme="minorHAnsi" w:hAnsiTheme="minorHAnsi" w:cstheme="minorHAnsi"/>
                <w:b/>
                <w:i/>
                <w:sz w:val="18"/>
                <w:szCs w:val="18"/>
              </w:rPr>
            </w:pPr>
            <w:r w:rsidRPr="00C35519">
              <w:rPr>
                <w:rFonts w:asciiTheme="minorHAnsi" w:hAnsiTheme="minorHAnsi" w:cstheme="minorHAnsi"/>
                <w:b/>
                <w:i/>
                <w:sz w:val="18"/>
                <w:szCs w:val="18"/>
              </w:rPr>
              <w:t>5</w:t>
            </w:r>
          </w:p>
        </w:tc>
        <w:tc>
          <w:tcPr>
            <w:tcW w:w="5103" w:type="dxa"/>
          </w:tcPr>
          <w:p w14:paraId="2CD6E632" w14:textId="77777777" w:rsidR="005D3AF5" w:rsidRPr="00C35519" w:rsidRDefault="005D3AF5" w:rsidP="00447C44">
            <w:pPr>
              <w:jc w:val="both"/>
              <w:rPr>
                <w:rFonts w:asciiTheme="minorHAnsi" w:hAnsiTheme="minorHAnsi" w:cstheme="minorHAnsi"/>
                <w:b/>
                <w:i/>
                <w:sz w:val="18"/>
                <w:szCs w:val="18"/>
              </w:rPr>
            </w:pPr>
            <w:r w:rsidRPr="00C35519">
              <w:rPr>
                <w:rFonts w:asciiTheme="minorHAnsi" w:hAnsiTheme="minorHAnsi" w:cstheme="minorHAnsi"/>
                <w:i/>
                <w:sz w:val="18"/>
                <w:szCs w:val="18"/>
              </w:rPr>
              <w:t xml:space="preserve">Αριθμός </w:t>
            </w:r>
            <w:r w:rsidR="00447C44" w:rsidRPr="00C35519">
              <w:rPr>
                <w:rFonts w:asciiTheme="minorHAnsi" w:hAnsiTheme="minorHAnsi" w:cstheme="minorHAnsi"/>
                <w:i/>
                <w:sz w:val="18"/>
                <w:szCs w:val="18"/>
              </w:rPr>
              <w:t>Πράξης</w:t>
            </w:r>
            <w:r w:rsidRPr="00C35519">
              <w:rPr>
                <w:rFonts w:asciiTheme="minorHAnsi" w:hAnsiTheme="minorHAnsi" w:cstheme="minorHAnsi"/>
                <w:i/>
                <w:sz w:val="18"/>
                <w:szCs w:val="18"/>
              </w:rPr>
              <w:t xml:space="preserve"> ανάληψης υπηρεσίας</w:t>
            </w:r>
          </w:p>
        </w:tc>
      </w:tr>
      <w:tr w:rsidR="005D3AF5" w:rsidRPr="00C35519" w14:paraId="045DD54D" w14:textId="77777777" w:rsidTr="005D3AF5">
        <w:tc>
          <w:tcPr>
            <w:tcW w:w="675" w:type="dxa"/>
          </w:tcPr>
          <w:p w14:paraId="68CAF6EB" w14:textId="77777777" w:rsidR="005D3AF5" w:rsidRPr="00C35519" w:rsidRDefault="005D3AF5" w:rsidP="005D3AF5">
            <w:pPr>
              <w:jc w:val="both"/>
              <w:rPr>
                <w:rFonts w:asciiTheme="minorHAnsi" w:hAnsiTheme="minorHAnsi" w:cstheme="minorHAnsi"/>
                <w:b/>
                <w:sz w:val="18"/>
                <w:szCs w:val="18"/>
              </w:rPr>
            </w:pPr>
            <w:r w:rsidRPr="00C35519">
              <w:rPr>
                <w:rFonts w:asciiTheme="minorHAnsi" w:hAnsiTheme="minorHAnsi" w:cstheme="minorHAnsi"/>
                <w:b/>
                <w:sz w:val="18"/>
                <w:szCs w:val="18"/>
              </w:rPr>
              <w:t>3</w:t>
            </w:r>
          </w:p>
        </w:tc>
        <w:tc>
          <w:tcPr>
            <w:tcW w:w="4309" w:type="dxa"/>
          </w:tcPr>
          <w:p w14:paraId="4D6F85FD" w14:textId="77777777" w:rsidR="005D3AF5" w:rsidRPr="00C35519" w:rsidRDefault="005D3AF5" w:rsidP="005D3AF5">
            <w:pPr>
              <w:jc w:val="both"/>
              <w:rPr>
                <w:rFonts w:asciiTheme="minorHAnsi" w:hAnsiTheme="minorHAnsi" w:cstheme="minorHAnsi"/>
                <w:b/>
                <w:i/>
                <w:sz w:val="18"/>
                <w:szCs w:val="18"/>
              </w:rPr>
            </w:pPr>
            <w:r w:rsidRPr="00C35519">
              <w:rPr>
                <w:rFonts w:asciiTheme="minorHAnsi" w:hAnsiTheme="minorHAnsi" w:cstheme="minorHAnsi"/>
                <w:i/>
                <w:sz w:val="18"/>
                <w:szCs w:val="18"/>
              </w:rPr>
              <w:t>Ονοματεπώνυμο εκπαιδευτικού</w:t>
            </w:r>
            <w:r w:rsidR="007F09B7" w:rsidRPr="00C35519">
              <w:rPr>
                <w:rFonts w:asciiTheme="minorHAnsi" w:hAnsiTheme="minorHAnsi" w:cstheme="minorHAnsi"/>
                <w:i/>
                <w:sz w:val="18"/>
                <w:szCs w:val="18"/>
              </w:rPr>
              <w:t>/ΕΕΠ/ΕΒΠ</w:t>
            </w:r>
          </w:p>
        </w:tc>
        <w:tc>
          <w:tcPr>
            <w:tcW w:w="511" w:type="dxa"/>
          </w:tcPr>
          <w:p w14:paraId="4A7414F9" w14:textId="77777777" w:rsidR="005D3AF5" w:rsidRPr="00C35519" w:rsidRDefault="005D3AF5" w:rsidP="005D3AF5">
            <w:pPr>
              <w:jc w:val="both"/>
              <w:rPr>
                <w:rFonts w:asciiTheme="minorHAnsi" w:hAnsiTheme="minorHAnsi" w:cstheme="minorHAnsi"/>
                <w:b/>
                <w:i/>
                <w:sz w:val="18"/>
                <w:szCs w:val="18"/>
              </w:rPr>
            </w:pPr>
            <w:r w:rsidRPr="00C35519">
              <w:rPr>
                <w:rFonts w:asciiTheme="minorHAnsi" w:hAnsiTheme="minorHAnsi" w:cstheme="minorHAnsi"/>
                <w:b/>
                <w:i/>
                <w:sz w:val="18"/>
                <w:szCs w:val="18"/>
              </w:rPr>
              <w:t>6</w:t>
            </w:r>
          </w:p>
        </w:tc>
        <w:tc>
          <w:tcPr>
            <w:tcW w:w="5103" w:type="dxa"/>
          </w:tcPr>
          <w:p w14:paraId="62557B08" w14:textId="77777777" w:rsidR="005D3AF5" w:rsidRPr="00C35519" w:rsidRDefault="005D3AF5" w:rsidP="00447C44">
            <w:pPr>
              <w:jc w:val="both"/>
              <w:rPr>
                <w:rFonts w:asciiTheme="minorHAnsi" w:hAnsiTheme="minorHAnsi" w:cstheme="minorHAnsi"/>
                <w:b/>
                <w:i/>
                <w:sz w:val="18"/>
                <w:szCs w:val="18"/>
              </w:rPr>
            </w:pPr>
            <w:r w:rsidRPr="00C35519">
              <w:rPr>
                <w:rFonts w:asciiTheme="minorHAnsi" w:hAnsiTheme="minorHAnsi" w:cstheme="minorHAnsi"/>
                <w:i/>
                <w:sz w:val="18"/>
                <w:szCs w:val="18"/>
              </w:rPr>
              <w:t xml:space="preserve">Ημερομηνία </w:t>
            </w:r>
            <w:r w:rsidR="00447C44" w:rsidRPr="00C35519">
              <w:rPr>
                <w:rFonts w:asciiTheme="minorHAnsi" w:hAnsiTheme="minorHAnsi" w:cstheme="minorHAnsi"/>
                <w:i/>
                <w:sz w:val="18"/>
                <w:szCs w:val="18"/>
              </w:rPr>
              <w:t>Πράξης</w:t>
            </w:r>
            <w:r w:rsidRPr="00C35519">
              <w:rPr>
                <w:rFonts w:asciiTheme="minorHAnsi" w:hAnsiTheme="minorHAnsi" w:cstheme="minorHAnsi"/>
                <w:i/>
                <w:sz w:val="18"/>
                <w:szCs w:val="18"/>
              </w:rPr>
              <w:t xml:space="preserve"> ανάληψης υπηρεσίας, όπως αναγράφεται στο Βιβλίο Πράξεων Συλλόγου Διδασκόντων</w:t>
            </w:r>
          </w:p>
        </w:tc>
      </w:tr>
    </w:tbl>
    <w:p w14:paraId="1ECC93F6" w14:textId="77777777" w:rsidR="00673876" w:rsidRPr="00C35519" w:rsidRDefault="00673876">
      <w:pPr>
        <w:rPr>
          <w:rFonts w:ascii="Calibri" w:hAnsi="Calibri" w:cs="Arial"/>
          <w:b/>
          <w:bCs/>
          <w:sz w:val="22"/>
          <w:szCs w:val="22"/>
        </w:rPr>
      </w:pPr>
      <w:bookmarkStart w:id="148" w:name="_Toc2333476"/>
      <w:bookmarkStart w:id="149" w:name="_Toc1994306"/>
      <w:r w:rsidRPr="00C35519">
        <w:rPr>
          <w:rFonts w:ascii="Calibri" w:hAnsi="Calibri"/>
          <w:sz w:val="22"/>
        </w:rPr>
        <w:br w:type="page"/>
      </w:r>
    </w:p>
    <w:p w14:paraId="2955058E" w14:textId="3B2FE04C" w:rsidR="001E1887" w:rsidRPr="00C35519" w:rsidRDefault="001E1887" w:rsidP="001E1887">
      <w:pPr>
        <w:keepNext/>
        <w:pBdr>
          <w:top w:val="single" w:sz="4" w:space="1" w:color="auto"/>
          <w:left w:val="single" w:sz="4" w:space="21" w:color="auto"/>
          <w:bottom w:val="single" w:sz="4" w:space="1" w:color="auto"/>
          <w:right w:val="single" w:sz="4" w:space="13" w:color="auto"/>
        </w:pBdr>
        <w:shd w:val="clear" w:color="auto" w:fill="E0E0E0"/>
        <w:spacing w:line="276" w:lineRule="auto"/>
        <w:outlineLvl w:val="1"/>
        <w:rPr>
          <w:rFonts w:ascii="Calibri" w:hAnsi="Calibri" w:cs="Arial"/>
          <w:b/>
          <w:bCs/>
          <w:sz w:val="22"/>
          <w:szCs w:val="22"/>
        </w:rPr>
      </w:pPr>
      <w:bookmarkStart w:id="150" w:name="_Toc2937380"/>
      <w:bookmarkStart w:id="151" w:name="_Toc77678858"/>
      <w:bookmarkStart w:id="152" w:name="_Toc142905149"/>
      <w:bookmarkEnd w:id="106"/>
      <w:bookmarkEnd w:id="126"/>
      <w:bookmarkEnd w:id="127"/>
      <w:bookmarkEnd w:id="128"/>
      <w:bookmarkEnd w:id="129"/>
      <w:bookmarkEnd w:id="130"/>
      <w:bookmarkEnd w:id="148"/>
      <w:bookmarkEnd w:id="149"/>
      <w:r w:rsidRPr="00C35519">
        <w:rPr>
          <w:rFonts w:ascii="Calibri" w:hAnsi="Calibri" w:cs="Arial"/>
          <w:b/>
          <w:bCs/>
          <w:sz w:val="22"/>
          <w:szCs w:val="22"/>
        </w:rPr>
        <w:lastRenderedPageBreak/>
        <w:t xml:space="preserve">ΥΠΟΔΕΙΓΜΑ 6.1: ΗΜΕΡΗΣΙΟ ΑΤΟΜΙΚΟ ΑΠΟΥΣΙΟΛΟΓΙΟ </w:t>
      </w:r>
      <w:bookmarkEnd w:id="150"/>
      <w:bookmarkEnd w:id="151"/>
      <w:r w:rsidR="00F728E2" w:rsidRPr="00C35519">
        <w:rPr>
          <w:rFonts w:ascii="Calibri" w:hAnsi="Calibri" w:cs="Arial"/>
          <w:b/>
          <w:bCs/>
          <w:sz w:val="22"/>
          <w:szCs w:val="22"/>
        </w:rPr>
        <w:t>ΑΝΑΠΛΗΡΩΤΗ/ΤΡΙΑΣ ΕΚΠΑΙΔΕΥΤΙΚΟΥ</w:t>
      </w:r>
      <w:bookmarkEnd w:id="152"/>
      <w:r w:rsidR="00F728E2" w:rsidRPr="00C35519" w:rsidDel="00F728E2">
        <w:rPr>
          <w:rFonts w:ascii="Calibri" w:hAnsi="Calibri" w:cs="Arial"/>
          <w:b/>
          <w:bCs/>
          <w:sz w:val="22"/>
          <w:szCs w:val="22"/>
        </w:rPr>
        <w:t xml:space="preserve"> </w:t>
      </w:r>
    </w:p>
    <w:tbl>
      <w:tblPr>
        <w:tblpPr w:leftFromText="180" w:rightFromText="180" w:vertAnchor="text" w:horzAnchor="margin" w:tblpXSpec="center" w:tblpY="130"/>
        <w:tblW w:w="5333" w:type="pct"/>
        <w:tblLayout w:type="fixed"/>
        <w:tblLook w:val="00A0" w:firstRow="1" w:lastRow="0" w:firstColumn="1" w:lastColumn="0" w:noHBand="0" w:noVBand="0"/>
      </w:tblPr>
      <w:tblGrid>
        <w:gridCol w:w="3773"/>
        <w:gridCol w:w="2512"/>
        <w:gridCol w:w="30"/>
        <w:gridCol w:w="1644"/>
        <w:gridCol w:w="288"/>
        <w:gridCol w:w="2416"/>
      </w:tblGrid>
      <w:tr w:rsidR="00390530" w:rsidRPr="00C35519" w14:paraId="3DEC1FF4" w14:textId="77777777" w:rsidTr="00AA2897">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73BD877" w14:textId="34E1BBE6" w:rsidR="00390530" w:rsidRPr="00C35519" w:rsidRDefault="00390530" w:rsidP="000E212F">
            <w:pPr>
              <w:spacing w:line="276" w:lineRule="auto"/>
              <w:jc w:val="both"/>
              <w:rPr>
                <w:rFonts w:ascii="Calibri" w:hAnsi="Calibri" w:cs="Calibri"/>
                <w:b/>
                <w:sz w:val="18"/>
                <w:szCs w:val="18"/>
              </w:rPr>
            </w:pPr>
            <w:r w:rsidRPr="00C35519">
              <w:rPr>
                <w:rFonts w:ascii="Calibri" w:hAnsi="Calibri" w:cs="Calibri"/>
                <w:b/>
                <w:sz w:val="18"/>
                <w:szCs w:val="18"/>
              </w:rPr>
              <w:t xml:space="preserve">Πράξη: </w:t>
            </w:r>
            <w:r w:rsidRPr="00C35519">
              <w:rPr>
                <w:rFonts w:asciiTheme="minorHAnsi" w:hAnsiTheme="minorHAnsi" w:cs="Calibri"/>
                <w:b/>
                <w:sz w:val="18"/>
                <w:szCs w:val="18"/>
              </w:rPr>
              <w:t>«</w:t>
            </w:r>
            <w:r w:rsidR="00BD6042" w:rsidRPr="00C35519">
              <w:rPr>
                <w:rFonts w:asciiTheme="minorHAnsi" w:hAnsiTheme="minorHAnsi" w:cs="Calibri"/>
                <w:b/>
                <w:sz w:val="18"/>
                <w:szCs w:val="18"/>
              </w:rPr>
              <w:t>Υποστήριξη ενιαίας συστηματικής φοίτησης και συμπερίληψης στην εκπαίδευση  μαθητών με αναπηρία ή και ειδικές εκπαιδευτικές ανάγκες (ΣΜΕΑΕ</w:t>
            </w:r>
            <w:r w:rsidR="00C657E1" w:rsidRPr="00C35519">
              <w:rPr>
                <w:rFonts w:asciiTheme="minorHAnsi" w:hAnsiTheme="minorHAnsi" w:cs="Calibri"/>
                <w:b/>
                <w:sz w:val="18"/>
                <w:szCs w:val="18"/>
              </w:rPr>
              <w:t>&amp;</w:t>
            </w:r>
            <w:r w:rsidR="00BD6042" w:rsidRPr="00C35519">
              <w:rPr>
                <w:rFonts w:asciiTheme="minorHAnsi" w:hAnsiTheme="minorHAnsi" w:cs="Calibri"/>
                <w:b/>
                <w:sz w:val="18"/>
                <w:szCs w:val="18"/>
              </w:rPr>
              <w:t>ΤΕ), σχολικά έτη 202</w:t>
            </w:r>
            <w:r w:rsidR="00242E92" w:rsidRPr="00C35519">
              <w:rPr>
                <w:rFonts w:asciiTheme="minorHAnsi" w:hAnsiTheme="minorHAnsi" w:cs="Calibri"/>
                <w:b/>
                <w:sz w:val="18"/>
                <w:szCs w:val="18"/>
              </w:rPr>
              <w:t>2</w:t>
            </w:r>
            <w:r w:rsidR="00BD6042" w:rsidRPr="00C35519">
              <w:rPr>
                <w:rFonts w:asciiTheme="minorHAnsi" w:hAnsiTheme="minorHAnsi" w:cs="Calibri"/>
                <w:b/>
                <w:sz w:val="18"/>
                <w:szCs w:val="18"/>
              </w:rPr>
              <w:t>-2026</w:t>
            </w:r>
            <w:r w:rsidRPr="00C35519">
              <w:rPr>
                <w:rFonts w:asciiTheme="minorHAnsi" w:hAnsiTheme="minorHAnsi" w:cs="Calibri"/>
                <w:b/>
                <w:sz w:val="18"/>
                <w:szCs w:val="18"/>
              </w:rPr>
              <w:t xml:space="preserve">» με κωδικό ΟΠΣ: </w:t>
            </w:r>
            <w:r w:rsidR="00161D65" w:rsidRPr="00C35519">
              <w:rPr>
                <w:rFonts w:asciiTheme="minorHAnsi" w:hAnsiTheme="minorHAnsi" w:cs="Calibri"/>
                <w:b/>
                <w:sz w:val="18"/>
                <w:szCs w:val="18"/>
              </w:rPr>
              <w:t>6001626,</w:t>
            </w:r>
            <w:r w:rsidRPr="00C35519">
              <w:rPr>
                <w:rFonts w:asciiTheme="minorHAnsi" w:hAnsiTheme="minorHAnsi" w:cs="Calibri"/>
                <w:b/>
                <w:sz w:val="18"/>
                <w:szCs w:val="18"/>
              </w:rPr>
              <w:t xml:space="preserve"> του </w:t>
            </w:r>
            <w:r w:rsidR="000E212F" w:rsidRPr="00C35519">
              <w:rPr>
                <w:rFonts w:asciiTheme="minorHAnsi" w:hAnsiTheme="minorHAnsi" w:cs="Calibri"/>
                <w:b/>
                <w:sz w:val="18"/>
                <w:szCs w:val="18"/>
              </w:rPr>
              <w:t>Τομεακού Προγράμματος</w:t>
            </w:r>
            <w:r w:rsidRPr="00C35519">
              <w:rPr>
                <w:rFonts w:asciiTheme="minorHAnsi" w:hAnsiTheme="minorHAnsi" w:cs="Calibri"/>
                <w:b/>
                <w:sz w:val="18"/>
                <w:szCs w:val="18"/>
              </w:rPr>
              <w:t xml:space="preserve"> «Ανθρώπινο Δυναμικό και Κοινωνική Συνοχή», ΕΣΠΑ 2021-2027</w:t>
            </w:r>
          </w:p>
        </w:tc>
      </w:tr>
      <w:tr w:rsidR="00390530" w:rsidRPr="00C35519" w14:paraId="57688656" w14:textId="77777777" w:rsidTr="00AA2897">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14:paraId="26929B80" w14:textId="77777777" w:rsidR="00390530" w:rsidRPr="00C35519" w:rsidRDefault="00390530" w:rsidP="00AA2897">
            <w:pPr>
              <w:spacing w:line="276" w:lineRule="auto"/>
              <w:rPr>
                <w:rFonts w:ascii="Calibri" w:hAnsi="Calibri" w:cs="Calibri"/>
                <w:sz w:val="18"/>
                <w:szCs w:val="18"/>
              </w:rPr>
            </w:pPr>
            <w:r w:rsidRPr="00C35519">
              <w:rPr>
                <w:rFonts w:ascii="Calibri" w:hAnsi="Calibri" w:cs="Calibri"/>
                <w:sz w:val="18"/>
                <w:szCs w:val="18"/>
              </w:rPr>
              <w:t xml:space="preserve">Δ/νση </w:t>
            </w:r>
            <w:r w:rsidRPr="00820650">
              <w:rPr>
                <w:rFonts w:ascii="Calibri" w:hAnsi="Calibri" w:cs="Calibri"/>
                <w:sz w:val="18"/>
                <w:szCs w:val="18"/>
                <w:highlight w:val="yellow"/>
              </w:rPr>
              <w:t>…./</w:t>
            </w:r>
            <w:r w:rsidRPr="00C35519">
              <w:rPr>
                <w:rFonts w:ascii="Calibri" w:hAnsi="Calibri" w:cs="Calibri"/>
                <w:sz w:val="18"/>
                <w:szCs w:val="18"/>
              </w:rPr>
              <w:t>θμιας Εκπ/σης:</w:t>
            </w:r>
          </w:p>
        </w:tc>
        <w:tc>
          <w:tcPr>
            <w:tcW w:w="1962" w:type="pct"/>
            <w:gridSpan w:val="3"/>
            <w:tcBorders>
              <w:top w:val="single" w:sz="4" w:space="0" w:color="auto"/>
              <w:left w:val="nil"/>
              <w:bottom w:val="single" w:sz="4" w:space="0" w:color="auto"/>
              <w:right w:val="single" w:sz="4" w:space="0" w:color="auto"/>
            </w:tcBorders>
            <w:noWrap/>
            <w:vAlign w:val="center"/>
            <w:hideMark/>
          </w:tcPr>
          <w:p w14:paraId="61643864" w14:textId="77777777" w:rsidR="00390530" w:rsidRPr="00C35519" w:rsidRDefault="00390530" w:rsidP="00AA2897">
            <w:pPr>
              <w:spacing w:line="276" w:lineRule="auto"/>
              <w:rPr>
                <w:rFonts w:ascii="Calibri" w:hAnsi="Calibri" w:cs="Calibri"/>
                <w:sz w:val="18"/>
                <w:szCs w:val="18"/>
              </w:rPr>
            </w:pPr>
            <w:r w:rsidRPr="00C35519">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14:paraId="5CD44BB0" w14:textId="77777777" w:rsidR="00390530" w:rsidRPr="00C35519" w:rsidRDefault="00390530" w:rsidP="00AA2897">
            <w:pPr>
              <w:spacing w:line="276" w:lineRule="auto"/>
              <w:rPr>
                <w:rFonts w:ascii="Calibri" w:hAnsi="Calibri" w:cs="Calibri"/>
                <w:sz w:val="18"/>
                <w:szCs w:val="18"/>
              </w:rPr>
            </w:pPr>
            <w:r w:rsidRPr="00C35519">
              <w:rPr>
                <w:rFonts w:ascii="Calibri" w:hAnsi="Calibri" w:cs="Calibri"/>
                <w:sz w:val="18"/>
                <w:szCs w:val="18"/>
              </w:rPr>
              <w:t>Κωδικός Σχολείου:</w:t>
            </w:r>
          </w:p>
        </w:tc>
      </w:tr>
      <w:tr w:rsidR="00390530" w:rsidRPr="00C35519" w14:paraId="5055374D" w14:textId="77777777" w:rsidTr="00AA2897">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14:paraId="5FF6848E" w14:textId="77777777" w:rsidR="00390530" w:rsidRPr="00C35519" w:rsidRDefault="00390530" w:rsidP="00AA2897">
            <w:pPr>
              <w:spacing w:line="276" w:lineRule="auto"/>
              <w:rPr>
                <w:rFonts w:ascii="Calibri" w:hAnsi="Calibri" w:cs="Calibri"/>
                <w:sz w:val="18"/>
                <w:szCs w:val="18"/>
              </w:rPr>
            </w:pPr>
            <w:r w:rsidRPr="00C35519">
              <w:rPr>
                <w:rFonts w:ascii="Calibri" w:hAnsi="Calibri" w:cs="Calibri"/>
                <w:sz w:val="18"/>
                <w:szCs w:val="18"/>
              </w:rPr>
              <w:t>Ταχ. Δ/νση Σχολείου:</w:t>
            </w:r>
          </w:p>
        </w:tc>
        <w:tc>
          <w:tcPr>
            <w:tcW w:w="1177" w:type="pct"/>
            <w:tcBorders>
              <w:top w:val="single" w:sz="4" w:space="0" w:color="auto"/>
              <w:left w:val="single" w:sz="4" w:space="0" w:color="auto"/>
              <w:bottom w:val="single" w:sz="4" w:space="0" w:color="auto"/>
              <w:right w:val="single" w:sz="4" w:space="0" w:color="auto"/>
            </w:tcBorders>
            <w:noWrap/>
            <w:vAlign w:val="center"/>
            <w:hideMark/>
          </w:tcPr>
          <w:p w14:paraId="0F482A55" w14:textId="77777777" w:rsidR="00390530" w:rsidRPr="00C35519" w:rsidRDefault="00390530" w:rsidP="00AA2897">
            <w:pPr>
              <w:spacing w:line="276" w:lineRule="auto"/>
              <w:rPr>
                <w:rFonts w:ascii="Calibri" w:hAnsi="Calibri" w:cs="Calibri"/>
                <w:sz w:val="18"/>
                <w:szCs w:val="18"/>
              </w:rPr>
            </w:pPr>
            <w:r w:rsidRPr="00C35519">
              <w:rPr>
                <w:rFonts w:ascii="Calibri" w:hAnsi="Calibri" w:cs="Calibri"/>
                <w:sz w:val="18"/>
                <w:szCs w:val="18"/>
              </w:rPr>
              <w:t>Τηλ.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14:paraId="5E8CC430" w14:textId="77777777" w:rsidR="00390530" w:rsidRPr="00C35519" w:rsidRDefault="00390530" w:rsidP="00AA2897">
            <w:pPr>
              <w:spacing w:line="276" w:lineRule="auto"/>
              <w:rPr>
                <w:rFonts w:ascii="Calibri" w:hAnsi="Calibri" w:cs="Calibri"/>
                <w:sz w:val="18"/>
                <w:szCs w:val="18"/>
              </w:rPr>
            </w:pPr>
            <w:r w:rsidRPr="00C35519">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14:paraId="594F3FF3" w14:textId="77777777" w:rsidR="00390530" w:rsidRPr="00C35519" w:rsidRDefault="00390530" w:rsidP="00AA2897">
            <w:pPr>
              <w:spacing w:line="276" w:lineRule="auto"/>
              <w:rPr>
                <w:rFonts w:ascii="Calibri" w:hAnsi="Calibri" w:cs="Calibri"/>
                <w:sz w:val="18"/>
                <w:szCs w:val="18"/>
              </w:rPr>
            </w:pPr>
            <w:r w:rsidRPr="00C35519">
              <w:rPr>
                <w:rFonts w:ascii="Calibri" w:hAnsi="Calibri" w:cs="Calibri"/>
                <w:sz w:val="18"/>
                <w:szCs w:val="18"/>
              </w:rPr>
              <w:t>e-mail:</w:t>
            </w:r>
          </w:p>
        </w:tc>
      </w:tr>
      <w:tr w:rsidR="00390530" w:rsidRPr="00C35519" w14:paraId="175CC1D1" w14:textId="77777777" w:rsidTr="00AA2897">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70375FA2" w14:textId="77777777" w:rsidR="00390530" w:rsidRPr="00C35519" w:rsidRDefault="00390530" w:rsidP="00AA2897">
            <w:pPr>
              <w:spacing w:line="276" w:lineRule="auto"/>
              <w:rPr>
                <w:rFonts w:ascii="Calibri" w:hAnsi="Calibri" w:cs="Calibri"/>
                <w:i/>
                <w:iCs/>
                <w:sz w:val="18"/>
                <w:szCs w:val="18"/>
              </w:rPr>
            </w:pPr>
            <w:r w:rsidRPr="00C35519">
              <w:rPr>
                <w:rFonts w:ascii="Calibri" w:hAnsi="Calibri" w:cs="Calibri"/>
                <w:sz w:val="18"/>
                <w:szCs w:val="18"/>
              </w:rPr>
              <w:t>Ονοματεπώνυμο Διευθυντή του Σχολείου:</w:t>
            </w:r>
          </w:p>
        </w:tc>
      </w:tr>
      <w:tr w:rsidR="00390530" w:rsidRPr="00C35519" w14:paraId="4B50ABBE" w14:textId="77777777" w:rsidTr="00AA2897">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14:paraId="5C841B0F" w14:textId="77777777" w:rsidR="00390530" w:rsidRPr="00C35519" w:rsidRDefault="00390530" w:rsidP="00AA2897">
            <w:pPr>
              <w:spacing w:line="276" w:lineRule="auto"/>
              <w:rPr>
                <w:rFonts w:ascii="Calibri" w:hAnsi="Calibri" w:cs="Calibri"/>
                <w:sz w:val="18"/>
                <w:szCs w:val="18"/>
              </w:rPr>
            </w:pPr>
            <w:r w:rsidRPr="00C35519">
              <w:rPr>
                <w:rFonts w:ascii="Calibri" w:hAnsi="Calibri" w:cs="Calibri"/>
                <w:b/>
                <w:sz w:val="18"/>
                <w:szCs w:val="18"/>
              </w:rPr>
              <w:t>Ονοματεπώνυμο αναπληρωτή/τριας:</w:t>
            </w: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30EE7C3" w14:textId="77777777" w:rsidR="00390530" w:rsidRPr="00C35519" w:rsidRDefault="00390530" w:rsidP="00AA2897">
            <w:pPr>
              <w:spacing w:line="276" w:lineRule="auto"/>
              <w:rPr>
                <w:rFonts w:ascii="Calibri" w:hAnsi="Calibri" w:cs="Calibri"/>
                <w:sz w:val="18"/>
                <w:szCs w:val="18"/>
              </w:rPr>
            </w:pPr>
            <w:r w:rsidRPr="00C35519">
              <w:rPr>
                <w:rFonts w:ascii="Calibri" w:hAnsi="Calibr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14:paraId="7DDE1175" w14:textId="77777777" w:rsidR="00390530" w:rsidRPr="00C35519" w:rsidRDefault="00390530" w:rsidP="00AA2897">
            <w:pPr>
              <w:spacing w:line="276" w:lineRule="auto"/>
              <w:rPr>
                <w:rFonts w:ascii="Calibri" w:hAnsi="Calibri" w:cs="Calibri"/>
                <w:sz w:val="18"/>
                <w:szCs w:val="18"/>
              </w:rPr>
            </w:pPr>
            <w:r w:rsidRPr="00C35519">
              <w:rPr>
                <w:rFonts w:ascii="Calibri" w:hAnsi="Calibri" w:cs="Calibri"/>
                <w:sz w:val="18"/>
                <w:szCs w:val="18"/>
              </w:rPr>
              <w:t>ΑΦΜ:</w:t>
            </w:r>
          </w:p>
        </w:tc>
      </w:tr>
      <w:tr w:rsidR="00390530" w:rsidRPr="00C35519" w14:paraId="663F852A" w14:textId="77777777" w:rsidTr="00AA2897">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14:paraId="70D963A0" w14:textId="77777777" w:rsidR="00390530" w:rsidRPr="00C35519" w:rsidRDefault="00390530" w:rsidP="00AA2897">
            <w:pPr>
              <w:spacing w:line="276" w:lineRule="auto"/>
              <w:rPr>
                <w:rFonts w:ascii="Calibri" w:hAnsi="Calibri" w:cs="Calibri"/>
                <w:b/>
                <w:sz w:val="18"/>
                <w:szCs w:val="18"/>
              </w:rPr>
            </w:pPr>
            <w:r w:rsidRPr="00C35519">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14:paraId="5ECFD587" w14:textId="77777777" w:rsidR="00390530" w:rsidRPr="00C35519" w:rsidRDefault="00390530" w:rsidP="00AA2897">
            <w:pPr>
              <w:spacing w:line="276" w:lineRule="auto"/>
              <w:rPr>
                <w:rFonts w:ascii="Calibri" w:hAnsi="Calibri" w:cs="Calibri"/>
                <w:b/>
                <w:sz w:val="18"/>
                <w:szCs w:val="18"/>
              </w:rPr>
            </w:pPr>
            <w:r w:rsidRPr="00C35519">
              <w:rPr>
                <w:rFonts w:ascii="Calibri" w:hAnsi="Calibri" w:cs="Calibri"/>
                <w:b/>
                <w:sz w:val="18"/>
                <w:szCs w:val="18"/>
              </w:rPr>
              <w:t>ΜΗΝΑΣ:</w:t>
            </w:r>
          </w:p>
        </w:tc>
      </w:tr>
    </w:tbl>
    <w:tbl>
      <w:tblPr>
        <w:tblW w:w="5364" w:type="pct"/>
        <w:tblInd w:w="-318" w:type="dxa"/>
        <w:tblLayout w:type="fixed"/>
        <w:tblLook w:val="04A0" w:firstRow="1" w:lastRow="0" w:firstColumn="1" w:lastColumn="0" w:noHBand="0" w:noVBand="1"/>
      </w:tblPr>
      <w:tblGrid>
        <w:gridCol w:w="593"/>
        <w:gridCol w:w="1645"/>
        <w:gridCol w:w="444"/>
        <w:gridCol w:w="1049"/>
        <w:gridCol w:w="1188"/>
        <w:gridCol w:w="2042"/>
        <w:gridCol w:w="3702"/>
        <w:gridCol w:w="62"/>
      </w:tblGrid>
      <w:tr w:rsidR="00390530" w:rsidRPr="00C35519" w14:paraId="46036342" w14:textId="77777777" w:rsidTr="00AA2897">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14:paraId="2DE49664" w14:textId="77777777" w:rsidR="00390530" w:rsidRPr="00C35519" w:rsidRDefault="00390530" w:rsidP="00AA2897">
            <w:pPr>
              <w:jc w:val="center"/>
              <w:rPr>
                <w:rFonts w:ascii="Calibri" w:hAnsi="Calibri"/>
                <w:b/>
                <w:bCs/>
                <w:color w:val="000000"/>
                <w:sz w:val="18"/>
                <w:szCs w:val="18"/>
              </w:rPr>
            </w:pPr>
            <w:r w:rsidRPr="00C35519">
              <w:rPr>
                <w:rFonts w:ascii="Calibri" w:hAnsi="Calibri"/>
                <w:b/>
                <w:bCs/>
                <w:color w:val="000000"/>
                <w:sz w:val="18"/>
                <w:szCs w:val="18"/>
                <w:shd w:val="clear" w:color="auto" w:fill="FFFF66"/>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14:paraId="356A5704" w14:textId="77777777" w:rsidR="00390530" w:rsidRPr="00C35519" w:rsidRDefault="00390530" w:rsidP="00AA2897">
            <w:pPr>
              <w:jc w:val="center"/>
              <w:rPr>
                <w:rFonts w:ascii="Calibri" w:hAnsi="Calibri"/>
                <w:b/>
                <w:bCs/>
                <w:color w:val="000000"/>
              </w:rPr>
            </w:pPr>
            <w:r w:rsidRPr="00C35519">
              <w:rPr>
                <w:rFonts w:ascii="Calibri" w:hAnsi="Calibri"/>
                <w:b/>
                <w:bCs/>
                <w:color w:val="000000"/>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14:paraId="4B990261" w14:textId="77777777" w:rsidR="00390530" w:rsidRPr="00C35519" w:rsidRDefault="00390530" w:rsidP="00AA2897">
            <w:pPr>
              <w:jc w:val="center"/>
              <w:rPr>
                <w:rFonts w:ascii="Calibri" w:hAnsi="Calibri"/>
                <w:b/>
                <w:bCs/>
                <w:color w:val="000000"/>
              </w:rPr>
            </w:pPr>
            <w:r w:rsidRPr="00C35519">
              <w:rPr>
                <w:rFonts w:ascii="Calibri" w:hAnsi="Calibri"/>
                <w:b/>
                <w:bCs/>
                <w:color w:val="000000"/>
              </w:rPr>
              <w:t>ΩΡΟΛΟΓΙΟ ΠΡΟΓΡΑΜΜΑ</w:t>
            </w:r>
          </w:p>
        </w:tc>
        <w:tc>
          <w:tcPr>
            <w:tcW w:w="1506" w:type="pct"/>
            <w:gridSpan w:val="2"/>
            <w:tcBorders>
              <w:top w:val="single" w:sz="8" w:space="0" w:color="auto"/>
              <w:left w:val="single" w:sz="4" w:space="0" w:color="auto"/>
              <w:bottom w:val="nil"/>
              <w:right w:val="single" w:sz="8" w:space="0" w:color="auto"/>
            </w:tcBorders>
            <w:shd w:val="clear" w:color="auto" w:fill="FFFF66"/>
            <w:vAlign w:val="center"/>
            <w:hideMark/>
          </w:tcPr>
          <w:p w14:paraId="47FD197B" w14:textId="77777777" w:rsidR="00390530" w:rsidRPr="00C35519" w:rsidRDefault="00390530" w:rsidP="00AA2897">
            <w:pPr>
              <w:jc w:val="center"/>
              <w:rPr>
                <w:rFonts w:ascii="Calibri" w:hAnsi="Calibri"/>
                <w:b/>
                <w:bCs/>
                <w:color w:val="000000"/>
                <w:sz w:val="22"/>
                <w:szCs w:val="22"/>
              </w:rPr>
            </w:pPr>
            <w:r w:rsidRPr="00C35519">
              <w:rPr>
                <w:rFonts w:ascii="Calibri" w:hAnsi="Calibri"/>
                <w:b/>
                <w:bCs/>
                <w:color w:val="000000"/>
                <w:sz w:val="22"/>
                <w:szCs w:val="22"/>
              </w:rPr>
              <w:t>ΑΙΤΙΟΛΟΓΙΑ</w:t>
            </w:r>
          </w:p>
          <w:p w14:paraId="53C76025" w14:textId="77777777" w:rsidR="00390530" w:rsidRPr="00C35519" w:rsidRDefault="00390530" w:rsidP="00AA2897">
            <w:pPr>
              <w:jc w:val="center"/>
              <w:rPr>
                <w:rFonts w:ascii="Calibri" w:hAnsi="Calibri"/>
                <w:b/>
                <w:bCs/>
                <w:color w:val="000000"/>
                <w:sz w:val="18"/>
                <w:szCs w:val="18"/>
              </w:rPr>
            </w:pPr>
            <w:r w:rsidRPr="00C35519">
              <w:rPr>
                <w:rFonts w:ascii="Calibri" w:hAnsi="Calibri"/>
                <w:b/>
                <w:bCs/>
                <w:sz w:val="18"/>
                <w:szCs w:val="18"/>
              </w:rPr>
              <w:t>(ΕΙΔΟΣ ΑΔΕΙΑΣ / ΑΠΕΡΓΙΑ/ ΣΤΑΣΗ ΕΡΓΑΣΙΑΣ /ΑΠΟΥΣΙΑ)</w:t>
            </w:r>
          </w:p>
        </w:tc>
        <w:tc>
          <w:tcPr>
            <w:tcW w:w="1726" w:type="pct"/>
            <w:tcBorders>
              <w:top w:val="single" w:sz="8" w:space="0" w:color="auto"/>
              <w:left w:val="nil"/>
              <w:bottom w:val="single" w:sz="4" w:space="0" w:color="auto"/>
              <w:right w:val="single" w:sz="8" w:space="0" w:color="auto"/>
            </w:tcBorders>
            <w:shd w:val="clear" w:color="auto" w:fill="CCFF66"/>
            <w:vAlign w:val="center"/>
          </w:tcPr>
          <w:p w14:paraId="22C04AD4" w14:textId="77777777" w:rsidR="00390530" w:rsidRPr="00C35519" w:rsidRDefault="00390530" w:rsidP="00AA2897">
            <w:pPr>
              <w:jc w:val="center"/>
              <w:rPr>
                <w:rFonts w:ascii="Calibri" w:hAnsi="Calibri"/>
                <w:b/>
                <w:bCs/>
                <w:color w:val="000000"/>
                <w:sz w:val="22"/>
                <w:szCs w:val="22"/>
              </w:rPr>
            </w:pPr>
            <w:r w:rsidRPr="00C35519">
              <w:rPr>
                <w:rFonts w:ascii="Calibri" w:hAnsi="Calibri"/>
                <w:b/>
                <w:bCs/>
                <w:color w:val="000000"/>
                <w:sz w:val="22"/>
                <w:szCs w:val="22"/>
              </w:rPr>
              <w:t>ΔΙΕΥΚΡΙΝΙΣΕΙΣ</w:t>
            </w:r>
          </w:p>
        </w:tc>
      </w:tr>
      <w:tr w:rsidR="00390530" w:rsidRPr="00C35519" w14:paraId="679F109F"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0B03B651"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14:paraId="28760503"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01/09/2023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52AB17C9"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08BC4FBE"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3B4BD7B5" w14:textId="77777777" w:rsidR="00390530" w:rsidRPr="00C35519" w:rsidRDefault="00390530" w:rsidP="00AA2897">
            <w:pPr>
              <w:jc w:val="center"/>
              <w:rPr>
                <w:rFonts w:ascii="Calibri" w:hAnsi="Calibri"/>
                <w:color w:val="000000"/>
                <w:sz w:val="16"/>
                <w:szCs w:val="16"/>
              </w:rPr>
            </w:pPr>
          </w:p>
        </w:tc>
      </w:tr>
      <w:tr w:rsidR="00390530" w:rsidRPr="00C35519" w14:paraId="62C3C2FA"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5C4D83BE"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24C40404"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02/09/2023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0EDAC7D3"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7A30B03B"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38E5CBAF" w14:textId="77777777" w:rsidR="00390530" w:rsidRPr="00C35519" w:rsidRDefault="00390530" w:rsidP="00AA2897">
            <w:pPr>
              <w:jc w:val="center"/>
              <w:rPr>
                <w:rFonts w:ascii="Calibri" w:hAnsi="Calibri"/>
                <w:color w:val="000000"/>
                <w:sz w:val="16"/>
                <w:szCs w:val="16"/>
              </w:rPr>
            </w:pPr>
          </w:p>
        </w:tc>
      </w:tr>
      <w:tr w:rsidR="00390530" w:rsidRPr="00C35519" w14:paraId="2A4AF4A7"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0B1BD8D3"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4659CEA0"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03/09/2023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7E589DE6"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28AE6F3A"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46EDC27C" w14:textId="77777777" w:rsidR="00390530" w:rsidRPr="00C35519" w:rsidRDefault="00390530" w:rsidP="00AA2897">
            <w:pPr>
              <w:jc w:val="center"/>
              <w:rPr>
                <w:rFonts w:ascii="Calibri" w:hAnsi="Calibri"/>
                <w:color w:val="000000"/>
                <w:sz w:val="16"/>
                <w:szCs w:val="16"/>
              </w:rPr>
            </w:pPr>
          </w:p>
        </w:tc>
      </w:tr>
      <w:tr w:rsidR="00390530" w:rsidRPr="00C35519" w14:paraId="08050EAB"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189869D6"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14:paraId="2A20EEF1"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04/09/2023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4C7B4FDE"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31B3D9F5"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5BBD4B78" w14:textId="77777777" w:rsidR="00390530" w:rsidRPr="00C35519" w:rsidRDefault="00390530" w:rsidP="00AA2897">
            <w:pPr>
              <w:jc w:val="center"/>
              <w:rPr>
                <w:rFonts w:ascii="Calibri" w:hAnsi="Calibri"/>
                <w:color w:val="000000"/>
                <w:sz w:val="16"/>
                <w:szCs w:val="16"/>
              </w:rPr>
            </w:pPr>
          </w:p>
        </w:tc>
      </w:tr>
      <w:tr w:rsidR="00390530" w:rsidRPr="00C35519" w14:paraId="21596B32"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51061F4"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14:paraId="208AB173"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05/09/2023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03C63A29"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66B1DEE7"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50C143F8" w14:textId="77777777" w:rsidR="00390530" w:rsidRPr="00C35519" w:rsidRDefault="00390530" w:rsidP="00AA2897">
            <w:pPr>
              <w:jc w:val="center"/>
              <w:rPr>
                <w:rFonts w:ascii="Calibri" w:hAnsi="Calibri"/>
                <w:color w:val="000000"/>
                <w:sz w:val="16"/>
                <w:szCs w:val="16"/>
              </w:rPr>
            </w:pPr>
          </w:p>
        </w:tc>
      </w:tr>
      <w:tr w:rsidR="00390530" w:rsidRPr="00C35519" w14:paraId="7C7764FD"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7E72186E"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14:paraId="7A2027CC"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06/09/2023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3EA3B645"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299443F8"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38003ED6" w14:textId="77777777" w:rsidR="00390530" w:rsidRPr="00C35519" w:rsidRDefault="00390530" w:rsidP="00AA2897">
            <w:pPr>
              <w:jc w:val="center"/>
              <w:rPr>
                <w:rFonts w:ascii="Calibri" w:hAnsi="Calibri"/>
                <w:color w:val="000000"/>
                <w:sz w:val="16"/>
                <w:szCs w:val="16"/>
              </w:rPr>
            </w:pPr>
          </w:p>
        </w:tc>
      </w:tr>
      <w:tr w:rsidR="00390530" w:rsidRPr="00C35519" w14:paraId="589115D9"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0B6A4888"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14:paraId="076D3E3C"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07/09/2023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04F93973"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681DA659"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54839FAA" w14:textId="77777777" w:rsidR="00390530" w:rsidRPr="00C35519" w:rsidRDefault="00390530" w:rsidP="00AA2897">
            <w:pPr>
              <w:jc w:val="center"/>
              <w:rPr>
                <w:rFonts w:ascii="Calibri" w:hAnsi="Calibri"/>
                <w:color w:val="000000"/>
                <w:sz w:val="16"/>
                <w:szCs w:val="16"/>
              </w:rPr>
            </w:pPr>
          </w:p>
        </w:tc>
      </w:tr>
      <w:tr w:rsidR="00390530" w:rsidRPr="00C35519" w14:paraId="0F080BA5"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50FFFE8C"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14:paraId="07D51D1A"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08/09/2023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15CA1290"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0436E6EC"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459F96" w14:textId="77777777" w:rsidR="00390530" w:rsidRPr="00C35519" w:rsidRDefault="00390530" w:rsidP="00AA2897">
            <w:pPr>
              <w:jc w:val="center"/>
              <w:rPr>
                <w:rFonts w:ascii="Calibri" w:hAnsi="Calibri"/>
                <w:color w:val="000000"/>
                <w:sz w:val="16"/>
                <w:szCs w:val="16"/>
              </w:rPr>
            </w:pPr>
          </w:p>
        </w:tc>
      </w:tr>
      <w:tr w:rsidR="00390530" w:rsidRPr="00C35519" w14:paraId="11164774"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2B37DBA"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7AEB18AA"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09/09/2023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281E38A1"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2A6F5088"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0B71354B" w14:textId="77777777" w:rsidR="00390530" w:rsidRPr="00C35519" w:rsidRDefault="00390530" w:rsidP="00AA2897">
            <w:pPr>
              <w:jc w:val="center"/>
              <w:rPr>
                <w:rFonts w:ascii="Calibri" w:hAnsi="Calibri"/>
                <w:color w:val="000000"/>
                <w:sz w:val="16"/>
                <w:szCs w:val="16"/>
              </w:rPr>
            </w:pPr>
          </w:p>
        </w:tc>
      </w:tr>
      <w:tr w:rsidR="00390530" w:rsidRPr="00C35519" w14:paraId="0E02E01C"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1EBFF260"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44C2206C"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10/09/2023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66629703"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6F484EBD"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4401A424" w14:textId="77777777" w:rsidR="00390530" w:rsidRPr="00C35519" w:rsidRDefault="00390530" w:rsidP="00AA2897">
            <w:pPr>
              <w:jc w:val="center"/>
              <w:rPr>
                <w:rFonts w:ascii="Calibri" w:hAnsi="Calibri"/>
                <w:color w:val="000000"/>
                <w:sz w:val="16"/>
                <w:szCs w:val="16"/>
              </w:rPr>
            </w:pPr>
          </w:p>
        </w:tc>
      </w:tr>
      <w:tr w:rsidR="00390530" w:rsidRPr="00C35519" w14:paraId="4BD68C40"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1F5C3C49"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14:paraId="30817325"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11/09/2023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712B15E0"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1CF31E80"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35E5CC2C" w14:textId="77777777" w:rsidR="00390530" w:rsidRPr="00C35519" w:rsidRDefault="00390530" w:rsidP="00AA2897">
            <w:pPr>
              <w:jc w:val="center"/>
              <w:rPr>
                <w:rFonts w:ascii="Calibri" w:hAnsi="Calibri"/>
                <w:color w:val="000000"/>
                <w:sz w:val="16"/>
                <w:szCs w:val="16"/>
              </w:rPr>
            </w:pPr>
          </w:p>
        </w:tc>
      </w:tr>
      <w:tr w:rsidR="00390530" w:rsidRPr="00C35519" w14:paraId="40277CC3"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00CF4C0B"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14:paraId="2BA4FED7"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12/09/2023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73D14476"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3E3C5DB6"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2CE3F47F" w14:textId="77777777" w:rsidR="00390530" w:rsidRPr="00C35519" w:rsidRDefault="00390530" w:rsidP="00AA2897">
            <w:pPr>
              <w:jc w:val="center"/>
              <w:rPr>
                <w:rFonts w:ascii="Calibri" w:hAnsi="Calibri"/>
                <w:color w:val="000000"/>
                <w:sz w:val="16"/>
                <w:szCs w:val="16"/>
              </w:rPr>
            </w:pPr>
          </w:p>
        </w:tc>
      </w:tr>
      <w:tr w:rsidR="00390530" w:rsidRPr="00C35519" w14:paraId="3C73EAA9"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5EA0966"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14:paraId="3E776F9D"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13/09/2023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0701A08C"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6478CB69"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09206FF6" w14:textId="77777777" w:rsidR="00390530" w:rsidRPr="00C35519" w:rsidRDefault="00390530" w:rsidP="00AA2897">
            <w:pPr>
              <w:jc w:val="center"/>
              <w:rPr>
                <w:rFonts w:ascii="Calibri" w:hAnsi="Calibri"/>
                <w:color w:val="000000"/>
                <w:sz w:val="16"/>
                <w:szCs w:val="16"/>
              </w:rPr>
            </w:pPr>
          </w:p>
        </w:tc>
      </w:tr>
      <w:tr w:rsidR="00390530" w:rsidRPr="00C35519" w14:paraId="7BDC1664"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5FE3B5F"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14:paraId="45388D85"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14/09/2023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2599F146"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1DC9C89F"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61224C75" w14:textId="77777777" w:rsidR="00390530" w:rsidRPr="00C35519" w:rsidRDefault="00390530" w:rsidP="00AA2897">
            <w:pPr>
              <w:jc w:val="center"/>
              <w:rPr>
                <w:rFonts w:ascii="Calibri" w:hAnsi="Calibri"/>
                <w:color w:val="000000"/>
                <w:sz w:val="16"/>
                <w:szCs w:val="16"/>
              </w:rPr>
            </w:pPr>
          </w:p>
        </w:tc>
      </w:tr>
      <w:tr w:rsidR="00390530" w:rsidRPr="00C35519" w14:paraId="225427CB"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553FE21"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14:paraId="4248FEF2"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15/09/2023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05696448"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3738D3E1"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1A2541A5" w14:textId="77777777" w:rsidR="00390530" w:rsidRPr="00C35519" w:rsidRDefault="00390530" w:rsidP="00AA2897">
            <w:pPr>
              <w:jc w:val="center"/>
              <w:rPr>
                <w:rFonts w:ascii="Calibri" w:hAnsi="Calibri"/>
                <w:color w:val="000000"/>
                <w:sz w:val="16"/>
                <w:szCs w:val="16"/>
              </w:rPr>
            </w:pPr>
          </w:p>
        </w:tc>
      </w:tr>
      <w:tr w:rsidR="00390530" w:rsidRPr="00C35519" w14:paraId="73DC393D"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118749DA"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0E28DF07"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16/09/2023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5100D72C"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284BA5B4"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7920A163" w14:textId="77777777" w:rsidR="00390530" w:rsidRPr="00C35519" w:rsidRDefault="00390530" w:rsidP="00AA2897">
            <w:pPr>
              <w:jc w:val="center"/>
              <w:rPr>
                <w:rFonts w:ascii="Calibri" w:hAnsi="Calibri"/>
                <w:color w:val="000000"/>
                <w:sz w:val="16"/>
                <w:szCs w:val="16"/>
              </w:rPr>
            </w:pPr>
          </w:p>
        </w:tc>
      </w:tr>
      <w:tr w:rsidR="00390530" w:rsidRPr="00C35519" w14:paraId="6E3C7C47"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628CD71D"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50255A69"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17/09/2023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440A570B"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5BBA2639"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0F5941C3" w14:textId="77777777" w:rsidR="00390530" w:rsidRPr="00C35519" w:rsidRDefault="00390530" w:rsidP="00AA2897">
            <w:pPr>
              <w:jc w:val="center"/>
              <w:rPr>
                <w:rFonts w:ascii="Calibri" w:hAnsi="Calibri"/>
                <w:color w:val="000000"/>
                <w:sz w:val="16"/>
                <w:szCs w:val="16"/>
              </w:rPr>
            </w:pPr>
          </w:p>
        </w:tc>
      </w:tr>
      <w:tr w:rsidR="00390530" w:rsidRPr="00C35519" w14:paraId="5A48A647"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2178909A"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14:paraId="2950317F"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18/09/2023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0487AEE8"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644D9E9F"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10CB1747" w14:textId="77777777" w:rsidR="00390530" w:rsidRPr="00C35519" w:rsidRDefault="00390530" w:rsidP="00AA2897">
            <w:pPr>
              <w:jc w:val="center"/>
              <w:rPr>
                <w:rFonts w:ascii="Calibri" w:hAnsi="Calibri"/>
                <w:color w:val="000000"/>
                <w:sz w:val="16"/>
                <w:szCs w:val="16"/>
              </w:rPr>
            </w:pPr>
          </w:p>
        </w:tc>
      </w:tr>
      <w:tr w:rsidR="00390530" w:rsidRPr="00C35519" w14:paraId="3AA575E9"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301FE76F"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14:paraId="52FE478B"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19/09/2023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000B7E82"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540100FD"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58FD9DB" w14:textId="77777777" w:rsidR="00390530" w:rsidRPr="00C35519" w:rsidRDefault="00390530" w:rsidP="00AA2897">
            <w:pPr>
              <w:jc w:val="center"/>
              <w:rPr>
                <w:rFonts w:ascii="Calibri" w:hAnsi="Calibri"/>
                <w:color w:val="000000"/>
                <w:sz w:val="16"/>
                <w:szCs w:val="16"/>
              </w:rPr>
            </w:pPr>
          </w:p>
        </w:tc>
      </w:tr>
      <w:tr w:rsidR="00390530" w:rsidRPr="00C35519" w14:paraId="0F40ACCA"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78A92CD4"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14:paraId="0D29C245"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20/09/2023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160E9148"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7E8442F"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348C8E6D" w14:textId="77777777" w:rsidR="00390530" w:rsidRPr="00C35519" w:rsidRDefault="00390530" w:rsidP="00AA2897">
            <w:pPr>
              <w:jc w:val="center"/>
              <w:rPr>
                <w:rFonts w:ascii="Calibri" w:hAnsi="Calibri"/>
                <w:color w:val="000000"/>
                <w:sz w:val="16"/>
                <w:szCs w:val="16"/>
              </w:rPr>
            </w:pPr>
          </w:p>
        </w:tc>
      </w:tr>
      <w:tr w:rsidR="00390530" w:rsidRPr="00C35519" w14:paraId="6F165D5D"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3F3175E8"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14:paraId="67852BC8"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1</w:t>
            </w:r>
            <w:r w:rsidRPr="00C35519">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7AED8413"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04F0C6BD"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2405017A" w14:textId="77777777" w:rsidR="00390530" w:rsidRPr="00C35519" w:rsidRDefault="00390530" w:rsidP="00AA2897">
            <w:pPr>
              <w:jc w:val="center"/>
              <w:rPr>
                <w:rFonts w:ascii="Calibri" w:hAnsi="Calibri"/>
                <w:color w:val="000000"/>
                <w:sz w:val="16"/>
                <w:szCs w:val="16"/>
              </w:rPr>
            </w:pPr>
          </w:p>
        </w:tc>
      </w:tr>
      <w:tr w:rsidR="00390530" w:rsidRPr="00C35519" w14:paraId="39B62358"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808B3E4"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14:paraId="10EA1C74"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2</w:t>
            </w:r>
            <w:r w:rsidRPr="00C35519">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005253D4"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71669CA4"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08943B5D" w14:textId="77777777" w:rsidR="00390530" w:rsidRPr="00C35519" w:rsidRDefault="00390530" w:rsidP="00AA2897">
            <w:pPr>
              <w:jc w:val="center"/>
              <w:rPr>
                <w:rFonts w:ascii="Calibri" w:hAnsi="Calibri"/>
                <w:color w:val="000000"/>
                <w:sz w:val="16"/>
                <w:szCs w:val="16"/>
              </w:rPr>
            </w:pPr>
          </w:p>
        </w:tc>
      </w:tr>
      <w:tr w:rsidR="00390530" w:rsidRPr="00C35519" w14:paraId="3CBB6401"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1B76C887"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36F7A98D"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3</w:t>
            </w:r>
            <w:r w:rsidRPr="00C35519">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56305D23"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1871FC88"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67F1A7B3" w14:textId="77777777" w:rsidR="00390530" w:rsidRPr="00C35519" w:rsidRDefault="00390530" w:rsidP="00AA2897">
            <w:pPr>
              <w:jc w:val="center"/>
              <w:rPr>
                <w:rFonts w:ascii="Calibri" w:hAnsi="Calibri"/>
                <w:color w:val="000000"/>
                <w:sz w:val="16"/>
                <w:szCs w:val="16"/>
              </w:rPr>
            </w:pPr>
          </w:p>
        </w:tc>
      </w:tr>
      <w:tr w:rsidR="00390530" w:rsidRPr="00C35519" w14:paraId="49B95E73"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7BF85C5E"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01FC7278"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4</w:t>
            </w:r>
            <w:r w:rsidRPr="00C35519">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4CC023DC"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022C8698"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01342D45" w14:textId="77777777" w:rsidR="00390530" w:rsidRPr="00C35519" w:rsidRDefault="00390530" w:rsidP="00AA2897">
            <w:pPr>
              <w:jc w:val="center"/>
              <w:rPr>
                <w:rFonts w:ascii="Calibri" w:hAnsi="Calibri"/>
                <w:color w:val="000000"/>
                <w:sz w:val="16"/>
                <w:szCs w:val="16"/>
              </w:rPr>
            </w:pPr>
          </w:p>
        </w:tc>
      </w:tr>
      <w:tr w:rsidR="00390530" w:rsidRPr="00C35519" w14:paraId="403FB581"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67693CF5"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14:paraId="4B547246"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5</w:t>
            </w:r>
            <w:r w:rsidRPr="00C35519">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01B0B728"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736F3732"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0CA565D1" w14:textId="77777777" w:rsidR="00390530" w:rsidRPr="00C35519" w:rsidRDefault="00390530" w:rsidP="00AA2897">
            <w:pPr>
              <w:jc w:val="center"/>
              <w:rPr>
                <w:rFonts w:ascii="Calibri" w:hAnsi="Calibri"/>
                <w:color w:val="000000"/>
                <w:sz w:val="16"/>
                <w:szCs w:val="16"/>
              </w:rPr>
            </w:pPr>
          </w:p>
        </w:tc>
      </w:tr>
      <w:tr w:rsidR="00390530" w:rsidRPr="00C35519" w14:paraId="48C98673"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6722E0A4"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14:paraId="4010D80F"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6</w:t>
            </w:r>
            <w:r w:rsidRPr="00C35519">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613D812D"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0F91915D"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5E82537B" w14:textId="77777777" w:rsidR="00390530" w:rsidRPr="00C35519" w:rsidRDefault="00390530" w:rsidP="00AA2897">
            <w:pPr>
              <w:jc w:val="center"/>
              <w:rPr>
                <w:rFonts w:ascii="Calibri" w:hAnsi="Calibri"/>
                <w:color w:val="000000"/>
                <w:sz w:val="16"/>
                <w:szCs w:val="16"/>
              </w:rPr>
            </w:pPr>
          </w:p>
        </w:tc>
      </w:tr>
      <w:tr w:rsidR="00390530" w:rsidRPr="00C35519" w14:paraId="4CD3CBCC"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7637D1C6"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14:paraId="56779DA0"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7</w:t>
            </w:r>
            <w:r w:rsidRPr="00C35519">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45E6F757"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8AB93E1"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7954FF51" w14:textId="77777777" w:rsidR="00390530" w:rsidRPr="00C35519" w:rsidRDefault="00390530" w:rsidP="00AA2897">
            <w:pPr>
              <w:jc w:val="center"/>
              <w:rPr>
                <w:rFonts w:ascii="Calibri" w:hAnsi="Calibri"/>
                <w:color w:val="000000"/>
                <w:sz w:val="16"/>
                <w:szCs w:val="16"/>
              </w:rPr>
            </w:pPr>
          </w:p>
        </w:tc>
      </w:tr>
      <w:tr w:rsidR="00390530" w:rsidRPr="00C35519" w14:paraId="682108A0"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743E373C"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14:paraId="11D9E8BE"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8</w:t>
            </w:r>
            <w:r w:rsidRPr="00C35519">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6FC282BC"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141E4B9A"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69471C99" w14:textId="77777777" w:rsidR="00390530" w:rsidRPr="00C35519" w:rsidRDefault="00390530" w:rsidP="00AA2897">
            <w:pPr>
              <w:jc w:val="center"/>
              <w:rPr>
                <w:rFonts w:ascii="Calibri" w:hAnsi="Calibri"/>
                <w:color w:val="000000"/>
                <w:sz w:val="16"/>
                <w:szCs w:val="16"/>
              </w:rPr>
            </w:pPr>
          </w:p>
        </w:tc>
      </w:tr>
      <w:tr w:rsidR="00390530" w:rsidRPr="00C35519" w14:paraId="33DEF994"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5654C34E"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14:paraId="0CD577BB"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lang w:val="en-US"/>
              </w:rPr>
              <w:t>29</w:t>
            </w:r>
            <w:r w:rsidRPr="00C35519">
              <w:rPr>
                <w:rFonts w:ascii="Calibri" w:hAnsi="Calibri"/>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14:paraId="745F0617"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7C79934B"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5F149683" w14:textId="77777777" w:rsidR="00390530" w:rsidRPr="00C35519" w:rsidRDefault="00390530" w:rsidP="00AA2897">
            <w:pPr>
              <w:jc w:val="center"/>
              <w:rPr>
                <w:rFonts w:ascii="Calibri" w:hAnsi="Calibri"/>
                <w:color w:val="000000"/>
                <w:sz w:val="16"/>
                <w:szCs w:val="16"/>
              </w:rPr>
            </w:pPr>
          </w:p>
        </w:tc>
      </w:tr>
      <w:tr w:rsidR="00390530" w:rsidRPr="00C35519" w14:paraId="1B92444D" w14:textId="77777777" w:rsidTr="00AA2897">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0C198261"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49AB6E06" w14:textId="77777777" w:rsidR="00390530" w:rsidRPr="00C35519" w:rsidRDefault="00390530" w:rsidP="00AA2897">
            <w:pPr>
              <w:jc w:val="center"/>
              <w:rPr>
                <w:rFonts w:ascii="Calibri" w:hAnsi="Calibri"/>
                <w:color w:val="000000"/>
                <w:sz w:val="18"/>
                <w:szCs w:val="18"/>
              </w:rPr>
            </w:pPr>
            <w:r w:rsidRPr="00C35519">
              <w:rPr>
                <w:rFonts w:ascii="Calibri" w:hAnsi="Calibri"/>
                <w:color w:val="000000"/>
                <w:sz w:val="18"/>
                <w:szCs w:val="18"/>
                <w:lang w:val="en-US"/>
              </w:rPr>
              <w:t>30</w:t>
            </w:r>
            <w:r w:rsidRPr="00C35519">
              <w:rPr>
                <w:rFonts w:ascii="Calibri" w:hAnsi="Calibri"/>
                <w:color w:val="000000"/>
                <w:sz w:val="18"/>
                <w:szCs w:val="18"/>
              </w:rPr>
              <w:t>/09/2022</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50A8AB27" w14:textId="77777777" w:rsidR="00390530" w:rsidRPr="00C35519" w:rsidRDefault="00390530" w:rsidP="00AA2897">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71BAE23D" w14:textId="77777777" w:rsidR="00390530" w:rsidRPr="00C35519" w:rsidRDefault="00390530" w:rsidP="00AA2897">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29862DA8" w14:textId="77777777" w:rsidR="00390530" w:rsidRPr="00C35519" w:rsidRDefault="00390530" w:rsidP="00AA2897">
            <w:pPr>
              <w:jc w:val="center"/>
              <w:rPr>
                <w:rFonts w:ascii="Calibri" w:hAnsi="Calibri"/>
                <w:color w:val="000000"/>
                <w:sz w:val="16"/>
                <w:szCs w:val="16"/>
              </w:rPr>
            </w:pPr>
          </w:p>
        </w:tc>
      </w:tr>
      <w:tr w:rsidR="00390530" w:rsidRPr="00C35519" w14:paraId="76090856" w14:textId="77777777" w:rsidTr="00AA2897">
        <w:trPr>
          <w:gridAfter w:val="2"/>
          <w:wAfter w:w="1755" w:type="pct"/>
          <w:trHeight w:val="197"/>
        </w:trPr>
        <w:tc>
          <w:tcPr>
            <w:tcW w:w="1250" w:type="pct"/>
            <w:gridSpan w:val="3"/>
            <w:tcBorders>
              <w:top w:val="single" w:sz="4" w:space="0" w:color="auto"/>
              <w:left w:val="nil"/>
              <w:bottom w:val="nil"/>
              <w:right w:val="nil"/>
            </w:tcBorders>
          </w:tcPr>
          <w:p w14:paraId="5552EF46" w14:textId="77777777" w:rsidR="00390530" w:rsidRPr="00C35519" w:rsidRDefault="00390530" w:rsidP="00AA2897">
            <w:pPr>
              <w:rPr>
                <w:rFonts w:ascii="Calibri" w:hAnsi="Calibri"/>
                <w:b/>
                <w:bCs/>
                <w:color w:val="000000"/>
                <w:sz w:val="16"/>
                <w:szCs w:val="16"/>
                <w:u w:val="single"/>
              </w:rPr>
            </w:pPr>
          </w:p>
        </w:tc>
        <w:tc>
          <w:tcPr>
            <w:tcW w:w="1995" w:type="pct"/>
            <w:gridSpan w:val="3"/>
            <w:tcBorders>
              <w:top w:val="single" w:sz="4" w:space="0" w:color="auto"/>
              <w:left w:val="nil"/>
              <w:bottom w:val="nil"/>
              <w:right w:val="nil"/>
            </w:tcBorders>
            <w:shd w:val="clear" w:color="auto" w:fill="auto"/>
            <w:vAlign w:val="center"/>
          </w:tcPr>
          <w:p w14:paraId="69B23E33" w14:textId="77777777" w:rsidR="00390530" w:rsidRPr="00C35519" w:rsidRDefault="00390530" w:rsidP="00AA2897">
            <w:pPr>
              <w:rPr>
                <w:rFonts w:ascii="Calibri" w:hAnsi="Calibri"/>
                <w:b/>
                <w:bCs/>
                <w:color w:val="000000"/>
                <w:sz w:val="16"/>
                <w:szCs w:val="16"/>
                <w:u w:val="single"/>
              </w:rPr>
            </w:pPr>
          </w:p>
        </w:tc>
      </w:tr>
      <w:tr w:rsidR="00390530" w:rsidRPr="00C35519" w14:paraId="7DC09EA6" w14:textId="77777777" w:rsidTr="00AA2897">
        <w:trPr>
          <w:trHeight w:val="1365"/>
        </w:trPr>
        <w:tc>
          <w:tcPr>
            <w:tcW w:w="2293" w:type="pct"/>
            <w:gridSpan w:val="5"/>
            <w:shd w:val="clear" w:color="auto" w:fill="auto"/>
          </w:tcPr>
          <w:p w14:paraId="5391B4F7" w14:textId="77777777" w:rsidR="00390530" w:rsidRPr="00C35519" w:rsidRDefault="00390530" w:rsidP="00AA2897">
            <w:pPr>
              <w:rPr>
                <w:rFonts w:ascii="Calibri" w:hAnsi="Calibri"/>
                <w:bCs/>
                <w:color w:val="000000"/>
                <w:sz w:val="18"/>
                <w:szCs w:val="18"/>
              </w:rPr>
            </w:pPr>
            <w:r w:rsidRPr="00C35519">
              <w:rPr>
                <w:rFonts w:ascii="Calibri" w:hAnsi="Calibri"/>
                <w:bCs/>
                <w:color w:val="000000"/>
                <w:sz w:val="18"/>
                <w:szCs w:val="18"/>
              </w:rPr>
              <w:t xml:space="preserve">        Ο/Η αναπληρωτής/τρια εκπαιδευτικός</w:t>
            </w:r>
          </w:p>
          <w:p w14:paraId="17D84CF6" w14:textId="77777777" w:rsidR="00390530" w:rsidRPr="00C35519" w:rsidRDefault="00390530" w:rsidP="00AA2897">
            <w:pPr>
              <w:rPr>
                <w:rFonts w:ascii="Calibri" w:hAnsi="Calibri"/>
                <w:bCs/>
                <w:color w:val="000000"/>
                <w:sz w:val="16"/>
                <w:szCs w:val="16"/>
              </w:rPr>
            </w:pPr>
          </w:p>
          <w:p w14:paraId="600D3C0D" w14:textId="77777777" w:rsidR="00390530" w:rsidRPr="00C35519" w:rsidRDefault="00390530" w:rsidP="00AA2897">
            <w:pPr>
              <w:rPr>
                <w:rFonts w:ascii="Calibri" w:hAnsi="Calibri"/>
                <w:bCs/>
                <w:color w:val="000000"/>
                <w:sz w:val="16"/>
                <w:szCs w:val="16"/>
              </w:rPr>
            </w:pPr>
          </w:p>
          <w:p w14:paraId="76C5B1E2" w14:textId="77777777" w:rsidR="00390530" w:rsidRPr="00C35519" w:rsidRDefault="00390530" w:rsidP="00AA2897">
            <w:pPr>
              <w:rPr>
                <w:rFonts w:ascii="Calibri" w:hAnsi="Calibri"/>
                <w:bCs/>
                <w:color w:val="000000"/>
                <w:sz w:val="16"/>
                <w:szCs w:val="16"/>
              </w:rPr>
            </w:pPr>
          </w:p>
          <w:p w14:paraId="19463246" w14:textId="77777777" w:rsidR="00390530" w:rsidRPr="00C35519" w:rsidRDefault="00390530" w:rsidP="00AA2897">
            <w:pPr>
              <w:rPr>
                <w:rFonts w:ascii="Calibri" w:hAnsi="Calibri"/>
                <w:bCs/>
                <w:color w:val="000000"/>
                <w:sz w:val="16"/>
                <w:szCs w:val="16"/>
              </w:rPr>
            </w:pPr>
          </w:p>
          <w:p w14:paraId="350374FB" w14:textId="77777777" w:rsidR="00390530" w:rsidRPr="00C35519" w:rsidRDefault="00390530" w:rsidP="00AA2897">
            <w:pPr>
              <w:rPr>
                <w:rFonts w:ascii="Calibri" w:hAnsi="Calibri"/>
                <w:bCs/>
                <w:color w:val="000000"/>
                <w:sz w:val="16"/>
                <w:szCs w:val="16"/>
              </w:rPr>
            </w:pPr>
            <w:r w:rsidRPr="00C35519">
              <w:rPr>
                <w:rFonts w:ascii="Calibri" w:hAnsi="Calibri"/>
                <w:bCs/>
                <w:color w:val="000000"/>
                <w:sz w:val="16"/>
                <w:szCs w:val="16"/>
              </w:rPr>
              <w:t xml:space="preserve">                                    (Υπογραφή)</w:t>
            </w:r>
          </w:p>
          <w:p w14:paraId="60AB9AF2" w14:textId="77777777" w:rsidR="00390530" w:rsidRPr="00C35519" w:rsidRDefault="00390530" w:rsidP="00AA2897">
            <w:pPr>
              <w:rPr>
                <w:rFonts w:ascii="Calibri" w:hAnsi="Calibri" w:cs="Calibri"/>
                <w:sz w:val="18"/>
                <w:szCs w:val="18"/>
              </w:rPr>
            </w:pPr>
            <w:r w:rsidRPr="00C35519">
              <w:rPr>
                <w:rFonts w:ascii="Calibri" w:hAnsi="Calibri"/>
                <w:color w:val="000000"/>
                <w:sz w:val="16"/>
                <w:szCs w:val="16"/>
              </w:rPr>
              <w:t>.</w:t>
            </w:r>
          </w:p>
        </w:tc>
        <w:tc>
          <w:tcPr>
            <w:tcW w:w="2707" w:type="pct"/>
            <w:gridSpan w:val="3"/>
            <w:shd w:val="clear" w:color="auto" w:fill="auto"/>
          </w:tcPr>
          <w:p w14:paraId="326426FB" w14:textId="77777777" w:rsidR="00390530" w:rsidRPr="00C35519" w:rsidRDefault="00390530" w:rsidP="00AA2897">
            <w:pPr>
              <w:jc w:val="both"/>
              <w:rPr>
                <w:rFonts w:ascii="Calibri" w:hAnsi="Calibri"/>
                <w:color w:val="000000"/>
                <w:sz w:val="18"/>
                <w:szCs w:val="18"/>
              </w:rPr>
            </w:pPr>
            <w:r w:rsidRPr="00C35519">
              <w:rPr>
                <w:rFonts w:ascii="Calibri" w:hAnsi="Calibri"/>
                <w:color w:val="000000"/>
                <w:sz w:val="18"/>
                <w:szCs w:val="18"/>
              </w:rPr>
              <w:t>Βεβαιώνεται ότι οι ημέρες &amp; οι ώρες απασχόλησης στη σχολική μονάδα είναι σύμφωνες με την Απόφαση Τοποθέτησης-Διάθεσης του/της αναπληρωτή/τριας εκπ/</w:t>
            </w:r>
            <w:proofErr w:type="spellStart"/>
            <w:r w:rsidRPr="00C35519">
              <w:rPr>
                <w:rFonts w:ascii="Calibri" w:hAnsi="Calibri"/>
                <w:color w:val="000000"/>
                <w:sz w:val="18"/>
                <w:szCs w:val="18"/>
              </w:rPr>
              <w:t>κού</w:t>
            </w:r>
            <w:proofErr w:type="spellEnd"/>
            <w:r w:rsidRPr="00C35519">
              <w:rPr>
                <w:rFonts w:ascii="Calibri" w:hAnsi="Calibri"/>
                <w:color w:val="000000"/>
                <w:sz w:val="18"/>
                <w:szCs w:val="18"/>
              </w:rPr>
              <w:t>. Επίσης, δηλώνεται υπεύθυνα ότι η στήλη ΩΡΟΛΟΓΙΟ ΠΡΟΓΡΑΜΜΑ είναι σύμφωνη με το εγκεκριμένο ωρολόγιο πρόγραμμα του σχολείου.</w:t>
            </w:r>
          </w:p>
          <w:p w14:paraId="473848B2" w14:textId="77777777" w:rsidR="00390530" w:rsidRPr="00C35519" w:rsidRDefault="00390530" w:rsidP="00AA2897">
            <w:pPr>
              <w:rPr>
                <w:rFonts w:ascii="Calibri" w:hAnsi="Calibri"/>
                <w:color w:val="000000"/>
                <w:sz w:val="16"/>
                <w:szCs w:val="16"/>
              </w:rPr>
            </w:pPr>
          </w:p>
          <w:p w14:paraId="5549A283" w14:textId="77777777" w:rsidR="00390530" w:rsidRPr="00C35519" w:rsidRDefault="00390530" w:rsidP="00AA2897">
            <w:pPr>
              <w:rPr>
                <w:rFonts w:ascii="Calibri" w:hAnsi="Calibri"/>
                <w:color w:val="000000"/>
                <w:sz w:val="16"/>
                <w:szCs w:val="16"/>
              </w:rPr>
            </w:pPr>
            <w:r w:rsidRPr="00C35519">
              <w:rPr>
                <w:rFonts w:ascii="Calibri" w:hAnsi="Calibri"/>
                <w:color w:val="000000"/>
                <w:sz w:val="16"/>
                <w:szCs w:val="16"/>
              </w:rPr>
              <w:t xml:space="preserve">                                                    Ο/Η ΔΙΕΥΘΥΝΤΗΣ/ΝΤΡΙΑ</w:t>
            </w:r>
          </w:p>
          <w:p w14:paraId="04EC713B" w14:textId="77777777" w:rsidR="00390530" w:rsidRPr="00C35519" w:rsidRDefault="00390530" w:rsidP="00AA2897">
            <w:pPr>
              <w:rPr>
                <w:rFonts w:ascii="Calibri" w:hAnsi="Calibri" w:cs="Calibri"/>
                <w:sz w:val="18"/>
                <w:szCs w:val="18"/>
              </w:rPr>
            </w:pPr>
            <w:r w:rsidRPr="00C35519">
              <w:rPr>
                <w:rFonts w:ascii="Calibri" w:hAnsi="Calibri"/>
                <w:color w:val="000000"/>
                <w:sz w:val="18"/>
                <w:szCs w:val="18"/>
              </w:rPr>
              <w:tab/>
            </w:r>
            <w:r w:rsidRPr="00C35519">
              <w:rPr>
                <w:rFonts w:ascii="Calibri" w:hAnsi="Calibri"/>
                <w:color w:val="000000"/>
                <w:sz w:val="18"/>
                <w:szCs w:val="18"/>
              </w:rPr>
              <w:tab/>
              <w:t xml:space="preserve">          (Υπογραφή – Σφραγίδα</w:t>
            </w:r>
          </w:p>
        </w:tc>
      </w:tr>
    </w:tbl>
    <w:p w14:paraId="7BA0485F" w14:textId="61934BAD" w:rsidR="001E1887" w:rsidRPr="00C35519" w:rsidRDefault="00390530" w:rsidP="001E1887">
      <w:pPr>
        <w:jc w:val="both"/>
        <w:rPr>
          <w:rFonts w:ascii="Calibri" w:hAnsi="Calibri"/>
          <w:color w:val="000000"/>
          <w:sz w:val="18"/>
          <w:szCs w:val="18"/>
        </w:rPr>
      </w:pPr>
      <w:r w:rsidRPr="00C35519">
        <w:rPr>
          <w:rFonts w:ascii="Calibri" w:hAnsi="Calibri"/>
          <w:sz w:val="18"/>
          <w:szCs w:val="18"/>
          <w:u w:val="single"/>
        </w:rPr>
        <w:t xml:space="preserve">ΕΠΙΣΗΜΑΝΣΗ: </w:t>
      </w:r>
      <w:r w:rsidRPr="00C35519">
        <w:rPr>
          <w:rFonts w:ascii="Calibri" w:hAnsi="Calibri"/>
          <w:color w:val="000000"/>
          <w:sz w:val="18"/>
          <w:szCs w:val="18"/>
        </w:rPr>
        <w:t>Το Απουσιολόγιο συμπληρώνεται σύμφωνα με τις ακόλουθες οδηγίες (βλ. επόμενη σελίδα)</w:t>
      </w:r>
      <w:r w:rsidR="001E1887" w:rsidRPr="00C35519">
        <w:rPr>
          <w:rFonts w:ascii="Calibri" w:hAnsi="Calibri"/>
          <w:color w:val="000000"/>
          <w:sz w:val="18"/>
          <w:szCs w:val="18"/>
        </w:rPr>
        <w:br w:type="page"/>
      </w:r>
    </w:p>
    <w:p w14:paraId="162939FE" w14:textId="7878E16C" w:rsidR="002476BA" w:rsidRDefault="002476BA" w:rsidP="002476BA">
      <w:pPr>
        <w:spacing w:after="120" w:line="276" w:lineRule="auto"/>
        <w:jc w:val="center"/>
        <w:rPr>
          <w:rFonts w:asciiTheme="minorHAnsi" w:hAnsiTheme="minorHAnsi" w:cstheme="minorHAnsi"/>
          <w:b/>
          <w:bCs/>
          <w:caps/>
          <w:color w:val="000000"/>
          <w:sz w:val="22"/>
          <w:szCs w:val="22"/>
          <w:u w:val="single"/>
        </w:rPr>
      </w:pPr>
      <w:r w:rsidRPr="00C35519">
        <w:rPr>
          <w:rFonts w:asciiTheme="minorHAnsi" w:hAnsiTheme="minorHAnsi" w:cstheme="minorHAnsi"/>
          <w:b/>
          <w:bCs/>
          <w:caps/>
          <w:color w:val="000000"/>
          <w:sz w:val="22"/>
          <w:szCs w:val="22"/>
          <w:u w:val="single"/>
        </w:rPr>
        <w:lastRenderedPageBreak/>
        <w:t>Οδηγίες συμπλήρωσης του Ατομικού Ημερήσιου Απουσιολογίου ΕΚΠΑΙΔΕΥΤΙΚΩΝ</w:t>
      </w:r>
    </w:p>
    <w:p w14:paraId="506CEBFD" w14:textId="77777777" w:rsidR="002527C0" w:rsidRPr="00C35519" w:rsidRDefault="002527C0" w:rsidP="002476BA">
      <w:pPr>
        <w:spacing w:after="120" w:line="276" w:lineRule="auto"/>
        <w:jc w:val="center"/>
        <w:rPr>
          <w:rFonts w:asciiTheme="minorHAnsi" w:hAnsiTheme="minorHAnsi" w:cstheme="minorHAnsi"/>
          <w:b/>
          <w:bCs/>
          <w:caps/>
          <w:color w:val="000000"/>
          <w:sz w:val="22"/>
          <w:szCs w:val="22"/>
          <w:u w:val="single"/>
        </w:rPr>
      </w:pPr>
    </w:p>
    <w:p w14:paraId="46A27C0C" w14:textId="77777777" w:rsidR="002476BA" w:rsidRPr="00C35519" w:rsidRDefault="002476BA" w:rsidP="00A551D2">
      <w:pPr>
        <w:pStyle w:val="af4"/>
        <w:numPr>
          <w:ilvl w:val="0"/>
          <w:numId w:val="51"/>
        </w:numPr>
        <w:spacing w:after="120"/>
        <w:jc w:val="both"/>
        <w:rPr>
          <w:rFonts w:asciiTheme="minorHAnsi" w:hAnsiTheme="minorHAnsi" w:cstheme="minorHAnsi"/>
          <w:color w:val="000000"/>
        </w:rPr>
      </w:pPr>
      <w:r w:rsidRPr="00C35519">
        <w:rPr>
          <w:rFonts w:asciiTheme="minorHAnsi" w:hAnsiTheme="minorHAnsi" w:cstheme="minorHAnsi"/>
          <w:color w:val="000000"/>
        </w:rPr>
        <w:t>Το Ατομικό Ημερήσιο Απουσιολόγιο εκδίδεται για κάθε μήνα του διδακτικού έτους και συμπληρώνεται την 1</w:t>
      </w:r>
      <w:r w:rsidRPr="00C35519">
        <w:rPr>
          <w:rFonts w:asciiTheme="minorHAnsi" w:hAnsiTheme="minorHAnsi" w:cstheme="minorHAnsi"/>
          <w:color w:val="000000"/>
          <w:vertAlign w:val="superscript"/>
        </w:rPr>
        <w:t>η</w:t>
      </w:r>
      <w:r w:rsidRPr="00C35519">
        <w:rPr>
          <w:rFonts w:asciiTheme="minorHAnsi" w:hAnsiTheme="minorHAnsi" w:cstheme="minorHAnsi"/>
          <w:color w:val="000000"/>
        </w:rPr>
        <w:t xml:space="preserve"> ημέρα κάθε μήνα για το διάστημα του προηγούμενου μήνα και πρέπει να φέρει τις απαιτούμενες υπογραφές και σφραγίδες.</w:t>
      </w:r>
    </w:p>
    <w:p w14:paraId="627DA9BB" w14:textId="77777777" w:rsidR="002476BA" w:rsidRPr="00C35519" w:rsidRDefault="002476BA" w:rsidP="00A551D2">
      <w:pPr>
        <w:pStyle w:val="af4"/>
        <w:numPr>
          <w:ilvl w:val="0"/>
          <w:numId w:val="51"/>
        </w:numPr>
        <w:spacing w:after="120"/>
        <w:jc w:val="both"/>
        <w:rPr>
          <w:rFonts w:asciiTheme="minorHAnsi" w:hAnsiTheme="minorHAnsi" w:cstheme="minorHAnsi"/>
          <w:color w:val="000000"/>
        </w:rPr>
      </w:pPr>
      <w:r w:rsidRPr="00C35519">
        <w:rPr>
          <w:rFonts w:asciiTheme="minorHAnsi" w:hAnsiTheme="minorHAnsi" w:cstheme="minorHAnsi"/>
          <w:color w:val="000000"/>
        </w:rPr>
        <w:t xml:space="preserve">Το Ατομικό Ημερήσιο Απουσιολόγιο ελέγχεται και υπογράφεται ΥΠΟΧΡΕΩΤΙΚΑ από τον αναπληρωτή Εκπαιδευτικό και τον Διευθυντή της Σχολικής Μονάδας, ακόμη και σε περίπτωση που δεν υπάρχουν άδειες/απεργίες/απουσίες (κενό Απουσιολόγιο). </w:t>
      </w:r>
    </w:p>
    <w:p w14:paraId="09E54ED1" w14:textId="77777777" w:rsidR="002476BA" w:rsidRPr="00C35519" w:rsidRDefault="002476BA" w:rsidP="00A551D2">
      <w:pPr>
        <w:pStyle w:val="af4"/>
        <w:numPr>
          <w:ilvl w:val="0"/>
          <w:numId w:val="51"/>
        </w:numPr>
        <w:spacing w:after="120"/>
        <w:jc w:val="both"/>
        <w:rPr>
          <w:rFonts w:asciiTheme="minorHAnsi" w:hAnsiTheme="minorHAnsi" w:cstheme="minorHAnsi"/>
          <w:color w:val="000000"/>
        </w:rPr>
      </w:pPr>
      <w:r w:rsidRPr="00C35519">
        <w:rPr>
          <w:rFonts w:asciiTheme="minorHAnsi" w:hAnsiTheme="minorHAnsi" w:cstheme="minorHAnsi"/>
          <w:color w:val="000000"/>
        </w:rPr>
        <w:t xml:space="preserve">Σε περίπτωση μακροχρόνιας απουσίας (π.χ. άδεια κύησης, κλπ) το Απουσιολόγιο συμπληρώνεται, υπογράφεται και σφραγίζεται μόνο από τον Διευθυντή της Σχολικής Μονάδας. </w:t>
      </w:r>
    </w:p>
    <w:p w14:paraId="3D0D6046" w14:textId="77777777" w:rsidR="002476BA" w:rsidRPr="00C35519" w:rsidRDefault="002476BA" w:rsidP="00A551D2">
      <w:pPr>
        <w:pStyle w:val="af4"/>
        <w:numPr>
          <w:ilvl w:val="0"/>
          <w:numId w:val="51"/>
        </w:numPr>
        <w:spacing w:after="120"/>
        <w:jc w:val="both"/>
        <w:rPr>
          <w:rFonts w:asciiTheme="minorHAnsi" w:hAnsiTheme="minorHAnsi" w:cstheme="minorHAnsi"/>
        </w:rPr>
      </w:pPr>
      <w:r w:rsidRPr="00C35519">
        <w:rPr>
          <w:rFonts w:asciiTheme="minorHAnsi" w:hAnsiTheme="minorHAnsi" w:cstheme="minorHAnsi"/>
          <w:color w:val="000000"/>
        </w:rPr>
        <w:t>Σε περίπτωση που το Απουσιολόγιο αναρτάται στην πλατφόρμα (</w:t>
      </w:r>
      <w:r w:rsidRPr="00C35519">
        <w:rPr>
          <w:rFonts w:asciiTheme="minorHAnsi" w:hAnsiTheme="minorHAnsi" w:cstheme="minorHAnsi"/>
          <w:b/>
          <w:bCs/>
          <w:color w:val="0000FF"/>
          <w:lang w:val="en-US"/>
        </w:rPr>
        <w:t>invoices</w:t>
      </w:r>
      <w:r w:rsidRPr="00C35519">
        <w:rPr>
          <w:rFonts w:asciiTheme="minorHAnsi" w:hAnsiTheme="minorHAnsi" w:cstheme="minorHAnsi"/>
          <w:b/>
          <w:bCs/>
          <w:color w:val="0000FF"/>
        </w:rPr>
        <w:t>-</w:t>
      </w:r>
      <w:r w:rsidRPr="00C35519">
        <w:rPr>
          <w:rFonts w:asciiTheme="minorHAnsi" w:hAnsiTheme="minorHAnsi" w:cstheme="minorHAnsi"/>
          <w:b/>
          <w:bCs/>
          <w:color w:val="0000FF"/>
          <w:lang w:val="en-US"/>
        </w:rPr>
        <w:t>schools</w:t>
      </w:r>
      <w:r w:rsidRPr="00C35519">
        <w:rPr>
          <w:rFonts w:asciiTheme="minorHAnsi" w:hAnsiTheme="minorHAnsi" w:cstheme="minorHAnsi"/>
          <w:color w:val="000000"/>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p w14:paraId="453327AF" w14:textId="77777777" w:rsidR="002476BA" w:rsidRPr="00C35519" w:rsidRDefault="002476BA" w:rsidP="00A551D2">
      <w:pPr>
        <w:pStyle w:val="af4"/>
        <w:numPr>
          <w:ilvl w:val="0"/>
          <w:numId w:val="51"/>
        </w:numPr>
        <w:spacing w:after="120"/>
        <w:jc w:val="both"/>
        <w:rPr>
          <w:rFonts w:asciiTheme="minorHAnsi" w:hAnsiTheme="minorHAnsi" w:cstheme="minorHAnsi"/>
          <w:color w:val="000000"/>
        </w:rPr>
      </w:pPr>
      <w:r w:rsidRPr="00C35519">
        <w:rPr>
          <w:rFonts w:asciiTheme="minorHAnsi" w:hAnsiTheme="minorHAnsi" w:cstheme="minorHAnsi"/>
          <w:color w:val="000000"/>
        </w:rPr>
        <w:t>Στη στήλη</w:t>
      </w:r>
      <w:r w:rsidRPr="00C35519">
        <w:rPr>
          <w:rFonts w:asciiTheme="minorHAnsi" w:hAnsiTheme="minorHAnsi" w:cstheme="minorHAnsi"/>
        </w:rPr>
        <w:t xml:space="preserve"> </w:t>
      </w:r>
      <w:r w:rsidRPr="00C35519">
        <w:rPr>
          <w:rFonts w:asciiTheme="minorHAnsi" w:hAnsiTheme="minorHAnsi" w:cstheme="minorHAnsi"/>
          <w:b/>
          <w:color w:val="000000"/>
        </w:rPr>
        <w:t>«ΩΡΟΛΟΓΙΟ ΠΡΟΓΡΑΜΜΑ»</w:t>
      </w:r>
      <w:r w:rsidRPr="00C35519">
        <w:rPr>
          <w:rFonts w:asciiTheme="minorHAnsi" w:hAnsiTheme="minorHAnsi" w:cstheme="minorHAnsi"/>
          <w:color w:val="000000"/>
        </w:rPr>
        <w:t xml:space="preserve"> αναγράφεται ο αριθμός των ωρών που προβλέπεται κάθε ημέρα </w:t>
      </w:r>
      <w:r w:rsidRPr="00C35519">
        <w:rPr>
          <w:rFonts w:asciiTheme="minorHAnsi" w:hAnsiTheme="minorHAnsi" w:cstheme="minorHAnsi"/>
          <w:b/>
          <w:color w:val="000000"/>
        </w:rPr>
        <w:t xml:space="preserve">με βάση το τελευταίο εν </w:t>
      </w:r>
      <w:proofErr w:type="spellStart"/>
      <w:r w:rsidRPr="00C35519">
        <w:rPr>
          <w:rFonts w:asciiTheme="minorHAnsi" w:hAnsiTheme="minorHAnsi" w:cstheme="minorHAnsi"/>
          <w:b/>
          <w:color w:val="000000"/>
        </w:rPr>
        <w:t>ισχύι</w:t>
      </w:r>
      <w:proofErr w:type="spellEnd"/>
      <w:r w:rsidRPr="00C35519">
        <w:rPr>
          <w:rFonts w:asciiTheme="minorHAnsi" w:hAnsiTheme="minorHAnsi" w:cstheme="minorHAnsi"/>
          <w:b/>
          <w:color w:val="000000"/>
        </w:rPr>
        <w:t xml:space="preserve">, εγκεκριμένο ωρολόγιο πρόγραμμα </w:t>
      </w:r>
      <w:r w:rsidRPr="00C35519">
        <w:rPr>
          <w:rFonts w:asciiTheme="minorHAnsi" w:hAnsiTheme="minorHAnsi" w:cstheme="minorHAnsi"/>
          <w:color w:val="000000"/>
        </w:rPr>
        <w:t>της σχολικής μονάδας.</w:t>
      </w:r>
    </w:p>
    <w:p w14:paraId="56863EA3" w14:textId="15ACF866" w:rsidR="002476BA" w:rsidRPr="00C35519" w:rsidRDefault="002476BA" w:rsidP="00A551D2">
      <w:pPr>
        <w:pStyle w:val="af4"/>
        <w:numPr>
          <w:ilvl w:val="0"/>
          <w:numId w:val="51"/>
        </w:numPr>
        <w:spacing w:after="120"/>
        <w:jc w:val="both"/>
        <w:rPr>
          <w:rFonts w:asciiTheme="minorHAnsi" w:hAnsiTheme="minorHAnsi" w:cstheme="minorHAnsi"/>
          <w:color w:val="000000"/>
        </w:rPr>
      </w:pPr>
      <w:r w:rsidRPr="00C35519">
        <w:rPr>
          <w:color w:val="000000"/>
        </w:rPr>
        <w:t xml:space="preserve">Η </w:t>
      </w:r>
      <w:r w:rsidRPr="00C35519">
        <w:rPr>
          <w:rFonts w:asciiTheme="minorHAnsi" w:hAnsiTheme="minorHAnsi" w:cstheme="minorHAnsi"/>
          <w:color w:val="000000"/>
        </w:rPr>
        <w:t>Στήλη</w:t>
      </w:r>
      <w:r w:rsidRPr="00C35519">
        <w:rPr>
          <w:color w:val="000000"/>
        </w:rPr>
        <w:t xml:space="preserve"> </w:t>
      </w:r>
      <w:r w:rsidRPr="00C35519">
        <w:rPr>
          <w:rFonts w:asciiTheme="minorHAnsi" w:hAnsiTheme="minorHAnsi" w:cstheme="minorHAnsi"/>
          <w:b/>
          <w:color w:val="000000"/>
        </w:rPr>
        <w:t>«ΩΡΟΛΟΓΙΟ ΠΡΟΓΡΑΜΜΑ»</w:t>
      </w:r>
      <w:r w:rsidRPr="00C35519">
        <w:rPr>
          <w:rFonts w:asciiTheme="minorHAnsi" w:hAnsiTheme="minorHAnsi" w:cstheme="minorHAnsi"/>
          <w:color w:val="000000"/>
        </w:rPr>
        <w:t xml:space="preserve"> </w:t>
      </w:r>
      <w:r w:rsidRPr="00C35519">
        <w:rPr>
          <w:b/>
          <w:color w:val="000000"/>
        </w:rPr>
        <w:t>δεν συμπληρώνεται σε μη εργάσιμες ημέρες (Σ/Κ, Επίσημες αργίες, Τοπικές αργίες, Πάσχα, Χριστούγεννα, κλπ)</w:t>
      </w:r>
      <w:r w:rsidR="002527C0">
        <w:rPr>
          <w:b/>
          <w:color w:val="000000"/>
        </w:rPr>
        <w:t>.</w:t>
      </w:r>
    </w:p>
    <w:p w14:paraId="771DD9CA" w14:textId="77777777" w:rsidR="002476BA" w:rsidRPr="00C35519" w:rsidRDefault="002476BA" w:rsidP="00A551D2">
      <w:pPr>
        <w:pStyle w:val="af4"/>
        <w:numPr>
          <w:ilvl w:val="0"/>
          <w:numId w:val="51"/>
        </w:numPr>
        <w:spacing w:after="120"/>
        <w:jc w:val="both"/>
        <w:rPr>
          <w:rFonts w:asciiTheme="minorHAnsi" w:hAnsiTheme="minorHAnsi" w:cstheme="minorHAnsi"/>
          <w:color w:val="000000"/>
        </w:rPr>
      </w:pPr>
      <w:r w:rsidRPr="00C35519">
        <w:rPr>
          <w:rFonts w:asciiTheme="minorHAnsi" w:hAnsiTheme="minorHAnsi" w:cstheme="minorHAnsi"/>
          <w:color w:val="000000"/>
        </w:rPr>
        <w:t xml:space="preserve">Στη στήλη </w:t>
      </w:r>
      <w:r w:rsidRPr="00C35519">
        <w:rPr>
          <w:rFonts w:asciiTheme="minorHAnsi" w:hAnsiTheme="minorHAnsi" w:cstheme="minorHAnsi"/>
          <w:b/>
          <w:color w:val="000000"/>
        </w:rPr>
        <w:t xml:space="preserve">«ΑΙΤΙΟΛΟΓΙΑ </w:t>
      </w:r>
      <w:r w:rsidRPr="00C35519">
        <w:rPr>
          <w:rFonts w:asciiTheme="minorHAnsi" w:hAnsiTheme="minorHAnsi" w:cstheme="minorHAnsi"/>
          <w:b/>
        </w:rPr>
        <w:t>(ΕΙΔΟΣ ΑΔΕΙΑΣ / ΑΠΕΡΓΙΑ/ ΣΤΑΣΗ ΕΡΓΑΣΙΑΣ /ΑΠΟΥΣΙΑ)»</w:t>
      </w:r>
      <w:r w:rsidRPr="00C35519">
        <w:rPr>
          <w:rFonts w:asciiTheme="minorHAnsi" w:hAnsiTheme="minorHAnsi" w:cstheme="minorHAnsi"/>
          <w:b/>
          <w:bCs/>
        </w:rPr>
        <w:t xml:space="preserve"> </w:t>
      </w:r>
      <w:r w:rsidRPr="00C35519">
        <w:rPr>
          <w:rFonts w:asciiTheme="minorHAnsi" w:hAnsiTheme="minorHAnsi" w:cstheme="minorHAnsi"/>
        </w:rPr>
        <w:t xml:space="preserve">αναγράφεται η αιτιολογία της απουσίας. </w:t>
      </w:r>
    </w:p>
    <w:p w14:paraId="4F390DC6" w14:textId="77777777" w:rsidR="002476BA" w:rsidRPr="00C35519" w:rsidRDefault="002476BA" w:rsidP="00A551D2">
      <w:pPr>
        <w:pStyle w:val="af4"/>
        <w:numPr>
          <w:ilvl w:val="0"/>
          <w:numId w:val="51"/>
        </w:numPr>
        <w:spacing w:after="120"/>
        <w:jc w:val="both"/>
        <w:rPr>
          <w:rFonts w:asciiTheme="minorHAnsi" w:hAnsiTheme="minorHAnsi" w:cstheme="minorHAnsi"/>
        </w:rPr>
      </w:pPr>
      <w:r w:rsidRPr="00C35519">
        <w:rPr>
          <w:rFonts w:asciiTheme="minorHAnsi" w:hAnsiTheme="minorHAnsi" w:cstheme="minorHAnsi"/>
          <w:color w:val="000000"/>
        </w:rPr>
        <w:t>Στη στήλη</w:t>
      </w:r>
      <w:r w:rsidRPr="00C35519">
        <w:rPr>
          <w:rFonts w:asciiTheme="minorHAnsi" w:hAnsiTheme="minorHAnsi" w:cstheme="minorHAnsi"/>
        </w:rPr>
        <w:t xml:space="preserve"> </w:t>
      </w:r>
      <w:r w:rsidRPr="00C35519">
        <w:rPr>
          <w:rFonts w:asciiTheme="minorHAnsi" w:hAnsiTheme="minorHAnsi" w:cstheme="minorHAnsi"/>
          <w:b/>
          <w:bCs/>
        </w:rPr>
        <w:t xml:space="preserve">«ΔΙΕΥΚΡΙΝΙΣΕΙΣ» </w:t>
      </w:r>
      <w:r w:rsidRPr="00C35519">
        <w:rPr>
          <w:rFonts w:asciiTheme="minorHAnsi" w:hAnsiTheme="minorHAnsi" w:cstheme="minorHAnsi"/>
          <w:u w:val="single"/>
        </w:rPr>
        <w:t>αναγράφονται</w:t>
      </w:r>
      <w:r w:rsidRPr="00C35519">
        <w:rPr>
          <w:rFonts w:asciiTheme="minorHAnsi" w:hAnsiTheme="minorHAnsi" w:cstheme="minorHAnsi"/>
        </w:rPr>
        <w:t xml:space="preserve"> πρόσθετες</w:t>
      </w:r>
      <w:r w:rsidRPr="00C35519">
        <w:rPr>
          <w:rFonts w:asciiTheme="minorHAnsi" w:hAnsiTheme="minorHAnsi" w:cstheme="minorHAnsi"/>
          <w:u w:val="single"/>
        </w:rPr>
        <w:t xml:space="preserve"> </w:t>
      </w:r>
      <w:r w:rsidRPr="00C35519">
        <w:rPr>
          <w:rFonts w:asciiTheme="minorHAnsi" w:hAnsiTheme="minorHAnsi" w:cstheme="minorHAnsi"/>
        </w:rPr>
        <w:t xml:space="preserve">επεξηγήσεις όπως: </w:t>
      </w:r>
    </w:p>
    <w:p w14:paraId="5AD23447" w14:textId="77777777" w:rsidR="002476BA" w:rsidRPr="00C35519" w:rsidRDefault="002476BA" w:rsidP="00100D01">
      <w:pPr>
        <w:pStyle w:val="af4"/>
        <w:numPr>
          <w:ilvl w:val="0"/>
          <w:numId w:val="49"/>
        </w:numPr>
        <w:spacing w:after="120"/>
        <w:ind w:left="1276" w:hanging="567"/>
        <w:jc w:val="both"/>
        <w:rPr>
          <w:rFonts w:asciiTheme="minorHAnsi" w:hAnsiTheme="minorHAnsi" w:cstheme="minorHAnsi"/>
        </w:rPr>
      </w:pPr>
      <w:r w:rsidRPr="00C35519">
        <w:rPr>
          <w:rFonts w:asciiTheme="minorHAnsi" w:hAnsiTheme="minorHAnsi" w:cstheme="minorHAnsi"/>
        </w:rPr>
        <w:t>«</w:t>
      </w:r>
      <w:r w:rsidRPr="00C35519">
        <w:rPr>
          <w:rFonts w:asciiTheme="minorHAnsi" w:hAnsiTheme="minorHAnsi" w:cstheme="minorHAnsi"/>
          <w:b/>
        </w:rPr>
        <w:t>Ενέργειες προετοιμασίας για την έναρξη των μαθημάτων</w:t>
      </w:r>
      <w:r w:rsidRPr="00C35519">
        <w:rPr>
          <w:rFonts w:asciiTheme="minorHAnsi" w:hAnsiTheme="minorHAnsi" w:cstheme="minorHAnsi"/>
        </w:rPr>
        <w:t>», για το χρονικό διάστημα από 01/09/20… μέχρι την έναρξη των μαθημάτων.</w:t>
      </w:r>
    </w:p>
    <w:p w14:paraId="4D2C6F58" w14:textId="00F565FE" w:rsidR="002476BA" w:rsidRPr="00C35519" w:rsidRDefault="002476BA" w:rsidP="00100D01">
      <w:pPr>
        <w:pStyle w:val="af4"/>
        <w:numPr>
          <w:ilvl w:val="0"/>
          <w:numId w:val="49"/>
        </w:numPr>
        <w:spacing w:after="120"/>
        <w:ind w:left="1276" w:hanging="567"/>
        <w:jc w:val="both"/>
        <w:rPr>
          <w:rFonts w:asciiTheme="minorHAnsi" w:hAnsiTheme="minorHAnsi" w:cstheme="minorHAnsi"/>
        </w:rPr>
      </w:pPr>
      <w:r w:rsidRPr="00C35519">
        <w:rPr>
          <w:rFonts w:asciiTheme="minorHAnsi" w:hAnsiTheme="minorHAnsi" w:cstheme="minorHAnsi"/>
        </w:rPr>
        <w:t>«</w:t>
      </w:r>
      <w:r w:rsidRPr="00C35519">
        <w:rPr>
          <w:rFonts w:asciiTheme="minorHAnsi" w:hAnsiTheme="minorHAnsi" w:cstheme="minorHAnsi"/>
          <w:b/>
        </w:rPr>
        <w:t>Ενέργειες ολοκλήρωσης διδακτικού έτους</w:t>
      </w:r>
      <w:r w:rsidRPr="00C35519">
        <w:rPr>
          <w:rFonts w:asciiTheme="minorHAnsi" w:hAnsiTheme="minorHAnsi" w:cstheme="minorHAnsi"/>
        </w:rPr>
        <w:t>», για το χρονικό διάστημα από τη λήξη των μαθημάτων μέχρι τη λήξη του διδακτικού έτους (21/6 για την Α/θμια και 30/6 για τη Β/θμια)</w:t>
      </w:r>
    </w:p>
    <w:p w14:paraId="3CB85DDB" w14:textId="77777777" w:rsidR="002476BA" w:rsidRPr="00C35519" w:rsidRDefault="002476BA" w:rsidP="00100D01">
      <w:pPr>
        <w:pStyle w:val="af4"/>
        <w:numPr>
          <w:ilvl w:val="0"/>
          <w:numId w:val="49"/>
        </w:numPr>
        <w:spacing w:after="120"/>
        <w:ind w:left="1276" w:hanging="567"/>
        <w:jc w:val="both"/>
        <w:rPr>
          <w:rFonts w:asciiTheme="minorHAnsi" w:hAnsiTheme="minorHAnsi" w:cstheme="minorHAnsi"/>
        </w:rPr>
      </w:pPr>
      <w:r w:rsidRPr="00C35519">
        <w:rPr>
          <w:rFonts w:asciiTheme="minorHAnsi" w:hAnsiTheme="minorHAnsi" w:cstheme="minorHAnsi"/>
        </w:rPr>
        <w:t>«Καθαρά Δευτέρα», «Διακοπές Πάσχα», «Διακοπές Χριστουγέννων», τοπικές αργίες, (π.χ. εορτασμός πολιούχου αγίου) στις αντίστοιχες ημερομηνίες.</w:t>
      </w:r>
    </w:p>
    <w:p w14:paraId="07F58110" w14:textId="77777777" w:rsidR="002476BA" w:rsidRPr="00C35519" w:rsidRDefault="002476BA" w:rsidP="00BD6042">
      <w:pPr>
        <w:pStyle w:val="af4"/>
        <w:numPr>
          <w:ilvl w:val="0"/>
          <w:numId w:val="49"/>
        </w:numPr>
        <w:spacing w:after="120"/>
        <w:ind w:left="1276" w:hanging="567"/>
        <w:jc w:val="both"/>
        <w:rPr>
          <w:rFonts w:asciiTheme="minorHAnsi" w:hAnsiTheme="minorHAnsi" w:cstheme="minorHAnsi"/>
        </w:rPr>
      </w:pPr>
      <w:r w:rsidRPr="00C35519">
        <w:rPr>
          <w:rFonts w:asciiTheme="minorHAnsi" w:hAnsiTheme="minorHAnsi" w:cstheme="minorHAnsi"/>
        </w:rPr>
        <w:t xml:space="preserve">Άλλες διευκρινίσεις, παραδείγματος χάριν σε περίπτωση στάσεων εργασίας την ίδια ημέρα, αναγράφεται η </w:t>
      </w:r>
      <w:proofErr w:type="spellStart"/>
      <w:r w:rsidRPr="00C35519">
        <w:rPr>
          <w:rFonts w:asciiTheme="minorHAnsi" w:hAnsiTheme="minorHAnsi" w:cstheme="minorHAnsi"/>
        </w:rPr>
        <w:t>προκηρυχθείσα</w:t>
      </w:r>
      <w:proofErr w:type="spellEnd"/>
      <w:r w:rsidRPr="00C35519">
        <w:rPr>
          <w:rFonts w:asciiTheme="minorHAnsi" w:hAnsiTheme="minorHAnsi" w:cstheme="minorHAnsi"/>
        </w:rPr>
        <w:t xml:space="preserve"> στάση).</w:t>
      </w:r>
    </w:p>
    <w:p w14:paraId="291C53F9" w14:textId="4576F9BB" w:rsidR="00E1700D" w:rsidRPr="00C35519" w:rsidRDefault="00E1700D" w:rsidP="002476BA">
      <w:pPr>
        <w:spacing w:after="120" w:line="276" w:lineRule="auto"/>
        <w:ind w:left="567"/>
        <w:jc w:val="both"/>
        <w:rPr>
          <w:rFonts w:ascii="Calibri" w:hAnsi="Calibri"/>
          <w:color w:val="000000"/>
          <w:sz w:val="22"/>
          <w:szCs w:val="22"/>
        </w:rPr>
      </w:pPr>
      <w:r w:rsidRPr="00C35519">
        <w:rPr>
          <w:rFonts w:ascii="Calibri" w:hAnsi="Calibri"/>
          <w:color w:val="000000"/>
          <w:sz w:val="18"/>
          <w:szCs w:val="18"/>
        </w:rPr>
        <w:br w:type="page"/>
      </w:r>
    </w:p>
    <w:p w14:paraId="3ECE3293" w14:textId="6C809307" w:rsidR="001E1887" w:rsidRPr="00C35519" w:rsidRDefault="001E1887" w:rsidP="001E1887">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153" w:name="_Toc77678859"/>
      <w:bookmarkStart w:id="154" w:name="_Toc142905150"/>
      <w:r w:rsidRPr="00C35519">
        <w:rPr>
          <w:rFonts w:ascii="Calibri" w:hAnsi="Calibri"/>
          <w:sz w:val="22"/>
        </w:rPr>
        <w:lastRenderedPageBreak/>
        <w:t xml:space="preserve">ΥΠΟΔΕΙΓΜΑ 6.2: ΗΜΕΡΗΣΙΟ ΑΤΟΜΙΚΟ ΑΠΟΥΣΙΟΛΟΓΙΟ </w:t>
      </w:r>
      <w:r w:rsidR="00222E4F" w:rsidRPr="00C35519">
        <w:rPr>
          <w:rFonts w:ascii="Calibri" w:hAnsi="Calibri"/>
          <w:sz w:val="22"/>
        </w:rPr>
        <w:t>ΑΝΑΠΛΗΡΩΤΩΝ</w:t>
      </w:r>
      <w:r w:rsidRPr="00C35519">
        <w:rPr>
          <w:rFonts w:ascii="Calibri" w:hAnsi="Calibri"/>
          <w:sz w:val="22"/>
        </w:rPr>
        <w:t xml:space="preserve"> ΕΒΠ/ΕΕΠ</w:t>
      </w:r>
      <w:bookmarkEnd w:id="153"/>
      <w:bookmarkEnd w:id="154"/>
      <w:r w:rsidRPr="00C35519">
        <w:rPr>
          <w:rFonts w:ascii="Calibri" w:hAnsi="Calibri"/>
          <w:sz w:val="22"/>
        </w:rPr>
        <w:t xml:space="preserve"> </w:t>
      </w:r>
    </w:p>
    <w:tbl>
      <w:tblPr>
        <w:tblpPr w:leftFromText="180" w:rightFromText="180" w:vertAnchor="text" w:horzAnchor="margin" w:tblpXSpec="center" w:tblpY="130"/>
        <w:tblW w:w="5333" w:type="pct"/>
        <w:tblLayout w:type="fixed"/>
        <w:tblLook w:val="00A0" w:firstRow="1" w:lastRow="0" w:firstColumn="1" w:lastColumn="0" w:noHBand="0" w:noVBand="0"/>
      </w:tblPr>
      <w:tblGrid>
        <w:gridCol w:w="3772"/>
        <w:gridCol w:w="2512"/>
        <w:gridCol w:w="9"/>
        <w:gridCol w:w="1666"/>
        <w:gridCol w:w="286"/>
        <w:gridCol w:w="2418"/>
      </w:tblGrid>
      <w:tr w:rsidR="003752FF" w:rsidRPr="00C35519" w14:paraId="271BE45F" w14:textId="77777777" w:rsidTr="00AA2897">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89AD64C" w14:textId="370A64DA" w:rsidR="003752FF" w:rsidRPr="00C35519" w:rsidRDefault="003752FF" w:rsidP="00E84602">
            <w:pPr>
              <w:spacing w:line="276" w:lineRule="auto"/>
              <w:jc w:val="both"/>
              <w:rPr>
                <w:rFonts w:ascii="Calibri" w:hAnsi="Calibri" w:cs="Calibri"/>
                <w:b/>
                <w:sz w:val="18"/>
                <w:szCs w:val="18"/>
              </w:rPr>
            </w:pPr>
            <w:r w:rsidRPr="00C35519">
              <w:rPr>
                <w:rFonts w:ascii="Calibri" w:hAnsi="Calibri" w:cs="Calibri"/>
                <w:b/>
                <w:sz w:val="18"/>
                <w:szCs w:val="18"/>
              </w:rPr>
              <w:t xml:space="preserve">Πράξη: </w:t>
            </w:r>
            <w:r w:rsidRPr="00C35519">
              <w:rPr>
                <w:rFonts w:asciiTheme="minorHAnsi" w:hAnsiTheme="minorHAnsi" w:cs="Calibri"/>
                <w:b/>
                <w:sz w:val="18"/>
                <w:szCs w:val="18"/>
              </w:rPr>
              <w:t>«</w:t>
            </w:r>
            <w:r w:rsidR="00BD6042" w:rsidRPr="00C35519">
              <w:rPr>
                <w:rFonts w:asciiTheme="minorHAnsi" w:hAnsiTheme="minorHAnsi" w:cs="Calibri"/>
                <w:b/>
                <w:sz w:val="18"/>
                <w:szCs w:val="18"/>
              </w:rPr>
              <w:t>Υποστήριξη ενιαίας συστηματικής φοίτησης και συμπερίληψης στην εκπαίδευση  μαθητών με αναπηρία ή και ειδικές εκπαιδευτικές ανάγκες (ΣΜΕΑΕ</w:t>
            </w:r>
            <w:r w:rsidR="00C657E1" w:rsidRPr="00C35519">
              <w:rPr>
                <w:rFonts w:asciiTheme="minorHAnsi" w:hAnsiTheme="minorHAnsi" w:cs="Calibri"/>
                <w:b/>
                <w:sz w:val="18"/>
                <w:szCs w:val="18"/>
              </w:rPr>
              <w:t>&amp;</w:t>
            </w:r>
            <w:r w:rsidR="00BD6042" w:rsidRPr="00C35519">
              <w:rPr>
                <w:rFonts w:asciiTheme="minorHAnsi" w:hAnsiTheme="minorHAnsi" w:cs="Calibri"/>
                <w:b/>
                <w:sz w:val="18"/>
                <w:szCs w:val="18"/>
              </w:rPr>
              <w:t>ΤΕ), σχολικά έτη 202</w:t>
            </w:r>
            <w:r w:rsidR="00242E92" w:rsidRPr="00C35519">
              <w:rPr>
                <w:rFonts w:asciiTheme="minorHAnsi" w:hAnsiTheme="minorHAnsi" w:cs="Calibri"/>
                <w:b/>
                <w:sz w:val="18"/>
                <w:szCs w:val="18"/>
              </w:rPr>
              <w:t>2</w:t>
            </w:r>
            <w:r w:rsidR="00BD6042" w:rsidRPr="00C35519">
              <w:rPr>
                <w:rFonts w:asciiTheme="minorHAnsi" w:hAnsiTheme="minorHAnsi" w:cs="Calibri"/>
                <w:b/>
                <w:sz w:val="18"/>
                <w:szCs w:val="18"/>
              </w:rPr>
              <w:t>-2026</w:t>
            </w:r>
            <w:r w:rsidRPr="00C35519">
              <w:rPr>
                <w:rFonts w:asciiTheme="minorHAnsi" w:hAnsiTheme="minorHAnsi" w:cs="Calibri"/>
                <w:b/>
                <w:sz w:val="18"/>
                <w:szCs w:val="18"/>
              </w:rPr>
              <w:t xml:space="preserve">» με κωδικό ΟΠΣ: </w:t>
            </w:r>
            <w:r w:rsidR="00161D65" w:rsidRPr="00C35519">
              <w:rPr>
                <w:rFonts w:asciiTheme="minorHAnsi" w:hAnsiTheme="minorHAnsi" w:cs="Calibri"/>
                <w:b/>
                <w:sz w:val="18"/>
                <w:szCs w:val="18"/>
              </w:rPr>
              <w:t>6001626</w:t>
            </w:r>
            <w:r w:rsidR="00E84602" w:rsidRPr="00C35519">
              <w:rPr>
                <w:rFonts w:asciiTheme="minorHAnsi" w:hAnsiTheme="minorHAnsi" w:cs="Calibri"/>
                <w:b/>
                <w:sz w:val="18"/>
                <w:szCs w:val="18"/>
              </w:rPr>
              <w:t>, του Τομεακού Προγράμματος</w:t>
            </w:r>
            <w:r w:rsidRPr="00C35519">
              <w:rPr>
                <w:rFonts w:asciiTheme="minorHAnsi" w:hAnsiTheme="minorHAnsi" w:cs="Calibri"/>
                <w:b/>
                <w:sz w:val="18"/>
                <w:szCs w:val="18"/>
              </w:rPr>
              <w:t xml:space="preserve"> «Ανθρώπινο Δυναμικό και Κοινωνική Συνοχή», ΕΣΠΑ 2021-2027</w:t>
            </w:r>
          </w:p>
        </w:tc>
      </w:tr>
      <w:tr w:rsidR="003752FF" w:rsidRPr="00C35519" w14:paraId="46B79ECE" w14:textId="77777777" w:rsidTr="00AA2897">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14:paraId="7414E447" w14:textId="77777777" w:rsidR="003752FF" w:rsidRPr="00C35519" w:rsidRDefault="003752FF" w:rsidP="00AA2897">
            <w:pPr>
              <w:spacing w:line="276" w:lineRule="auto"/>
              <w:rPr>
                <w:rFonts w:ascii="Calibri" w:hAnsi="Calibri" w:cs="Calibri"/>
                <w:sz w:val="18"/>
                <w:szCs w:val="18"/>
              </w:rPr>
            </w:pPr>
            <w:r w:rsidRPr="00C35519">
              <w:rPr>
                <w:rFonts w:ascii="Calibri" w:hAnsi="Calibri" w:cs="Calibri"/>
                <w:sz w:val="18"/>
                <w:szCs w:val="18"/>
              </w:rPr>
              <w:t xml:space="preserve">Δ/νση </w:t>
            </w:r>
            <w:r w:rsidRPr="00820650">
              <w:rPr>
                <w:rFonts w:ascii="Calibri" w:hAnsi="Calibri" w:cs="Calibri"/>
                <w:sz w:val="18"/>
                <w:szCs w:val="18"/>
                <w:highlight w:val="yellow"/>
              </w:rPr>
              <w:t>…./</w:t>
            </w:r>
            <w:r w:rsidRPr="00C35519">
              <w:rPr>
                <w:rFonts w:ascii="Calibri" w:hAnsi="Calibri" w:cs="Calibri"/>
                <w:sz w:val="18"/>
                <w:szCs w:val="18"/>
              </w:rPr>
              <w:t>θμιας Εκπ/σης:</w:t>
            </w:r>
          </w:p>
        </w:tc>
        <w:tc>
          <w:tcPr>
            <w:tcW w:w="1963" w:type="pct"/>
            <w:gridSpan w:val="3"/>
            <w:tcBorders>
              <w:top w:val="single" w:sz="4" w:space="0" w:color="auto"/>
              <w:left w:val="nil"/>
              <w:bottom w:val="single" w:sz="4" w:space="0" w:color="auto"/>
              <w:right w:val="single" w:sz="4" w:space="0" w:color="auto"/>
            </w:tcBorders>
            <w:noWrap/>
            <w:vAlign w:val="center"/>
            <w:hideMark/>
          </w:tcPr>
          <w:p w14:paraId="60867AD7" w14:textId="77777777" w:rsidR="003752FF" w:rsidRPr="00C35519" w:rsidRDefault="003752FF" w:rsidP="00AA2897">
            <w:pPr>
              <w:spacing w:line="276" w:lineRule="auto"/>
              <w:rPr>
                <w:rFonts w:ascii="Calibri" w:hAnsi="Calibri" w:cs="Calibri"/>
                <w:sz w:val="18"/>
                <w:szCs w:val="18"/>
              </w:rPr>
            </w:pPr>
            <w:r w:rsidRPr="00C35519">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14:paraId="22237E79" w14:textId="77777777" w:rsidR="003752FF" w:rsidRPr="00C35519" w:rsidRDefault="003752FF" w:rsidP="00AA2897">
            <w:pPr>
              <w:spacing w:line="276" w:lineRule="auto"/>
              <w:rPr>
                <w:rFonts w:ascii="Calibri" w:hAnsi="Calibri" w:cs="Calibri"/>
                <w:sz w:val="18"/>
                <w:szCs w:val="18"/>
              </w:rPr>
            </w:pPr>
            <w:r w:rsidRPr="00C35519">
              <w:rPr>
                <w:rFonts w:ascii="Calibri" w:hAnsi="Calibri" w:cs="Calibri"/>
                <w:sz w:val="18"/>
                <w:szCs w:val="18"/>
              </w:rPr>
              <w:t>Κωδικός Σχολείου:</w:t>
            </w:r>
          </w:p>
        </w:tc>
      </w:tr>
      <w:tr w:rsidR="003752FF" w:rsidRPr="00C35519" w14:paraId="39EB016D" w14:textId="77777777" w:rsidTr="00AA2897">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14:paraId="0D541D2E" w14:textId="77777777" w:rsidR="003752FF" w:rsidRPr="00C35519" w:rsidRDefault="003752FF" w:rsidP="00AA2897">
            <w:pPr>
              <w:spacing w:line="276" w:lineRule="auto"/>
              <w:rPr>
                <w:rFonts w:ascii="Calibri" w:hAnsi="Calibri" w:cs="Calibri"/>
                <w:sz w:val="18"/>
                <w:szCs w:val="18"/>
              </w:rPr>
            </w:pPr>
            <w:r w:rsidRPr="00C35519">
              <w:rPr>
                <w:rFonts w:ascii="Calibri" w:hAnsi="Calibri" w:cs="Calibri"/>
                <w:sz w:val="18"/>
                <w:szCs w:val="18"/>
              </w:rPr>
              <w:t>Ταχ. Δ/νση Σχολείου:</w:t>
            </w:r>
          </w:p>
        </w:tc>
        <w:tc>
          <w:tcPr>
            <w:tcW w:w="1178" w:type="pct"/>
            <w:tcBorders>
              <w:top w:val="single" w:sz="4" w:space="0" w:color="auto"/>
              <w:left w:val="single" w:sz="4" w:space="0" w:color="auto"/>
              <w:bottom w:val="single" w:sz="4" w:space="0" w:color="auto"/>
              <w:right w:val="single" w:sz="4" w:space="0" w:color="auto"/>
            </w:tcBorders>
            <w:noWrap/>
            <w:vAlign w:val="center"/>
            <w:hideMark/>
          </w:tcPr>
          <w:p w14:paraId="6EF0271A" w14:textId="77777777" w:rsidR="003752FF" w:rsidRPr="00C35519" w:rsidRDefault="003752FF" w:rsidP="00AA2897">
            <w:pPr>
              <w:spacing w:line="276" w:lineRule="auto"/>
              <w:rPr>
                <w:rFonts w:ascii="Calibri" w:hAnsi="Calibri" w:cs="Calibri"/>
                <w:sz w:val="18"/>
                <w:szCs w:val="18"/>
              </w:rPr>
            </w:pPr>
            <w:r w:rsidRPr="00C35519">
              <w:rPr>
                <w:rFonts w:ascii="Calibri" w:hAnsi="Calibri" w:cs="Calibri"/>
                <w:sz w:val="18"/>
                <w:szCs w:val="18"/>
              </w:rPr>
              <w:t>Τηλ.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14:paraId="0E1915E5" w14:textId="77777777" w:rsidR="003752FF" w:rsidRPr="00C35519" w:rsidRDefault="003752FF" w:rsidP="00AA2897">
            <w:pPr>
              <w:spacing w:line="276" w:lineRule="auto"/>
              <w:rPr>
                <w:rFonts w:ascii="Calibri" w:hAnsi="Calibri" w:cs="Calibri"/>
                <w:sz w:val="18"/>
                <w:szCs w:val="18"/>
              </w:rPr>
            </w:pPr>
            <w:r w:rsidRPr="00C35519">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14:paraId="7369B8FF" w14:textId="77777777" w:rsidR="003752FF" w:rsidRPr="00C35519" w:rsidRDefault="003752FF" w:rsidP="00AA2897">
            <w:pPr>
              <w:spacing w:line="276" w:lineRule="auto"/>
              <w:rPr>
                <w:rFonts w:ascii="Calibri" w:hAnsi="Calibri" w:cs="Calibri"/>
                <w:sz w:val="18"/>
                <w:szCs w:val="18"/>
              </w:rPr>
            </w:pPr>
            <w:r w:rsidRPr="00C35519">
              <w:rPr>
                <w:rFonts w:ascii="Calibri" w:hAnsi="Calibri" w:cs="Calibri"/>
                <w:sz w:val="18"/>
                <w:szCs w:val="18"/>
              </w:rPr>
              <w:t>e-mail:</w:t>
            </w:r>
          </w:p>
        </w:tc>
      </w:tr>
      <w:tr w:rsidR="003752FF" w:rsidRPr="00C35519" w14:paraId="0384E442" w14:textId="77777777" w:rsidTr="00AA2897">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07A296EE" w14:textId="77777777" w:rsidR="003752FF" w:rsidRPr="00C35519" w:rsidRDefault="003752FF" w:rsidP="00AA2897">
            <w:pPr>
              <w:spacing w:line="276" w:lineRule="auto"/>
              <w:rPr>
                <w:rFonts w:ascii="Calibri" w:hAnsi="Calibri" w:cs="Calibri"/>
                <w:i/>
                <w:iCs/>
                <w:sz w:val="18"/>
                <w:szCs w:val="18"/>
              </w:rPr>
            </w:pPr>
            <w:r w:rsidRPr="00C35519">
              <w:rPr>
                <w:rFonts w:ascii="Calibri" w:hAnsi="Calibri" w:cs="Calibri"/>
                <w:sz w:val="18"/>
                <w:szCs w:val="18"/>
              </w:rPr>
              <w:t>Ονοματεπώνυμο Διευθυντή του Σχολείου:</w:t>
            </w:r>
          </w:p>
        </w:tc>
      </w:tr>
      <w:tr w:rsidR="003752FF" w:rsidRPr="00C35519" w14:paraId="4A06CF98" w14:textId="77777777" w:rsidTr="00AA2897">
        <w:trPr>
          <w:trHeight w:val="235"/>
        </w:trPr>
        <w:tc>
          <w:tcPr>
            <w:tcW w:w="2951" w:type="pct"/>
            <w:gridSpan w:val="3"/>
            <w:tcBorders>
              <w:top w:val="single" w:sz="4" w:space="0" w:color="auto"/>
              <w:left w:val="single" w:sz="4" w:space="0" w:color="auto"/>
              <w:bottom w:val="single" w:sz="4" w:space="0" w:color="auto"/>
              <w:right w:val="single" w:sz="4" w:space="0" w:color="auto"/>
            </w:tcBorders>
            <w:noWrap/>
            <w:vAlign w:val="center"/>
          </w:tcPr>
          <w:p w14:paraId="1C356982" w14:textId="77777777" w:rsidR="003752FF" w:rsidRPr="00C35519" w:rsidRDefault="003752FF" w:rsidP="00AA2897">
            <w:pPr>
              <w:spacing w:line="276" w:lineRule="auto"/>
              <w:rPr>
                <w:rFonts w:ascii="Calibri" w:hAnsi="Calibri" w:cs="Calibri"/>
                <w:sz w:val="18"/>
                <w:szCs w:val="18"/>
              </w:rPr>
            </w:pPr>
            <w:r w:rsidRPr="00C35519">
              <w:rPr>
                <w:rFonts w:ascii="Calibri" w:hAnsi="Calibri" w:cs="Calibri"/>
                <w:b/>
                <w:sz w:val="18"/>
                <w:szCs w:val="18"/>
              </w:rPr>
              <w:t>Ονοματεπώνυμο Αναπληρωτή:</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481D562D" w14:textId="77777777" w:rsidR="003752FF" w:rsidRPr="00C35519" w:rsidRDefault="003752FF" w:rsidP="00AA2897">
            <w:pPr>
              <w:spacing w:line="276" w:lineRule="auto"/>
              <w:rPr>
                <w:rFonts w:ascii="Calibri" w:hAnsi="Calibri" w:cs="Calibri"/>
                <w:sz w:val="18"/>
                <w:szCs w:val="18"/>
              </w:rPr>
            </w:pPr>
            <w:r w:rsidRPr="00C35519">
              <w:rPr>
                <w:rFonts w:ascii="Calibri" w:hAnsi="Calibri" w:cs="Calibri"/>
                <w:sz w:val="18"/>
                <w:szCs w:val="18"/>
              </w:rPr>
              <w:t>Ειδικότητα:</w:t>
            </w:r>
          </w:p>
        </w:tc>
        <w:tc>
          <w:tcPr>
            <w:tcW w:w="1134" w:type="pct"/>
            <w:tcBorders>
              <w:top w:val="single" w:sz="4" w:space="0" w:color="auto"/>
              <w:left w:val="single" w:sz="4" w:space="0" w:color="auto"/>
              <w:bottom w:val="single" w:sz="4" w:space="0" w:color="auto"/>
              <w:right w:val="single" w:sz="4" w:space="0" w:color="auto"/>
            </w:tcBorders>
            <w:vAlign w:val="center"/>
          </w:tcPr>
          <w:p w14:paraId="287FCDCC" w14:textId="77777777" w:rsidR="003752FF" w:rsidRPr="00C35519" w:rsidRDefault="003752FF" w:rsidP="00AA2897">
            <w:pPr>
              <w:spacing w:line="276" w:lineRule="auto"/>
              <w:rPr>
                <w:rFonts w:ascii="Calibri" w:hAnsi="Calibri" w:cs="Calibri"/>
                <w:sz w:val="18"/>
                <w:szCs w:val="18"/>
              </w:rPr>
            </w:pPr>
            <w:r w:rsidRPr="00C35519">
              <w:rPr>
                <w:rFonts w:ascii="Calibri" w:hAnsi="Calibri" w:cs="Calibri"/>
                <w:sz w:val="18"/>
                <w:szCs w:val="18"/>
              </w:rPr>
              <w:t>ΑΦΜ:</w:t>
            </w:r>
          </w:p>
        </w:tc>
      </w:tr>
      <w:tr w:rsidR="003752FF" w:rsidRPr="00C35519" w14:paraId="17814290" w14:textId="77777777" w:rsidTr="00AA2897">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14:paraId="0256D4D0" w14:textId="77777777" w:rsidR="003752FF" w:rsidRPr="00C35519" w:rsidRDefault="003752FF" w:rsidP="00AA2897">
            <w:pPr>
              <w:spacing w:line="276" w:lineRule="auto"/>
              <w:rPr>
                <w:rFonts w:ascii="Calibri" w:hAnsi="Calibri" w:cs="Calibri"/>
                <w:b/>
                <w:sz w:val="18"/>
                <w:szCs w:val="18"/>
              </w:rPr>
            </w:pPr>
            <w:r w:rsidRPr="00C35519">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14:paraId="582ED3D4" w14:textId="77777777" w:rsidR="003752FF" w:rsidRPr="00C35519" w:rsidRDefault="003752FF" w:rsidP="00AA2897">
            <w:pPr>
              <w:spacing w:line="276" w:lineRule="auto"/>
              <w:rPr>
                <w:rFonts w:ascii="Calibri" w:hAnsi="Calibri" w:cs="Calibri"/>
                <w:b/>
                <w:sz w:val="18"/>
                <w:szCs w:val="18"/>
              </w:rPr>
            </w:pPr>
            <w:r w:rsidRPr="00C35519">
              <w:rPr>
                <w:rFonts w:ascii="Calibri" w:hAnsi="Calibri" w:cs="Calibri"/>
                <w:b/>
                <w:sz w:val="18"/>
                <w:szCs w:val="18"/>
              </w:rPr>
              <w:t>ΜΗΝΑΣ:</w:t>
            </w:r>
          </w:p>
        </w:tc>
      </w:tr>
    </w:tbl>
    <w:tbl>
      <w:tblPr>
        <w:tblW w:w="5333" w:type="pct"/>
        <w:tblInd w:w="-318" w:type="dxa"/>
        <w:tblLayout w:type="fixed"/>
        <w:tblLook w:val="04A0" w:firstRow="1" w:lastRow="0" w:firstColumn="1" w:lastColumn="0" w:noHBand="0" w:noVBand="1"/>
      </w:tblPr>
      <w:tblGrid>
        <w:gridCol w:w="619"/>
        <w:gridCol w:w="1623"/>
        <w:gridCol w:w="1467"/>
        <w:gridCol w:w="23"/>
        <w:gridCol w:w="3218"/>
        <w:gridCol w:w="13"/>
        <w:gridCol w:w="3299"/>
        <w:gridCol w:w="380"/>
        <w:gridCol w:w="21"/>
      </w:tblGrid>
      <w:tr w:rsidR="003752FF" w:rsidRPr="00C35519" w14:paraId="5FCA342C" w14:textId="77777777" w:rsidTr="00AA2897">
        <w:trPr>
          <w:gridAfter w:val="1"/>
          <w:wAfter w:w="10" w:type="pct"/>
          <w:trHeight w:val="700"/>
        </w:trPr>
        <w:tc>
          <w:tcPr>
            <w:tcW w:w="290"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14:paraId="54E350EC" w14:textId="77777777" w:rsidR="003752FF" w:rsidRPr="00C35519" w:rsidRDefault="003752FF" w:rsidP="00AA2897">
            <w:pPr>
              <w:jc w:val="center"/>
              <w:rPr>
                <w:rFonts w:ascii="Calibri" w:hAnsi="Calibri"/>
                <w:b/>
                <w:bCs/>
                <w:color w:val="000000"/>
                <w:sz w:val="18"/>
                <w:szCs w:val="18"/>
              </w:rPr>
            </w:pPr>
            <w:r w:rsidRPr="00C35519">
              <w:rPr>
                <w:rFonts w:ascii="Calibri" w:hAnsi="Calibri"/>
                <w:b/>
                <w:bCs/>
                <w:color w:val="000000"/>
                <w:sz w:val="18"/>
                <w:szCs w:val="18"/>
                <w:shd w:val="clear" w:color="auto" w:fill="FFFF66"/>
              </w:rPr>
              <w:t>ΗΜΕΡΑ</w:t>
            </w:r>
          </w:p>
        </w:tc>
        <w:tc>
          <w:tcPr>
            <w:tcW w:w="761" w:type="pct"/>
            <w:tcBorders>
              <w:top w:val="single" w:sz="8" w:space="0" w:color="auto"/>
              <w:left w:val="nil"/>
              <w:bottom w:val="single" w:sz="4" w:space="0" w:color="auto"/>
              <w:right w:val="single" w:sz="4" w:space="0" w:color="auto"/>
            </w:tcBorders>
            <w:shd w:val="clear" w:color="auto" w:fill="FFFF66"/>
            <w:vAlign w:val="center"/>
            <w:hideMark/>
          </w:tcPr>
          <w:p w14:paraId="2FA459EF" w14:textId="77777777" w:rsidR="003752FF" w:rsidRPr="00C35519" w:rsidRDefault="003752FF" w:rsidP="00AA2897">
            <w:pPr>
              <w:jc w:val="center"/>
              <w:rPr>
                <w:rFonts w:ascii="Calibri" w:hAnsi="Calibri"/>
                <w:b/>
                <w:bCs/>
                <w:color w:val="000000"/>
              </w:rPr>
            </w:pPr>
            <w:r w:rsidRPr="00C35519">
              <w:rPr>
                <w:rFonts w:ascii="Calibri" w:hAnsi="Calibri"/>
                <w:b/>
                <w:bCs/>
                <w:color w:val="000000"/>
              </w:rPr>
              <w:t>ΗΜΕΡΟΜΗΝΙΑ</w:t>
            </w:r>
          </w:p>
        </w:tc>
        <w:tc>
          <w:tcPr>
            <w:tcW w:w="688" w:type="pct"/>
            <w:tcBorders>
              <w:top w:val="single" w:sz="4" w:space="0" w:color="auto"/>
              <w:left w:val="nil"/>
              <w:bottom w:val="single" w:sz="4" w:space="0" w:color="auto"/>
              <w:right w:val="single" w:sz="4" w:space="0" w:color="auto"/>
            </w:tcBorders>
            <w:shd w:val="clear" w:color="auto" w:fill="FFFF66"/>
            <w:vAlign w:val="center"/>
          </w:tcPr>
          <w:p w14:paraId="4F1AE464" w14:textId="77777777" w:rsidR="003752FF" w:rsidRPr="00C35519" w:rsidRDefault="003752FF" w:rsidP="00AA2897">
            <w:pPr>
              <w:jc w:val="center"/>
              <w:rPr>
                <w:rFonts w:ascii="Calibri" w:hAnsi="Calibri"/>
                <w:b/>
                <w:bCs/>
                <w:color w:val="000000"/>
              </w:rPr>
            </w:pPr>
            <w:r w:rsidRPr="00C35519">
              <w:rPr>
                <w:rFonts w:ascii="Calibri" w:hAnsi="Calibri"/>
                <w:b/>
                <w:bCs/>
                <w:color w:val="000000"/>
              </w:rPr>
              <w:t>ΩΡΕΣ ΕΡΓΑΣΙΑΣ</w:t>
            </w:r>
          </w:p>
        </w:tc>
        <w:tc>
          <w:tcPr>
            <w:tcW w:w="1520"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14:paraId="55B89D81" w14:textId="77777777" w:rsidR="003752FF" w:rsidRPr="00C35519" w:rsidRDefault="003752FF" w:rsidP="00AA2897">
            <w:pPr>
              <w:jc w:val="center"/>
              <w:rPr>
                <w:rFonts w:ascii="Calibri" w:hAnsi="Calibri"/>
                <w:b/>
                <w:bCs/>
                <w:color w:val="000000"/>
                <w:sz w:val="22"/>
                <w:szCs w:val="22"/>
              </w:rPr>
            </w:pPr>
            <w:r w:rsidRPr="00C35519">
              <w:rPr>
                <w:rFonts w:ascii="Calibri" w:hAnsi="Calibri"/>
                <w:b/>
                <w:bCs/>
                <w:color w:val="000000"/>
                <w:sz w:val="22"/>
                <w:szCs w:val="22"/>
              </w:rPr>
              <w:t>ΑΙΤΙΟΛΟΓΙΑ</w:t>
            </w:r>
          </w:p>
          <w:p w14:paraId="267F3B27" w14:textId="77777777" w:rsidR="003752FF" w:rsidRPr="00C35519" w:rsidRDefault="003752FF" w:rsidP="00AA2897">
            <w:pPr>
              <w:jc w:val="center"/>
              <w:rPr>
                <w:rFonts w:ascii="Calibri" w:hAnsi="Calibri"/>
                <w:b/>
                <w:bCs/>
                <w:color w:val="000000"/>
                <w:sz w:val="18"/>
                <w:szCs w:val="18"/>
              </w:rPr>
            </w:pPr>
            <w:r w:rsidRPr="00C35519">
              <w:rPr>
                <w:rFonts w:ascii="Calibri" w:hAnsi="Calibri"/>
                <w:b/>
                <w:bCs/>
                <w:sz w:val="18"/>
                <w:szCs w:val="18"/>
              </w:rPr>
              <w:t>(ΕΙΔΟΣ ΑΔΕΙΑΣ / ΑΠΕΡΓΙΑ/ ΣΤΑΣΗ ΕΡΓΑΣΙΑΣ /ΑΠΟΥΣΙΑ)</w:t>
            </w:r>
          </w:p>
        </w:tc>
        <w:tc>
          <w:tcPr>
            <w:tcW w:w="1731" w:type="pct"/>
            <w:gridSpan w:val="3"/>
            <w:tcBorders>
              <w:top w:val="single" w:sz="8" w:space="0" w:color="auto"/>
              <w:left w:val="nil"/>
              <w:bottom w:val="single" w:sz="4" w:space="0" w:color="auto"/>
              <w:right w:val="single" w:sz="8" w:space="0" w:color="auto"/>
            </w:tcBorders>
            <w:shd w:val="clear" w:color="auto" w:fill="CCFF66"/>
            <w:vAlign w:val="center"/>
          </w:tcPr>
          <w:p w14:paraId="7A0D001C" w14:textId="77777777" w:rsidR="003752FF" w:rsidRPr="00C35519" w:rsidRDefault="003752FF" w:rsidP="00AA2897">
            <w:pPr>
              <w:jc w:val="center"/>
              <w:rPr>
                <w:rFonts w:ascii="Calibri" w:hAnsi="Calibri"/>
                <w:b/>
                <w:bCs/>
                <w:color w:val="000000"/>
                <w:sz w:val="22"/>
                <w:szCs w:val="22"/>
              </w:rPr>
            </w:pPr>
            <w:r w:rsidRPr="00C35519">
              <w:rPr>
                <w:rFonts w:ascii="Calibri" w:hAnsi="Calibri"/>
                <w:b/>
                <w:bCs/>
                <w:color w:val="000000"/>
                <w:sz w:val="22"/>
                <w:szCs w:val="22"/>
              </w:rPr>
              <w:t>ΔΙΕΥΚΡΙΝΙΣΕΙΣ</w:t>
            </w:r>
          </w:p>
        </w:tc>
      </w:tr>
      <w:tr w:rsidR="003752FF" w:rsidRPr="00C35519" w14:paraId="4DB83A3C"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6B405B84"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Παρ</w:t>
            </w:r>
          </w:p>
        </w:tc>
        <w:tc>
          <w:tcPr>
            <w:tcW w:w="761" w:type="pct"/>
            <w:tcBorders>
              <w:top w:val="nil"/>
              <w:left w:val="nil"/>
              <w:bottom w:val="single" w:sz="4" w:space="0" w:color="auto"/>
              <w:right w:val="single" w:sz="4" w:space="0" w:color="auto"/>
            </w:tcBorders>
            <w:shd w:val="clear" w:color="auto" w:fill="auto"/>
            <w:vAlign w:val="center"/>
          </w:tcPr>
          <w:p w14:paraId="1F03C77F"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01/09/2023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6F09263B"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4D0C9022"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76023500" w14:textId="77777777" w:rsidR="003752FF" w:rsidRPr="00C35519" w:rsidRDefault="003752FF" w:rsidP="00AA2897">
            <w:pPr>
              <w:jc w:val="center"/>
              <w:rPr>
                <w:rFonts w:ascii="Calibri" w:hAnsi="Calibri"/>
                <w:color w:val="000000"/>
                <w:sz w:val="16"/>
                <w:szCs w:val="16"/>
              </w:rPr>
            </w:pPr>
          </w:p>
        </w:tc>
      </w:tr>
      <w:tr w:rsidR="003752FF" w:rsidRPr="00C35519" w14:paraId="7F8C41D9"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2F9EE597"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7DDAAADE"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02/09/2023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48D9FEC2"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6E0F38E8"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590713B7" w14:textId="77777777" w:rsidR="003752FF" w:rsidRPr="00C35519" w:rsidRDefault="003752FF" w:rsidP="00AA2897">
            <w:pPr>
              <w:jc w:val="center"/>
              <w:rPr>
                <w:rFonts w:ascii="Calibri" w:hAnsi="Calibri"/>
                <w:color w:val="000000"/>
                <w:sz w:val="16"/>
                <w:szCs w:val="16"/>
              </w:rPr>
            </w:pPr>
          </w:p>
        </w:tc>
      </w:tr>
      <w:tr w:rsidR="003752FF" w:rsidRPr="00C35519" w14:paraId="2525BF94"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2C71107"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Κυρ</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69E5024C"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03/09/2023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119605C3"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4367CFC0"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0099BE4A" w14:textId="77777777" w:rsidR="003752FF" w:rsidRPr="00C35519" w:rsidRDefault="003752FF" w:rsidP="00AA2897">
            <w:pPr>
              <w:jc w:val="center"/>
              <w:rPr>
                <w:rFonts w:ascii="Calibri" w:hAnsi="Calibri"/>
                <w:color w:val="000000"/>
                <w:sz w:val="16"/>
                <w:szCs w:val="16"/>
              </w:rPr>
            </w:pPr>
          </w:p>
        </w:tc>
      </w:tr>
      <w:tr w:rsidR="003752FF" w:rsidRPr="00C35519" w14:paraId="5CE591B5"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34334811"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Δευ</w:t>
            </w:r>
          </w:p>
        </w:tc>
        <w:tc>
          <w:tcPr>
            <w:tcW w:w="761" w:type="pct"/>
            <w:tcBorders>
              <w:top w:val="nil"/>
              <w:left w:val="nil"/>
              <w:bottom w:val="single" w:sz="4" w:space="0" w:color="auto"/>
              <w:right w:val="single" w:sz="4" w:space="0" w:color="auto"/>
            </w:tcBorders>
            <w:shd w:val="clear" w:color="auto" w:fill="auto"/>
            <w:vAlign w:val="center"/>
          </w:tcPr>
          <w:p w14:paraId="2E60751A"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04/09/2023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45793C20"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5704795E"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61B0F64B" w14:textId="77777777" w:rsidR="003752FF" w:rsidRPr="00C35519" w:rsidRDefault="003752FF" w:rsidP="00AA2897">
            <w:pPr>
              <w:jc w:val="center"/>
              <w:rPr>
                <w:rFonts w:ascii="Calibri" w:hAnsi="Calibri"/>
                <w:color w:val="000000"/>
                <w:sz w:val="16"/>
                <w:szCs w:val="16"/>
              </w:rPr>
            </w:pPr>
          </w:p>
        </w:tc>
      </w:tr>
      <w:tr w:rsidR="003752FF" w:rsidRPr="00C35519" w14:paraId="360E62AD"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6E13AD42"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Τρι</w:t>
            </w:r>
          </w:p>
        </w:tc>
        <w:tc>
          <w:tcPr>
            <w:tcW w:w="761" w:type="pct"/>
            <w:tcBorders>
              <w:top w:val="nil"/>
              <w:left w:val="nil"/>
              <w:bottom w:val="single" w:sz="4" w:space="0" w:color="auto"/>
              <w:right w:val="single" w:sz="4" w:space="0" w:color="auto"/>
            </w:tcBorders>
            <w:shd w:val="clear" w:color="auto" w:fill="auto"/>
            <w:vAlign w:val="center"/>
          </w:tcPr>
          <w:p w14:paraId="03EABB62"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05/09/2023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5F23628F"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6B88FE7C"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0197C287" w14:textId="77777777" w:rsidR="003752FF" w:rsidRPr="00C35519" w:rsidRDefault="003752FF" w:rsidP="00AA2897">
            <w:pPr>
              <w:jc w:val="center"/>
              <w:rPr>
                <w:rFonts w:ascii="Calibri" w:hAnsi="Calibri"/>
                <w:color w:val="000000"/>
                <w:sz w:val="16"/>
                <w:szCs w:val="16"/>
              </w:rPr>
            </w:pPr>
          </w:p>
        </w:tc>
      </w:tr>
      <w:tr w:rsidR="003752FF" w:rsidRPr="00C35519" w14:paraId="670E78A4"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60EC5213"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Τετ</w:t>
            </w:r>
          </w:p>
        </w:tc>
        <w:tc>
          <w:tcPr>
            <w:tcW w:w="761" w:type="pct"/>
            <w:tcBorders>
              <w:top w:val="nil"/>
              <w:left w:val="nil"/>
              <w:bottom w:val="single" w:sz="4" w:space="0" w:color="auto"/>
              <w:right w:val="single" w:sz="4" w:space="0" w:color="auto"/>
            </w:tcBorders>
            <w:shd w:val="clear" w:color="auto" w:fill="auto"/>
            <w:vAlign w:val="center"/>
          </w:tcPr>
          <w:p w14:paraId="6515964A"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06/09/2023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08338A99"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3C58D0C5"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364DF075" w14:textId="77777777" w:rsidR="003752FF" w:rsidRPr="00C35519" w:rsidRDefault="003752FF" w:rsidP="00AA2897">
            <w:pPr>
              <w:jc w:val="center"/>
              <w:rPr>
                <w:rFonts w:ascii="Calibri" w:hAnsi="Calibri"/>
                <w:color w:val="000000"/>
                <w:sz w:val="16"/>
                <w:szCs w:val="16"/>
              </w:rPr>
            </w:pPr>
          </w:p>
        </w:tc>
      </w:tr>
      <w:tr w:rsidR="003752FF" w:rsidRPr="00C35519" w14:paraId="52115DEF"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31371800"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Πεμ</w:t>
            </w:r>
          </w:p>
        </w:tc>
        <w:tc>
          <w:tcPr>
            <w:tcW w:w="761" w:type="pct"/>
            <w:tcBorders>
              <w:top w:val="nil"/>
              <w:left w:val="nil"/>
              <w:bottom w:val="single" w:sz="4" w:space="0" w:color="auto"/>
              <w:right w:val="single" w:sz="4" w:space="0" w:color="auto"/>
            </w:tcBorders>
            <w:shd w:val="clear" w:color="auto" w:fill="auto"/>
            <w:vAlign w:val="center"/>
          </w:tcPr>
          <w:p w14:paraId="29A08B79"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07/09/2023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0F1361C6"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759AA0F9"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481E6B90" w14:textId="77777777" w:rsidR="003752FF" w:rsidRPr="00C35519" w:rsidRDefault="003752FF" w:rsidP="00AA2897">
            <w:pPr>
              <w:jc w:val="center"/>
              <w:rPr>
                <w:rFonts w:ascii="Calibri" w:hAnsi="Calibri"/>
                <w:color w:val="000000"/>
                <w:sz w:val="16"/>
                <w:szCs w:val="16"/>
              </w:rPr>
            </w:pPr>
          </w:p>
        </w:tc>
      </w:tr>
      <w:tr w:rsidR="003752FF" w:rsidRPr="00C35519" w14:paraId="1CEAB3DC"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7F4D85DE"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Παρ</w:t>
            </w:r>
          </w:p>
        </w:tc>
        <w:tc>
          <w:tcPr>
            <w:tcW w:w="761" w:type="pct"/>
            <w:tcBorders>
              <w:top w:val="nil"/>
              <w:left w:val="nil"/>
              <w:bottom w:val="single" w:sz="4" w:space="0" w:color="auto"/>
              <w:right w:val="single" w:sz="4" w:space="0" w:color="auto"/>
            </w:tcBorders>
            <w:shd w:val="clear" w:color="auto" w:fill="auto"/>
            <w:vAlign w:val="center"/>
          </w:tcPr>
          <w:p w14:paraId="5C159301"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08/09/2023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42B562DB"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439E4F10"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2B4BFB0C" w14:textId="77777777" w:rsidR="003752FF" w:rsidRPr="00C35519" w:rsidRDefault="003752FF" w:rsidP="00AA2897">
            <w:pPr>
              <w:jc w:val="center"/>
              <w:rPr>
                <w:rFonts w:ascii="Calibri" w:hAnsi="Calibri"/>
                <w:color w:val="000000"/>
                <w:sz w:val="16"/>
                <w:szCs w:val="16"/>
              </w:rPr>
            </w:pPr>
          </w:p>
        </w:tc>
      </w:tr>
      <w:tr w:rsidR="003752FF" w:rsidRPr="00C35519" w14:paraId="4068457E"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7302B0BF"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49438792"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09/09/2023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3EB4D35E"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3A1D8322"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193C7BDB" w14:textId="77777777" w:rsidR="003752FF" w:rsidRPr="00C35519" w:rsidRDefault="003752FF" w:rsidP="00AA2897">
            <w:pPr>
              <w:jc w:val="center"/>
              <w:rPr>
                <w:rFonts w:ascii="Calibri" w:hAnsi="Calibri"/>
                <w:color w:val="000000"/>
                <w:sz w:val="16"/>
                <w:szCs w:val="16"/>
              </w:rPr>
            </w:pPr>
          </w:p>
        </w:tc>
      </w:tr>
      <w:tr w:rsidR="003752FF" w:rsidRPr="00C35519" w14:paraId="5AD7511D"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7B3ED0CE"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Κυρ</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33DD6D77"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10/09/2023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50BD4705"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085A6E06"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103BA28A" w14:textId="77777777" w:rsidR="003752FF" w:rsidRPr="00C35519" w:rsidRDefault="003752FF" w:rsidP="00AA2897">
            <w:pPr>
              <w:jc w:val="center"/>
              <w:rPr>
                <w:rFonts w:ascii="Calibri" w:hAnsi="Calibri"/>
                <w:color w:val="000000"/>
                <w:sz w:val="16"/>
                <w:szCs w:val="16"/>
              </w:rPr>
            </w:pPr>
          </w:p>
        </w:tc>
      </w:tr>
      <w:tr w:rsidR="003752FF" w:rsidRPr="00C35519" w14:paraId="2F9606CF"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114F9C3B"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Δευ</w:t>
            </w:r>
          </w:p>
        </w:tc>
        <w:tc>
          <w:tcPr>
            <w:tcW w:w="761" w:type="pct"/>
            <w:tcBorders>
              <w:top w:val="nil"/>
              <w:left w:val="nil"/>
              <w:bottom w:val="single" w:sz="4" w:space="0" w:color="auto"/>
              <w:right w:val="single" w:sz="4" w:space="0" w:color="auto"/>
            </w:tcBorders>
            <w:shd w:val="clear" w:color="auto" w:fill="auto"/>
            <w:vAlign w:val="center"/>
          </w:tcPr>
          <w:p w14:paraId="36293CFB"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11/09/2023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67152FD7"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32D92FF6"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5111B693" w14:textId="77777777" w:rsidR="003752FF" w:rsidRPr="00C35519" w:rsidRDefault="003752FF" w:rsidP="00AA2897">
            <w:pPr>
              <w:jc w:val="center"/>
              <w:rPr>
                <w:rFonts w:ascii="Calibri" w:hAnsi="Calibri"/>
                <w:color w:val="000000"/>
                <w:sz w:val="16"/>
                <w:szCs w:val="16"/>
              </w:rPr>
            </w:pPr>
          </w:p>
        </w:tc>
      </w:tr>
      <w:tr w:rsidR="003752FF" w:rsidRPr="00C35519" w14:paraId="434124E7"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29901223"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Τρι</w:t>
            </w:r>
          </w:p>
        </w:tc>
        <w:tc>
          <w:tcPr>
            <w:tcW w:w="761" w:type="pct"/>
            <w:tcBorders>
              <w:top w:val="nil"/>
              <w:left w:val="nil"/>
              <w:bottom w:val="single" w:sz="4" w:space="0" w:color="auto"/>
              <w:right w:val="single" w:sz="4" w:space="0" w:color="auto"/>
            </w:tcBorders>
            <w:shd w:val="clear" w:color="auto" w:fill="auto"/>
            <w:vAlign w:val="center"/>
          </w:tcPr>
          <w:p w14:paraId="17148183"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12/09/2023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08B94C4B"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47B09A95"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5D272EF4" w14:textId="77777777" w:rsidR="003752FF" w:rsidRPr="00C35519" w:rsidRDefault="003752FF" w:rsidP="00AA2897">
            <w:pPr>
              <w:jc w:val="center"/>
              <w:rPr>
                <w:rFonts w:ascii="Calibri" w:hAnsi="Calibri"/>
                <w:color w:val="000000"/>
                <w:sz w:val="16"/>
                <w:szCs w:val="16"/>
              </w:rPr>
            </w:pPr>
          </w:p>
        </w:tc>
      </w:tr>
      <w:tr w:rsidR="003752FF" w:rsidRPr="00C35519" w14:paraId="69426D5E"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353178BA"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Τετ</w:t>
            </w:r>
          </w:p>
        </w:tc>
        <w:tc>
          <w:tcPr>
            <w:tcW w:w="761" w:type="pct"/>
            <w:tcBorders>
              <w:top w:val="nil"/>
              <w:left w:val="nil"/>
              <w:bottom w:val="single" w:sz="4" w:space="0" w:color="auto"/>
              <w:right w:val="single" w:sz="4" w:space="0" w:color="auto"/>
            </w:tcBorders>
            <w:shd w:val="clear" w:color="auto" w:fill="auto"/>
            <w:vAlign w:val="center"/>
          </w:tcPr>
          <w:p w14:paraId="45F143FF"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13/09/2023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53CA71F7"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1882F2E4"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72ACC65A" w14:textId="77777777" w:rsidR="003752FF" w:rsidRPr="00C35519" w:rsidRDefault="003752FF" w:rsidP="00AA2897">
            <w:pPr>
              <w:jc w:val="center"/>
              <w:rPr>
                <w:rFonts w:ascii="Calibri" w:hAnsi="Calibri"/>
                <w:color w:val="000000"/>
                <w:sz w:val="16"/>
                <w:szCs w:val="16"/>
              </w:rPr>
            </w:pPr>
          </w:p>
        </w:tc>
      </w:tr>
      <w:tr w:rsidR="003752FF" w:rsidRPr="00C35519" w14:paraId="079B87B3"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346AA6F6"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Πεμ</w:t>
            </w:r>
          </w:p>
        </w:tc>
        <w:tc>
          <w:tcPr>
            <w:tcW w:w="761" w:type="pct"/>
            <w:tcBorders>
              <w:top w:val="nil"/>
              <w:left w:val="nil"/>
              <w:bottom w:val="single" w:sz="4" w:space="0" w:color="auto"/>
              <w:right w:val="single" w:sz="4" w:space="0" w:color="auto"/>
            </w:tcBorders>
            <w:shd w:val="clear" w:color="auto" w:fill="auto"/>
            <w:vAlign w:val="center"/>
          </w:tcPr>
          <w:p w14:paraId="7A93EFD9"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14/09/2023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186558C9"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030BE1BA"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79DF53B7" w14:textId="77777777" w:rsidR="003752FF" w:rsidRPr="00C35519" w:rsidRDefault="003752FF" w:rsidP="00AA2897">
            <w:pPr>
              <w:jc w:val="center"/>
              <w:rPr>
                <w:rFonts w:ascii="Calibri" w:hAnsi="Calibri"/>
                <w:color w:val="000000"/>
                <w:sz w:val="16"/>
                <w:szCs w:val="16"/>
              </w:rPr>
            </w:pPr>
          </w:p>
        </w:tc>
      </w:tr>
      <w:tr w:rsidR="003752FF" w:rsidRPr="00C35519" w14:paraId="6597C7F9"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74B19DF0"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Παρ</w:t>
            </w:r>
          </w:p>
        </w:tc>
        <w:tc>
          <w:tcPr>
            <w:tcW w:w="761" w:type="pct"/>
            <w:tcBorders>
              <w:top w:val="nil"/>
              <w:left w:val="nil"/>
              <w:bottom w:val="single" w:sz="4" w:space="0" w:color="auto"/>
              <w:right w:val="single" w:sz="4" w:space="0" w:color="auto"/>
            </w:tcBorders>
            <w:shd w:val="clear" w:color="auto" w:fill="auto"/>
            <w:vAlign w:val="center"/>
          </w:tcPr>
          <w:p w14:paraId="5D04FE11"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15/09/2023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2393B203"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7420DCC7"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2BC2A745" w14:textId="77777777" w:rsidR="003752FF" w:rsidRPr="00C35519" w:rsidRDefault="003752FF" w:rsidP="00AA2897">
            <w:pPr>
              <w:jc w:val="center"/>
              <w:rPr>
                <w:rFonts w:ascii="Calibri" w:hAnsi="Calibri"/>
                <w:color w:val="000000"/>
                <w:sz w:val="16"/>
                <w:szCs w:val="16"/>
              </w:rPr>
            </w:pPr>
          </w:p>
        </w:tc>
      </w:tr>
      <w:tr w:rsidR="003752FF" w:rsidRPr="00C35519" w14:paraId="364C58D1"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0ADF875B"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3C58771D"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16/09/2023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28DE7132"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78A966F3"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15DF65AD" w14:textId="77777777" w:rsidR="003752FF" w:rsidRPr="00C35519" w:rsidRDefault="003752FF" w:rsidP="00AA2897">
            <w:pPr>
              <w:jc w:val="center"/>
              <w:rPr>
                <w:rFonts w:ascii="Calibri" w:hAnsi="Calibri"/>
                <w:color w:val="000000"/>
                <w:sz w:val="16"/>
                <w:szCs w:val="16"/>
              </w:rPr>
            </w:pPr>
          </w:p>
        </w:tc>
      </w:tr>
      <w:tr w:rsidR="003752FF" w:rsidRPr="00C35519" w14:paraId="739478CB"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29F821E5"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Κυρ</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2F390B1C"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17/09/2023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3A6BFE80"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5C0F395C"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4F18557D" w14:textId="77777777" w:rsidR="003752FF" w:rsidRPr="00C35519" w:rsidRDefault="003752FF" w:rsidP="00AA2897">
            <w:pPr>
              <w:jc w:val="center"/>
              <w:rPr>
                <w:rFonts w:ascii="Calibri" w:hAnsi="Calibri"/>
                <w:color w:val="000000"/>
                <w:sz w:val="16"/>
                <w:szCs w:val="16"/>
              </w:rPr>
            </w:pPr>
          </w:p>
        </w:tc>
      </w:tr>
      <w:tr w:rsidR="003752FF" w:rsidRPr="00C35519" w14:paraId="5D6AF99E"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21EB0287"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Δευ</w:t>
            </w:r>
          </w:p>
        </w:tc>
        <w:tc>
          <w:tcPr>
            <w:tcW w:w="761" w:type="pct"/>
            <w:tcBorders>
              <w:top w:val="nil"/>
              <w:left w:val="nil"/>
              <w:bottom w:val="single" w:sz="4" w:space="0" w:color="auto"/>
              <w:right w:val="single" w:sz="4" w:space="0" w:color="auto"/>
            </w:tcBorders>
            <w:shd w:val="clear" w:color="auto" w:fill="auto"/>
            <w:vAlign w:val="center"/>
          </w:tcPr>
          <w:p w14:paraId="4FCCB568"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18/09/2023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7B5831BE"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0179337F"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21B95127" w14:textId="77777777" w:rsidR="003752FF" w:rsidRPr="00C35519" w:rsidRDefault="003752FF" w:rsidP="00AA2897">
            <w:pPr>
              <w:jc w:val="center"/>
              <w:rPr>
                <w:rFonts w:ascii="Calibri" w:hAnsi="Calibri"/>
                <w:color w:val="000000"/>
                <w:sz w:val="16"/>
                <w:szCs w:val="16"/>
              </w:rPr>
            </w:pPr>
          </w:p>
        </w:tc>
      </w:tr>
      <w:tr w:rsidR="003752FF" w:rsidRPr="00C35519" w14:paraId="79FA1614"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6BF70D6E"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Τρι</w:t>
            </w:r>
          </w:p>
        </w:tc>
        <w:tc>
          <w:tcPr>
            <w:tcW w:w="761" w:type="pct"/>
            <w:tcBorders>
              <w:top w:val="nil"/>
              <w:left w:val="nil"/>
              <w:bottom w:val="single" w:sz="4" w:space="0" w:color="auto"/>
              <w:right w:val="single" w:sz="4" w:space="0" w:color="auto"/>
            </w:tcBorders>
            <w:shd w:val="clear" w:color="auto" w:fill="auto"/>
            <w:vAlign w:val="center"/>
          </w:tcPr>
          <w:p w14:paraId="7FCB3430"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19/09/2023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319DFF9D"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1563EC5A"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356EE2A8" w14:textId="77777777" w:rsidR="003752FF" w:rsidRPr="00C35519" w:rsidRDefault="003752FF" w:rsidP="00AA2897">
            <w:pPr>
              <w:jc w:val="center"/>
              <w:rPr>
                <w:rFonts w:ascii="Calibri" w:hAnsi="Calibri"/>
                <w:color w:val="000000"/>
                <w:sz w:val="16"/>
                <w:szCs w:val="16"/>
              </w:rPr>
            </w:pPr>
          </w:p>
        </w:tc>
      </w:tr>
      <w:tr w:rsidR="003752FF" w:rsidRPr="00C35519" w14:paraId="5C2457C8"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0A2DEF4F"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Τετ</w:t>
            </w:r>
          </w:p>
        </w:tc>
        <w:tc>
          <w:tcPr>
            <w:tcW w:w="761" w:type="pct"/>
            <w:tcBorders>
              <w:top w:val="nil"/>
              <w:left w:val="nil"/>
              <w:bottom w:val="single" w:sz="4" w:space="0" w:color="auto"/>
              <w:right w:val="single" w:sz="4" w:space="0" w:color="auto"/>
            </w:tcBorders>
            <w:shd w:val="clear" w:color="auto" w:fill="auto"/>
            <w:vAlign w:val="center"/>
          </w:tcPr>
          <w:p w14:paraId="1F426EB6"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20/09/2023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529DFAC2"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11A9B8A0"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371C84ED" w14:textId="77777777" w:rsidR="003752FF" w:rsidRPr="00C35519" w:rsidRDefault="003752FF" w:rsidP="00AA2897">
            <w:pPr>
              <w:jc w:val="center"/>
              <w:rPr>
                <w:rFonts w:ascii="Calibri" w:hAnsi="Calibri"/>
                <w:color w:val="000000"/>
                <w:sz w:val="16"/>
                <w:szCs w:val="16"/>
              </w:rPr>
            </w:pPr>
          </w:p>
        </w:tc>
      </w:tr>
      <w:tr w:rsidR="003752FF" w:rsidRPr="00C35519" w14:paraId="0340E4F0"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79486BC5"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Πεμ</w:t>
            </w:r>
          </w:p>
        </w:tc>
        <w:tc>
          <w:tcPr>
            <w:tcW w:w="761" w:type="pct"/>
            <w:tcBorders>
              <w:top w:val="nil"/>
              <w:left w:val="nil"/>
              <w:bottom w:val="single" w:sz="4" w:space="0" w:color="auto"/>
              <w:right w:val="single" w:sz="4" w:space="0" w:color="auto"/>
            </w:tcBorders>
            <w:shd w:val="clear" w:color="auto" w:fill="auto"/>
            <w:vAlign w:val="center"/>
          </w:tcPr>
          <w:p w14:paraId="6A5B55C8"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1</w:t>
            </w:r>
            <w:r w:rsidRPr="00C35519">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4CF6C52E"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31F7424A"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75B6DCC8" w14:textId="77777777" w:rsidR="003752FF" w:rsidRPr="00C35519" w:rsidRDefault="003752FF" w:rsidP="00AA2897">
            <w:pPr>
              <w:jc w:val="center"/>
              <w:rPr>
                <w:rFonts w:ascii="Calibri" w:hAnsi="Calibri"/>
                <w:color w:val="000000"/>
                <w:sz w:val="16"/>
                <w:szCs w:val="16"/>
              </w:rPr>
            </w:pPr>
          </w:p>
        </w:tc>
      </w:tr>
      <w:tr w:rsidR="003752FF" w:rsidRPr="00C35519" w14:paraId="59B4BFEE"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6B9B7D76"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Παρ</w:t>
            </w:r>
          </w:p>
        </w:tc>
        <w:tc>
          <w:tcPr>
            <w:tcW w:w="761" w:type="pct"/>
            <w:tcBorders>
              <w:top w:val="nil"/>
              <w:left w:val="nil"/>
              <w:bottom w:val="single" w:sz="4" w:space="0" w:color="auto"/>
              <w:right w:val="single" w:sz="4" w:space="0" w:color="auto"/>
            </w:tcBorders>
            <w:shd w:val="clear" w:color="auto" w:fill="auto"/>
            <w:vAlign w:val="center"/>
          </w:tcPr>
          <w:p w14:paraId="47291380"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2</w:t>
            </w:r>
            <w:r w:rsidRPr="00C35519">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0DDDFB08"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17F41A1B"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0A9A3A21" w14:textId="77777777" w:rsidR="003752FF" w:rsidRPr="00C35519" w:rsidRDefault="003752FF" w:rsidP="00AA2897">
            <w:pPr>
              <w:jc w:val="center"/>
              <w:rPr>
                <w:rFonts w:ascii="Calibri" w:hAnsi="Calibri"/>
                <w:color w:val="000000"/>
                <w:sz w:val="16"/>
                <w:szCs w:val="16"/>
              </w:rPr>
            </w:pPr>
          </w:p>
        </w:tc>
      </w:tr>
      <w:tr w:rsidR="003752FF" w:rsidRPr="00C35519" w14:paraId="3C857452"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0633F34B"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120931F5"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3</w:t>
            </w:r>
            <w:r w:rsidRPr="00C35519">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05CE2FD7"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520E088C"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7F6ABA99" w14:textId="77777777" w:rsidR="003752FF" w:rsidRPr="00C35519" w:rsidRDefault="003752FF" w:rsidP="00AA2897">
            <w:pPr>
              <w:jc w:val="center"/>
              <w:rPr>
                <w:rFonts w:ascii="Calibri" w:hAnsi="Calibri"/>
                <w:color w:val="000000"/>
                <w:sz w:val="16"/>
                <w:szCs w:val="16"/>
              </w:rPr>
            </w:pPr>
          </w:p>
        </w:tc>
      </w:tr>
      <w:tr w:rsidR="003752FF" w:rsidRPr="00C35519" w14:paraId="0CB5FB52"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66CC477A"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Κυρ</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45DEFD6B"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4</w:t>
            </w:r>
            <w:r w:rsidRPr="00C35519">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16ACD381"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7F3AC956"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0D4AE168" w14:textId="77777777" w:rsidR="003752FF" w:rsidRPr="00C35519" w:rsidRDefault="003752FF" w:rsidP="00AA2897">
            <w:pPr>
              <w:jc w:val="center"/>
              <w:rPr>
                <w:rFonts w:ascii="Calibri" w:hAnsi="Calibri"/>
                <w:color w:val="000000"/>
                <w:sz w:val="16"/>
                <w:szCs w:val="16"/>
              </w:rPr>
            </w:pPr>
          </w:p>
        </w:tc>
      </w:tr>
      <w:tr w:rsidR="003752FF" w:rsidRPr="00C35519" w14:paraId="7523AE23"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3C773688"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Δευ</w:t>
            </w:r>
          </w:p>
        </w:tc>
        <w:tc>
          <w:tcPr>
            <w:tcW w:w="761" w:type="pct"/>
            <w:tcBorders>
              <w:top w:val="nil"/>
              <w:left w:val="nil"/>
              <w:bottom w:val="single" w:sz="4" w:space="0" w:color="auto"/>
              <w:right w:val="single" w:sz="4" w:space="0" w:color="auto"/>
            </w:tcBorders>
            <w:shd w:val="clear" w:color="auto" w:fill="auto"/>
            <w:vAlign w:val="center"/>
          </w:tcPr>
          <w:p w14:paraId="4473CCA8"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5</w:t>
            </w:r>
            <w:r w:rsidRPr="00C35519">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297F2D49"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0EF924B6"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07020FC5" w14:textId="77777777" w:rsidR="003752FF" w:rsidRPr="00C35519" w:rsidRDefault="003752FF" w:rsidP="00AA2897">
            <w:pPr>
              <w:jc w:val="center"/>
              <w:rPr>
                <w:rFonts w:ascii="Calibri" w:hAnsi="Calibri"/>
                <w:color w:val="000000"/>
                <w:sz w:val="16"/>
                <w:szCs w:val="16"/>
              </w:rPr>
            </w:pPr>
          </w:p>
        </w:tc>
      </w:tr>
      <w:tr w:rsidR="003752FF" w:rsidRPr="00C35519" w14:paraId="376019D9"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74DC700B"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Τρι</w:t>
            </w:r>
          </w:p>
        </w:tc>
        <w:tc>
          <w:tcPr>
            <w:tcW w:w="761" w:type="pct"/>
            <w:tcBorders>
              <w:top w:val="nil"/>
              <w:left w:val="nil"/>
              <w:bottom w:val="single" w:sz="4" w:space="0" w:color="auto"/>
              <w:right w:val="single" w:sz="4" w:space="0" w:color="auto"/>
            </w:tcBorders>
            <w:shd w:val="clear" w:color="auto" w:fill="auto"/>
            <w:vAlign w:val="center"/>
          </w:tcPr>
          <w:p w14:paraId="47C35573"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6</w:t>
            </w:r>
            <w:r w:rsidRPr="00C35519">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2BB1F592"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65269EE1"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15AA0A76" w14:textId="77777777" w:rsidR="003752FF" w:rsidRPr="00C35519" w:rsidRDefault="003752FF" w:rsidP="00AA2897">
            <w:pPr>
              <w:jc w:val="center"/>
              <w:rPr>
                <w:rFonts w:ascii="Calibri" w:hAnsi="Calibri"/>
                <w:color w:val="000000"/>
                <w:sz w:val="16"/>
                <w:szCs w:val="16"/>
              </w:rPr>
            </w:pPr>
          </w:p>
        </w:tc>
      </w:tr>
      <w:tr w:rsidR="003752FF" w:rsidRPr="00C35519" w14:paraId="75B6612A"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7CCC7085"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Τετ</w:t>
            </w:r>
          </w:p>
        </w:tc>
        <w:tc>
          <w:tcPr>
            <w:tcW w:w="761" w:type="pct"/>
            <w:tcBorders>
              <w:top w:val="nil"/>
              <w:left w:val="nil"/>
              <w:bottom w:val="single" w:sz="4" w:space="0" w:color="auto"/>
              <w:right w:val="single" w:sz="4" w:space="0" w:color="auto"/>
            </w:tcBorders>
            <w:shd w:val="clear" w:color="auto" w:fill="auto"/>
            <w:vAlign w:val="center"/>
          </w:tcPr>
          <w:p w14:paraId="4A05A496"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7</w:t>
            </w:r>
            <w:r w:rsidRPr="00C35519">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5587FB83"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5CC8B571"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1AE59CA0" w14:textId="77777777" w:rsidR="003752FF" w:rsidRPr="00C35519" w:rsidRDefault="003752FF" w:rsidP="00AA2897">
            <w:pPr>
              <w:jc w:val="center"/>
              <w:rPr>
                <w:rFonts w:ascii="Calibri" w:hAnsi="Calibri"/>
                <w:color w:val="000000"/>
                <w:sz w:val="16"/>
                <w:szCs w:val="16"/>
              </w:rPr>
            </w:pPr>
          </w:p>
        </w:tc>
      </w:tr>
      <w:tr w:rsidR="003752FF" w:rsidRPr="00C35519" w14:paraId="318DDF75"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70BA8D8D"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Πεμ</w:t>
            </w:r>
          </w:p>
        </w:tc>
        <w:tc>
          <w:tcPr>
            <w:tcW w:w="761" w:type="pct"/>
            <w:tcBorders>
              <w:top w:val="nil"/>
              <w:left w:val="nil"/>
              <w:bottom w:val="single" w:sz="4" w:space="0" w:color="auto"/>
              <w:right w:val="single" w:sz="4" w:space="0" w:color="auto"/>
            </w:tcBorders>
            <w:shd w:val="clear" w:color="auto" w:fill="auto"/>
            <w:vAlign w:val="center"/>
          </w:tcPr>
          <w:p w14:paraId="3FD55FD2"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2</w:t>
            </w:r>
            <w:r w:rsidRPr="00C35519">
              <w:rPr>
                <w:rFonts w:ascii="Calibri" w:hAnsi="Calibri"/>
                <w:color w:val="000000"/>
                <w:sz w:val="18"/>
                <w:szCs w:val="18"/>
                <w:lang w:val="en-US"/>
              </w:rPr>
              <w:t>8</w:t>
            </w:r>
            <w:r w:rsidRPr="00C35519">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77C9D008"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143EAD75"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43912038" w14:textId="77777777" w:rsidR="003752FF" w:rsidRPr="00C35519" w:rsidRDefault="003752FF" w:rsidP="00AA2897">
            <w:pPr>
              <w:jc w:val="center"/>
              <w:rPr>
                <w:rFonts w:ascii="Calibri" w:hAnsi="Calibri"/>
                <w:color w:val="000000"/>
                <w:sz w:val="16"/>
                <w:szCs w:val="16"/>
              </w:rPr>
            </w:pPr>
          </w:p>
        </w:tc>
      </w:tr>
      <w:tr w:rsidR="003752FF" w:rsidRPr="00C35519" w14:paraId="4446175A"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auto"/>
            <w:vAlign w:val="center"/>
          </w:tcPr>
          <w:p w14:paraId="2AC2608D"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Παρ</w:t>
            </w:r>
          </w:p>
        </w:tc>
        <w:tc>
          <w:tcPr>
            <w:tcW w:w="761" w:type="pct"/>
            <w:tcBorders>
              <w:top w:val="nil"/>
              <w:left w:val="nil"/>
              <w:bottom w:val="single" w:sz="4" w:space="0" w:color="auto"/>
              <w:right w:val="single" w:sz="4" w:space="0" w:color="auto"/>
            </w:tcBorders>
            <w:shd w:val="clear" w:color="auto" w:fill="auto"/>
            <w:vAlign w:val="center"/>
          </w:tcPr>
          <w:p w14:paraId="7DFEBAEA"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lang w:val="en-US"/>
              </w:rPr>
              <w:t>29</w:t>
            </w:r>
            <w:r w:rsidRPr="00C35519">
              <w:rPr>
                <w:rFonts w:ascii="Calibri" w:hAnsi="Calibri"/>
                <w:color w:val="000000"/>
                <w:sz w:val="18"/>
                <w:szCs w:val="18"/>
              </w:rPr>
              <w:t>/09/2023</w:t>
            </w:r>
          </w:p>
        </w:tc>
        <w:tc>
          <w:tcPr>
            <w:tcW w:w="699" w:type="pct"/>
            <w:gridSpan w:val="2"/>
            <w:tcBorders>
              <w:top w:val="single" w:sz="4" w:space="0" w:color="auto"/>
              <w:left w:val="nil"/>
              <w:bottom w:val="single" w:sz="4" w:space="0" w:color="auto"/>
              <w:right w:val="single" w:sz="4" w:space="0" w:color="auto"/>
            </w:tcBorders>
            <w:shd w:val="clear" w:color="auto" w:fill="auto"/>
          </w:tcPr>
          <w:p w14:paraId="30559DF7"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14:paraId="5F99E96A"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auto"/>
            <w:vAlign w:val="center"/>
          </w:tcPr>
          <w:p w14:paraId="2E9C7BCC" w14:textId="77777777" w:rsidR="003752FF" w:rsidRPr="00C35519" w:rsidRDefault="003752FF" w:rsidP="00AA2897">
            <w:pPr>
              <w:jc w:val="center"/>
              <w:rPr>
                <w:rFonts w:ascii="Calibri" w:hAnsi="Calibri"/>
                <w:color w:val="000000"/>
                <w:sz w:val="16"/>
                <w:szCs w:val="16"/>
              </w:rPr>
            </w:pPr>
          </w:p>
        </w:tc>
      </w:tr>
      <w:tr w:rsidR="003752FF" w:rsidRPr="00C35519" w14:paraId="5CEEF282" w14:textId="77777777" w:rsidTr="00AA2897">
        <w:trPr>
          <w:trHeight w:val="255"/>
        </w:trPr>
        <w:tc>
          <w:tcPr>
            <w:tcW w:w="290"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FFAB428"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5FDE41EA" w14:textId="77777777" w:rsidR="003752FF" w:rsidRPr="00C35519" w:rsidRDefault="003752FF" w:rsidP="00AA2897">
            <w:pPr>
              <w:jc w:val="center"/>
              <w:rPr>
                <w:rFonts w:ascii="Calibri" w:hAnsi="Calibri"/>
                <w:color w:val="000000"/>
                <w:sz w:val="18"/>
                <w:szCs w:val="18"/>
              </w:rPr>
            </w:pPr>
            <w:r w:rsidRPr="00C35519">
              <w:rPr>
                <w:rFonts w:ascii="Calibri" w:hAnsi="Calibri"/>
                <w:color w:val="000000"/>
                <w:sz w:val="18"/>
                <w:szCs w:val="18"/>
                <w:lang w:val="en-US"/>
              </w:rPr>
              <w:t>30</w:t>
            </w:r>
            <w:r w:rsidRPr="00C35519">
              <w:rPr>
                <w:rFonts w:ascii="Calibri" w:hAnsi="Calibri"/>
                <w:color w:val="000000"/>
                <w:sz w:val="18"/>
                <w:szCs w:val="18"/>
              </w:rPr>
              <w:t>/09/2022</w:t>
            </w:r>
          </w:p>
        </w:tc>
        <w:tc>
          <w:tcPr>
            <w:tcW w:w="69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6C93909C" w14:textId="77777777" w:rsidR="003752FF" w:rsidRPr="00C35519" w:rsidRDefault="003752FF" w:rsidP="00AA2897">
            <w:pPr>
              <w:jc w:val="center"/>
              <w:rPr>
                <w:rFonts w:ascii="Calibri" w:hAnsi="Calibri"/>
                <w:b/>
                <w:bCs/>
                <w:color w:val="000000"/>
                <w:sz w:val="22"/>
                <w:szCs w:val="22"/>
              </w:rPr>
            </w:pPr>
          </w:p>
        </w:tc>
        <w:tc>
          <w:tcPr>
            <w:tcW w:w="1515"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741FB25F" w14:textId="77777777" w:rsidR="003752FF" w:rsidRPr="00C35519" w:rsidRDefault="003752FF" w:rsidP="00AA2897">
            <w:pPr>
              <w:jc w:val="center"/>
              <w:rPr>
                <w:rFonts w:ascii="Calibri" w:hAnsi="Calibri"/>
                <w:color w:val="000000"/>
                <w:sz w:val="16"/>
                <w:szCs w:val="16"/>
              </w:rPr>
            </w:pPr>
          </w:p>
        </w:tc>
        <w:tc>
          <w:tcPr>
            <w:tcW w:w="1735" w:type="pct"/>
            <w:gridSpan w:val="3"/>
            <w:tcBorders>
              <w:top w:val="nil"/>
              <w:left w:val="nil"/>
              <w:bottom w:val="single" w:sz="4" w:space="0" w:color="auto"/>
              <w:right w:val="single" w:sz="8" w:space="0" w:color="auto"/>
            </w:tcBorders>
            <w:shd w:val="clear" w:color="auto" w:fill="D9D9D9" w:themeFill="background1" w:themeFillShade="D9"/>
            <w:vAlign w:val="center"/>
          </w:tcPr>
          <w:p w14:paraId="7F0AD088" w14:textId="77777777" w:rsidR="003752FF" w:rsidRPr="00C35519" w:rsidRDefault="003752FF" w:rsidP="00AA2897">
            <w:pPr>
              <w:jc w:val="center"/>
              <w:rPr>
                <w:rFonts w:ascii="Calibri" w:hAnsi="Calibri"/>
                <w:color w:val="000000"/>
                <w:sz w:val="16"/>
                <w:szCs w:val="16"/>
              </w:rPr>
            </w:pPr>
          </w:p>
        </w:tc>
      </w:tr>
      <w:tr w:rsidR="003752FF" w:rsidRPr="00C35519" w14:paraId="48BC0EBB" w14:textId="77777777" w:rsidTr="00AA2897">
        <w:trPr>
          <w:gridAfter w:val="2"/>
          <w:wAfter w:w="188" w:type="pct"/>
          <w:trHeight w:val="1365"/>
        </w:trPr>
        <w:tc>
          <w:tcPr>
            <w:tcW w:w="1739" w:type="pct"/>
            <w:gridSpan w:val="3"/>
            <w:shd w:val="clear" w:color="auto" w:fill="auto"/>
          </w:tcPr>
          <w:p w14:paraId="55DA3DDE" w14:textId="77777777" w:rsidR="003752FF" w:rsidRPr="00C35519" w:rsidRDefault="003752FF" w:rsidP="00AA2897">
            <w:pPr>
              <w:rPr>
                <w:rFonts w:ascii="Calibri" w:hAnsi="Calibri"/>
                <w:bCs/>
                <w:color w:val="000000"/>
                <w:sz w:val="18"/>
                <w:szCs w:val="18"/>
              </w:rPr>
            </w:pPr>
            <w:r w:rsidRPr="00C35519">
              <w:rPr>
                <w:rFonts w:ascii="Calibri" w:hAnsi="Calibri"/>
                <w:bCs/>
                <w:color w:val="000000"/>
                <w:sz w:val="18"/>
                <w:szCs w:val="18"/>
              </w:rPr>
              <w:t xml:space="preserve">        Ο/Η αναπληρωτής/τρια ΕΕΠ/ΕΒΠ</w:t>
            </w:r>
          </w:p>
          <w:p w14:paraId="308442EB" w14:textId="77777777" w:rsidR="003752FF" w:rsidRPr="00C35519" w:rsidRDefault="003752FF" w:rsidP="00AA2897">
            <w:pPr>
              <w:rPr>
                <w:rFonts w:ascii="Calibri" w:hAnsi="Calibri"/>
                <w:bCs/>
                <w:color w:val="000000"/>
                <w:sz w:val="16"/>
                <w:szCs w:val="16"/>
              </w:rPr>
            </w:pPr>
          </w:p>
          <w:p w14:paraId="5D07FFF8" w14:textId="77777777" w:rsidR="003752FF" w:rsidRPr="00C35519" w:rsidRDefault="003752FF" w:rsidP="00AA2897">
            <w:pPr>
              <w:rPr>
                <w:rFonts w:ascii="Calibri" w:hAnsi="Calibri"/>
                <w:bCs/>
                <w:color w:val="000000"/>
                <w:sz w:val="16"/>
                <w:szCs w:val="16"/>
              </w:rPr>
            </w:pPr>
          </w:p>
          <w:p w14:paraId="16F3BBB1" w14:textId="77777777" w:rsidR="003752FF" w:rsidRPr="00C35519" w:rsidRDefault="003752FF" w:rsidP="00AA2897">
            <w:pPr>
              <w:rPr>
                <w:rFonts w:ascii="Calibri" w:hAnsi="Calibri"/>
                <w:bCs/>
                <w:color w:val="000000"/>
                <w:sz w:val="16"/>
                <w:szCs w:val="16"/>
              </w:rPr>
            </w:pPr>
          </w:p>
          <w:p w14:paraId="1F742CAD" w14:textId="77777777" w:rsidR="003752FF" w:rsidRPr="00C35519" w:rsidRDefault="003752FF" w:rsidP="00AA2897">
            <w:pPr>
              <w:rPr>
                <w:rFonts w:ascii="Calibri" w:hAnsi="Calibri"/>
                <w:bCs/>
                <w:color w:val="000000"/>
                <w:sz w:val="16"/>
                <w:szCs w:val="16"/>
              </w:rPr>
            </w:pPr>
          </w:p>
          <w:p w14:paraId="46E2A53D" w14:textId="77777777" w:rsidR="003752FF" w:rsidRPr="00C35519" w:rsidRDefault="003752FF" w:rsidP="00AA2897">
            <w:pPr>
              <w:rPr>
                <w:rFonts w:ascii="Calibri" w:hAnsi="Calibri"/>
                <w:bCs/>
                <w:color w:val="000000"/>
                <w:sz w:val="16"/>
                <w:szCs w:val="16"/>
              </w:rPr>
            </w:pPr>
            <w:r w:rsidRPr="00C35519">
              <w:rPr>
                <w:rFonts w:ascii="Calibri" w:hAnsi="Calibri"/>
                <w:bCs/>
                <w:color w:val="000000"/>
                <w:sz w:val="16"/>
                <w:szCs w:val="16"/>
              </w:rPr>
              <w:t xml:space="preserve">                                    (Υπογραφή)</w:t>
            </w:r>
          </w:p>
          <w:p w14:paraId="7FE9FE6E" w14:textId="77777777" w:rsidR="003752FF" w:rsidRPr="00C35519" w:rsidRDefault="003752FF" w:rsidP="00AA2897">
            <w:pPr>
              <w:rPr>
                <w:rFonts w:ascii="Calibri" w:hAnsi="Calibri" w:cs="Calibri"/>
                <w:sz w:val="18"/>
                <w:szCs w:val="18"/>
              </w:rPr>
            </w:pPr>
            <w:r w:rsidRPr="00C35519">
              <w:rPr>
                <w:rFonts w:ascii="Calibri" w:hAnsi="Calibri"/>
                <w:color w:val="000000"/>
                <w:sz w:val="16"/>
                <w:szCs w:val="16"/>
              </w:rPr>
              <w:t>.</w:t>
            </w:r>
          </w:p>
        </w:tc>
        <w:tc>
          <w:tcPr>
            <w:tcW w:w="3073" w:type="pct"/>
            <w:gridSpan w:val="4"/>
            <w:shd w:val="clear" w:color="auto" w:fill="auto"/>
          </w:tcPr>
          <w:p w14:paraId="4ED2CA08" w14:textId="77777777" w:rsidR="003752FF" w:rsidRPr="00C35519" w:rsidRDefault="003752FF" w:rsidP="00AA2897">
            <w:pPr>
              <w:jc w:val="both"/>
              <w:rPr>
                <w:rFonts w:ascii="Calibri" w:hAnsi="Calibri"/>
                <w:color w:val="000000"/>
                <w:sz w:val="18"/>
                <w:szCs w:val="18"/>
              </w:rPr>
            </w:pPr>
            <w:r w:rsidRPr="00C35519">
              <w:rPr>
                <w:rFonts w:ascii="Calibri" w:hAnsi="Calibri"/>
                <w:color w:val="000000"/>
                <w:sz w:val="18"/>
                <w:szCs w:val="18"/>
              </w:rPr>
              <w:t>Βεβαιώνεται ότι οι ημέρες &amp; οι ώρες απασχόλησης στη σχολική μονάδα είναι σύμφωνες με την Απόφαση Τοποθέτησης/Διάθεσης του/της αναπληρωτή/τριας  ΕΕΠ/ΕΒΠ. Επίσης, δηλώνεται υπεύθυνα ότι η στήλη ΩΡΕΣ ΕΡΓΑΣΙΑΣ είναι σύμφωνη με το προβλεπόμενο ωράριο εργασίας του ΕΕΠ/ΕΒΠ.</w:t>
            </w:r>
          </w:p>
          <w:p w14:paraId="079D695B" w14:textId="77777777" w:rsidR="003752FF" w:rsidRPr="00C35519" w:rsidRDefault="003752FF" w:rsidP="00AA2897">
            <w:pPr>
              <w:rPr>
                <w:rFonts w:ascii="Calibri" w:hAnsi="Calibri"/>
                <w:color w:val="000000"/>
                <w:sz w:val="16"/>
                <w:szCs w:val="16"/>
              </w:rPr>
            </w:pPr>
          </w:p>
          <w:p w14:paraId="3CDF705F" w14:textId="77777777" w:rsidR="003752FF" w:rsidRPr="00C35519" w:rsidRDefault="003752FF" w:rsidP="00AA2897">
            <w:pPr>
              <w:rPr>
                <w:rFonts w:ascii="Calibri" w:hAnsi="Calibri"/>
                <w:color w:val="000000"/>
                <w:sz w:val="16"/>
                <w:szCs w:val="16"/>
              </w:rPr>
            </w:pPr>
            <w:r w:rsidRPr="00C35519">
              <w:rPr>
                <w:rFonts w:ascii="Calibri" w:hAnsi="Calibri"/>
                <w:color w:val="000000"/>
                <w:sz w:val="16"/>
                <w:szCs w:val="16"/>
              </w:rPr>
              <w:t xml:space="preserve">                                                    Ο/Η ΔΙΕΥΘΥΝΤΗΣ/ΝΤΡΙΑ</w:t>
            </w:r>
          </w:p>
          <w:p w14:paraId="62E6BBB6" w14:textId="77777777" w:rsidR="003752FF" w:rsidRPr="00C35519" w:rsidRDefault="003752FF" w:rsidP="00AA2897">
            <w:pPr>
              <w:rPr>
                <w:rFonts w:ascii="Calibri" w:hAnsi="Calibri"/>
                <w:color w:val="000000"/>
                <w:sz w:val="16"/>
                <w:szCs w:val="16"/>
              </w:rPr>
            </w:pPr>
            <w:r w:rsidRPr="00C35519">
              <w:rPr>
                <w:rFonts w:ascii="Calibri" w:hAnsi="Calibri"/>
                <w:color w:val="000000"/>
                <w:sz w:val="16"/>
                <w:szCs w:val="16"/>
              </w:rPr>
              <w:t xml:space="preserve">                                                </w:t>
            </w:r>
            <w:r w:rsidRPr="00C35519">
              <w:rPr>
                <w:rFonts w:ascii="Calibri" w:hAnsi="Calibri"/>
                <w:color w:val="000000"/>
                <w:sz w:val="18"/>
                <w:szCs w:val="18"/>
              </w:rPr>
              <w:t xml:space="preserve"> (Υπογραφή – Σφραγίδα)</w:t>
            </w:r>
          </w:p>
        </w:tc>
      </w:tr>
    </w:tbl>
    <w:p w14:paraId="718DFF10" w14:textId="77777777" w:rsidR="003752FF" w:rsidRPr="00C35519" w:rsidRDefault="003752FF" w:rsidP="003752FF">
      <w:pPr>
        <w:jc w:val="both"/>
        <w:rPr>
          <w:rFonts w:ascii="Calibri" w:hAnsi="Calibri"/>
          <w:color w:val="000000"/>
          <w:sz w:val="18"/>
          <w:szCs w:val="18"/>
        </w:rPr>
      </w:pPr>
      <w:r w:rsidRPr="00C35519">
        <w:rPr>
          <w:rFonts w:ascii="Calibri" w:hAnsi="Calibri"/>
          <w:sz w:val="18"/>
          <w:szCs w:val="18"/>
          <w:u w:val="single"/>
        </w:rPr>
        <w:t xml:space="preserve">ΕΠΙΣΗΜΑΝΣΗ: </w:t>
      </w:r>
      <w:r w:rsidRPr="00C35519">
        <w:rPr>
          <w:rFonts w:ascii="Calibri" w:hAnsi="Calibri"/>
          <w:color w:val="000000"/>
          <w:sz w:val="18"/>
          <w:szCs w:val="18"/>
        </w:rPr>
        <w:t>Το Απουσιολόγιο συμπληρώνεται σύμφωνα με τις ακόλουθες οδηγίες (βλ. επόμενη σελίδα)</w:t>
      </w:r>
    </w:p>
    <w:p w14:paraId="6840D18E" w14:textId="3D1DCBA4" w:rsidR="001E1887" w:rsidRPr="00C35519" w:rsidRDefault="001E1887" w:rsidP="0049394D">
      <w:pPr>
        <w:jc w:val="center"/>
        <w:rPr>
          <w:rFonts w:asciiTheme="minorHAnsi" w:hAnsiTheme="minorHAnsi" w:cstheme="minorHAnsi"/>
          <w:b/>
          <w:bCs/>
          <w:caps/>
          <w:color w:val="000000"/>
          <w:sz w:val="22"/>
          <w:szCs w:val="22"/>
          <w:u w:val="single"/>
        </w:rPr>
      </w:pPr>
      <w:r w:rsidRPr="00C35519">
        <w:rPr>
          <w:rFonts w:asciiTheme="minorHAnsi" w:hAnsiTheme="minorHAnsi" w:cstheme="minorHAnsi"/>
          <w:b/>
          <w:bCs/>
          <w:caps/>
          <w:color w:val="000000"/>
          <w:sz w:val="22"/>
          <w:szCs w:val="22"/>
          <w:u w:val="single"/>
        </w:rPr>
        <w:br w:type="page"/>
      </w:r>
    </w:p>
    <w:p w14:paraId="2FB3BDEC" w14:textId="4C25E2A7" w:rsidR="003752FF" w:rsidRDefault="003752FF" w:rsidP="003752FF">
      <w:pPr>
        <w:spacing w:after="120" w:line="276" w:lineRule="auto"/>
        <w:jc w:val="center"/>
        <w:rPr>
          <w:rFonts w:asciiTheme="minorHAnsi" w:hAnsiTheme="minorHAnsi" w:cstheme="minorHAnsi"/>
          <w:b/>
          <w:bCs/>
          <w:caps/>
          <w:color w:val="000000"/>
          <w:sz w:val="22"/>
          <w:szCs w:val="22"/>
          <w:u w:val="single"/>
        </w:rPr>
      </w:pPr>
      <w:r w:rsidRPr="00C35519">
        <w:rPr>
          <w:rFonts w:asciiTheme="minorHAnsi" w:hAnsiTheme="minorHAnsi" w:cstheme="minorHAnsi"/>
          <w:b/>
          <w:bCs/>
          <w:caps/>
          <w:color w:val="000000"/>
          <w:sz w:val="22"/>
          <w:szCs w:val="22"/>
          <w:u w:val="single"/>
        </w:rPr>
        <w:lastRenderedPageBreak/>
        <w:t>Οδηγίες συμπλήρωσης του Ατομικού Ημερήσιου Απουσιολογίου ΕΕΠ/ΕΒΠ</w:t>
      </w:r>
    </w:p>
    <w:p w14:paraId="6474F436" w14:textId="77777777" w:rsidR="000A32DD" w:rsidRPr="00C35519" w:rsidRDefault="000A32DD" w:rsidP="003752FF">
      <w:pPr>
        <w:spacing w:after="120" w:line="276" w:lineRule="auto"/>
        <w:jc w:val="center"/>
        <w:rPr>
          <w:rFonts w:asciiTheme="minorHAnsi" w:hAnsiTheme="minorHAnsi" w:cstheme="minorHAnsi"/>
          <w:b/>
          <w:bCs/>
          <w:caps/>
          <w:color w:val="000000"/>
          <w:sz w:val="22"/>
          <w:szCs w:val="22"/>
          <w:u w:val="single"/>
        </w:rPr>
      </w:pPr>
    </w:p>
    <w:p w14:paraId="1D89E200" w14:textId="77777777" w:rsidR="003752FF" w:rsidRPr="00C35519" w:rsidRDefault="003752FF" w:rsidP="003752FF">
      <w:pPr>
        <w:numPr>
          <w:ilvl w:val="0"/>
          <w:numId w:val="44"/>
        </w:numPr>
        <w:spacing w:after="120" w:line="276" w:lineRule="auto"/>
        <w:ind w:left="567" w:hanging="501"/>
        <w:jc w:val="both"/>
        <w:rPr>
          <w:rFonts w:asciiTheme="minorHAnsi" w:hAnsiTheme="minorHAnsi" w:cstheme="minorHAnsi"/>
          <w:color w:val="000000"/>
          <w:sz w:val="22"/>
          <w:szCs w:val="22"/>
        </w:rPr>
      </w:pPr>
      <w:r w:rsidRPr="00C35519">
        <w:rPr>
          <w:rFonts w:asciiTheme="minorHAnsi" w:hAnsiTheme="minorHAnsi" w:cstheme="minorHAnsi"/>
          <w:color w:val="000000"/>
          <w:sz w:val="22"/>
          <w:szCs w:val="22"/>
        </w:rPr>
        <w:t>Το Ατομικό Ημερήσιο Απουσιολόγιο εκδίδεται για κάθε μήνα του διδακτικού έτους και συμπληρώνεται την 1</w:t>
      </w:r>
      <w:r w:rsidRPr="00C35519">
        <w:rPr>
          <w:rFonts w:asciiTheme="minorHAnsi" w:hAnsiTheme="minorHAnsi" w:cstheme="minorHAnsi"/>
          <w:color w:val="000000"/>
          <w:sz w:val="22"/>
          <w:szCs w:val="22"/>
          <w:vertAlign w:val="superscript"/>
        </w:rPr>
        <w:t>η</w:t>
      </w:r>
      <w:r w:rsidRPr="00C35519">
        <w:rPr>
          <w:rFonts w:asciiTheme="minorHAnsi" w:hAnsiTheme="minorHAnsi" w:cstheme="minorHAnsi"/>
          <w:color w:val="000000"/>
          <w:sz w:val="22"/>
          <w:szCs w:val="22"/>
        </w:rPr>
        <w:t xml:space="preserve"> ημέρα κάθε μήνα για το διάστημα του προηγούμενου μήνα και πρέπει να φέρει τις απαιτούμενες υπογραφές και σφραγίδες.</w:t>
      </w:r>
    </w:p>
    <w:p w14:paraId="4DAFD69E" w14:textId="77777777" w:rsidR="003752FF" w:rsidRPr="00C35519" w:rsidRDefault="003752FF" w:rsidP="003752FF">
      <w:pPr>
        <w:numPr>
          <w:ilvl w:val="0"/>
          <w:numId w:val="44"/>
        </w:numPr>
        <w:spacing w:after="120" w:line="276" w:lineRule="auto"/>
        <w:ind w:left="567" w:hanging="501"/>
        <w:jc w:val="both"/>
        <w:rPr>
          <w:rFonts w:asciiTheme="minorHAnsi" w:hAnsiTheme="minorHAnsi" w:cstheme="minorHAnsi"/>
          <w:color w:val="000000"/>
          <w:sz w:val="22"/>
          <w:szCs w:val="22"/>
        </w:rPr>
      </w:pPr>
      <w:r w:rsidRPr="00C35519">
        <w:rPr>
          <w:rFonts w:asciiTheme="minorHAnsi" w:hAnsiTheme="minorHAnsi" w:cstheme="minorHAnsi"/>
          <w:color w:val="000000"/>
          <w:sz w:val="22"/>
          <w:szCs w:val="22"/>
        </w:rPr>
        <w:t xml:space="preserve">Το Ατομικό Ημερήσιο Απουσιολόγιο ελέγχεται και υπογράφεται ΥΠΟΧΡΕΩΤΙΚΑ από τον αναπληρωτή ΕΕΠ/ΕΒΠ και τον Διευθυντή της Σχολικής Μονάδας, ακόμη και σε περίπτωση που δεν υπάρχουν άδειες/απεργίες/απουσίες (κενό Απουσιολόγιο). </w:t>
      </w:r>
    </w:p>
    <w:p w14:paraId="6DC94336" w14:textId="77777777" w:rsidR="003752FF" w:rsidRPr="00C35519" w:rsidRDefault="003752FF" w:rsidP="003752FF">
      <w:pPr>
        <w:numPr>
          <w:ilvl w:val="0"/>
          <w:numId w:val="44"/>
        </w:numPr>
        <w:spacing w:after="120" w:line="276" w:lineRule="auto"/>
        <w:ind w:left="567" w:hanging="501"/>
        <w:jc w:val="both"/>
        <w:rPr>
          <w:rFonts w:asciiTheme="minorHAnsi" w:hAnsiTheme="minorHAnsi" w:cstheme="minorHAnsi"/>
          <w:color w:val="000000"/>
          <w:sz w:val="22"/>
          <w:szCs w:val="22"/>
        </w:rPr>
      </w:pPr>
      <w:r w:rsidRPr="00C35519">
        <w:rPr>
          <w:rFonts w:asciiTheme="minorHAnsi" w:hAnsiTheme="minorHAnsi" w:cstheme="minorHAns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14:paraId="5D246A53" w14:textId="77777777" w:rsidR="003752FF" w:rsidRPr="00C35519" w:rsidRDefault="003752FF" w:rsidP="003752FF">
      <w:pPr>
        <w:numPr>
          <w:ilvl w:val="0"/>
          <w:numId w:val="44"/>
        </w:numPr>
        <w:spacing w:after="120" w:line="276" w:lineRule="auto"/>
        <w:ind w:left="567" w:hanging="501"/>
        <w:jc w:val="both"/>
        <w:rPr>
          <w:rFonts w:asciiTheme="minorHAnsi" w:hAnsiTheme="minorHAnsi" w:cstheme="minorHAnsi"/>
          <w:sz w:val="22"/>
          <w:szCs w:val="22"/>
        </w:rPr>
      </w:pPr>
      <w:r w:rsidRPr="00C35519">
        <w:rPr>
          <w:rFonts w:asciiTheme="minorHAnsi" w:hAnsiTheme="minorHAnsi" w:cstheme="minorHAnsi"/>
          <w:color w:val="000000"/>
          <w:sz w:val="22"/>
          <w:szCs w:val="22"/>
        </w:rPr>
        <w:t>Σε περίπτωση που το Απουσιολόγιο αναρτάται στην πλατφόρμα (</w:t>
      </w:r>
      <w:r w:rsidRPr="00C35519">
        <w:rPr>
          <w:rFonts w:asciiTheme="minorHAnsi" w:hAnsiTheme="minorHAnsi" w:cstheme="minorHAnsi"/>
          <w:b/>
          <w:bCs/>
          <w:color w:val="0000FF"/>
          <w:sz w:val="22"/>
          <w:szCs w:val="22"/>
          <w:lang w:val="en-US"/>
        </w:rPr>
        <w:t>invoices</w:t>
      </w:r>
      <w:r w:rsidRPr="00C35519">
        <w:rPr>
          <w:rFonts w:asciiTheme="minorHAnsi" w:hAnsiTheme="minorHAnsi" w:cstheme="minorHAnsi"/>
          <w:b/>
          <w:bCs/>
          <w:color w:val="0000FF"/>
          <w:sz w:val="22"/>
          <w:szCs w:val="22"/>
        </w:rPr>
        <w:t>-</w:t>
      </w:r>
      <w:r w:rsidRPr="00C35519">
        <w:rPr>
          <w:rFonts w:asciiTheme="minorHAnsi" w:hAnsiTheme="minorHAnsi" w:cstheme="minorHAnsi"/>
          <w:b/>
          <w:bCs/>
          <w:color w:val="0000FF"/>
          <w:sz w:val="22"/>
          <w:szCs w:val="22"/>
          <w:lang w:val="en-US"/>
        </w:rPr>
        <w:t>schools</w:t>
      </w:r>
      <w:r w:rsidRPr="00C35519">
        <w:rPr>
          <w:rFonts w:asciiTheme="minorHAnsi" w:hAnsiTheme="minorHAnsi" w:cstheme="minorHAnsi"/>
          <w:color w:val="000000"/>
          <w:sz w:val="22"/>
          <w:szCs w:val="22"/>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p w14:paraId="590FC7CB" w14:textId="77777777" w:rsidR="003752FF" w:rsidRPr="00C35519" w:rsidRDefault="003752FF" w:rsidP="003752FF">
      <w:pPr>
        <w:numPr>
          <w:ilvl w:val="0"/>
          <w:numId w:val="44"/>
        </w:numPr>
        <w:spacing w:after="120" w:line="276" w:lineRule="auto"/>
        <w:ind w:left="567" w:hanging="501"/>
        <w:jc w:val="both"/>
        <w:rPr>
          <w:rFonts w:asciiTheme="minorHAnsi" w:hAnsiTheme="minorHAnsi" w:cstheme="minorHAnsi"/>
          <w:color w:val="000000"/>
          <w:sz w:val="22"/>
          <w:szCs w:val="22"/>
        </w:rPr>
      </w:pPr>
      <w:r w:rsidRPr="00C35519">
        <w:rPr>
          <w:rFonts w:ascii="Calibri" w:hAnsi="Calibri"/>
          <w:color w:val="000000"/>
          <w:sz w:val="22"/>
          <w:szCs w:val="22"/>
        </w:rPr>
        <w:t>Στη στήλη</w:t>
      </w:r>
      <w:r w:rsidRPr="00C35519">
        <w:t xml:space="preserve"> </w:t>
      </w:r>
      <w:r w:rsidRPr="00C35519">
        <w:rPr>
          <w:rFonts w:ascii="Calibri" w:hAnsi="Calibri"/>
          <w:b/>
          <w:color w:val="000000"/>
          <w:sz w:val="22"/>
          <w:szCs w:val="22"/>
        </w:rPr>
        <w:t>«ΩΡΕΣ ΕΡΓΑΣΙΑΣ»</w:t>
      </w:r>
      <w:r w:rsidRPr="00C35519">
        <w:t xml:space="preserve"> </w:t>
      </w:r>
      <w:r w:rsidRPr="00C35519">
        <w:rPr>
          <w:rFonts w:ascii="Calibri" w:hAnsi="Calibri"/>
          <w:color w:val="000000"/>
          <w:sz w:val="22"/>
          <w:szCs w:val="22"/>
        </w:rPr>
        <w:t>αναγράφεται ο αριθμός των ωρών εργασίας που κατανέμονται σε κάθε ημέρα με βάση το πλήρες ωράριο εργασίας των ΕΕΠ/ΕΒΠ.</w:t>
      </w:r>
    </w:p>
    <w:p w14:paraId="4D70A830" w14:textId="149CACC7" w:rsidR="003752FF" w:rsidRPr="00C35519" w:rsidRDefault="003752FF" w:rsidP="003752FF">
      <w:pPr>
        <w:numPr>
          <w:ilvl w:val="0"/>
          <w:numId w:val="44"/>
        </w:numPr>
        <w:spacing w:after="120" w:line="276" w:lineRule="auto"/>
        <w:ind w:left="567" w:hanging="501"/>
        <w:jc w:val="both"/>
        <w:rPr>
          <w:rFonts w:asciiTheme="minorHAnsi" w:hAnsiTheme="minorHAnsi" w:cstheme="minorHAnsi"/>
          <w:color w:val="000000"/>
          <w:sz w:val="22"/>
          <w:szCs w:val="22"/>
        </w:rPr>
      </w:pPr>
      <w:r w:rsidRPr="00C35519">
        <w:rPr>
          <w:rFonts w:ascii="Calibri" w:hAnsi="Calibri"/>
          <w:color w:val="000000"/>
          <w:sz w:val="22"/>
          <w:szCs w:val="22"/>
        </w:rPr>
        <w:t xml:space="preserve">Η </w:t>
      </w:r>
      <w:r w:rsidRPr="00C35519">
        <w:rPr>
          <w:rFonts w:asciiTheme="minorHAnsi" w:hAnsiTheme="minorHAnsi" w:cstheme="minorHAnsi"/>
          <w:color w:val="000000"/>
          <w:sz w:val="22"/>
          <w:szCs w:val="22"/>
        </w:rPr>
        <w:t>Στήλη</w:t>
      </w:r>
      <w:r w:rsidRPr="00C35519">
        <w:rPr>
          <w:rFonts w:ascii="Calibri" w:hAnsi="Calibri"/>
          <w:color w:val="000000"/>
          <w:sz w:val="22"/>
          <w:szCs w:val="22"/>
        </w:rPr>
        <w:t xml:space="preserve"> </w:t>
      </w:r>
      <w:r w:rsidRPr="00C35519">
        <w:rPr>
          <w:rFonts w:ascii="Calibri" w:hAnsi="Calibri"/>
          <w:b/>
          <w:color w:val="000000"/>
          <w:sz w:val="22"/>
          <w:szCs w:val="22"/>
        </w:rPr>
        <w:t>«ΩΡΕΣ ΕΡΓΑΣΙΑΣ» δεν συμπληρώνεται σε μη εργάσιμες ημέρες (Σ/Κ, Επίσημες αργίες, Τοπικές αργίες, Πάσχα, Χριστούγεννα, κλπ)</w:t>
      </w:r>
      <w:r w:rsidR="000A32DD">
        <w:rPr>
          <w:rFonts w:ascii="Calibri" w:hAnsi="Calibri"/>
          <w:b/>
          <w:color w:val="000000"/>
          <w:sz w:val="22"/>
          <w:szCs w:val="22"/>
        </w:rPr>
        <w:t>.</w:t>
      </w:r>
    </w:p>
    <w:p w14:paraId="75F1136C" w14:textId="77777777" w:rsidR="003752FF" w:rsidRPr="00C35519" w:rsidRDefault="003752FF" w:rsidP="003752FF">
      <w:pPr>
        <w:numPr>
          <w:ilvl w:val="0"/>
          <w:numId w:val="44"/>
        </w:numPr>
        <w:spacing w:after="120" w:line="276" w:lineRule="auto"/>
        <w:ind w:left="567" w:hanging="501"/>
        <w:jc w:val="both"/>
        <w:rPr>
          <w:rFonts w:asciiTheme="minorHAnsi" w:hAnsiTheme="minorHAnsi" w:cstheme="minorHAnsi"/>
          <w:color w:val="000000"/>
          <w:sz w:val="22"/>
          <w:szCs w:val="22"/>
        </w:rPr>
      </w:pPr>
      <w:r w:rsidRPr="00C35519">
        <w:rPr>
          <w:rFonts w:asciiTheme="minorHAnsi" w:hAnsiTheme="minorHAnsi" w:cstheme="minorHAnsi"/>
          <w:color w:val="000000"/>
          <w:sz w:val="22"/>
          <w:szCs w:val="22"/>
        </w:rPr>
        <w:t>Στη στήλη «</w:t>
      </w:r>
      <w:r w:rsidRPr="00C35519">
        <w:rPr>
          <w:rFonts w:asciiTheme="minorHAnsi" w:hAnsiTheme="minorHAnsi" w:cstheme="minorHAnsi"/>
          <w:b/>
          <w:color w:val="000000"/>
          <w:sz w:val="22"/>
          <w:szCs w:val="22"/>
        </w:rPr>
        <w:t>ΑΙΤΙΟΛΟΓΙΑ (ΕΙΔΟΣ ΑΔΕΙΑΣ / ΑΠΕΡΓΙΑ/ ΣΤΑΣΗ ΕΡΓΑΣΙΑΣ /ΑΠΟΥΣΙΑ</w:t>
      </w:r>
      <w:r w:rsidRPr="00C35519">
        <w:rPr>
          <w:rFonts w:asciiTheme="minorHAnsi" w:hAnsiTheme="minorHAnsi" w:cstheme="minorHAnsi"/>
          <w:color w:val="000000"/>
          <w:sz w:val="22"/>
          <w:szCs w:val="22"/>
        </w:rPr>
        <w:t xml:space="preserve">)»: Αναγράφεται η αιτιολογία της απουσίας. </w:t>
      </w:r>
    </w:p>
    <w:p w14:paraId="3C831C35" w14:textId="77777777" w:rsidR="003752FF" w:rsidRPr="00C35519" w:rsidRDefault="003752FF" w:rsidP="003752FF">
      <w:pPr>
        <w:numPr>
          <w:ilvl w:val="0"/>
          <w:numId w:val="44"/>
        </w:numPr>
        <w:spacing w:after="120" w:line="276" w:lineRule="auto"/>
        <w:ind w:left="567" w:hanging="501"/>
        <w:jc w:val="both"/>
        <w:rPr>
          <w:rFonts w:asciiTheme="minorHAnsi" w:hAnsiTheme="minorHAnsi" w:cstheme="minorHAnsi"/>
          <w:sz w:val="22"/>
          <w:szCs w:val="22"/>
        </w:rPr>
      </w:pPr>
      <w:r w:rsidRPr="00C35519">
        <w:rPr>
          <w:rFonts w:asciiTheme="minorHAnsi" w:hAnsiTheme="minorHAnsi" w:cstheme="minorHAnsi"/>
          <w:color w:val="000000"/>
          <w:sz w:val="22"/>
          <w:szCs w:val="22"/>
        </w:rPr>
        <w:t>Στήλη</w:t>
      </w:r>
      <w:r w:rsidRPr="00C35519">
        <w:rPr>
          <w:rFonts w:asciiTheme="minorHAnsi" w:hAnsiTheme="minorHAnsi" w:cstheme="minorHAnsi"/>
          <w:sz w:val="22"/>
          <w:szCs w:val="22"/>
        </w:rPr>
        <w:t xml:space="preserve"> </w:t>
      </w:r>
      <w:r w:rsidRPr="00C35519">
        <w:rPr>
          <w:rFonts w:asciiTheme="minorHAnsi" w:hAnsiTheme="minorHAnsi" w:cstheme="minorHAnsi"/>
          <w:b/>
          <w:bCs/>
          <w:sz w:val="22"/>
          <w:szCs w:val="22"/>
        </w:rPr>
        <w:t xml:space="preserve">«ΔΙΕΥΚΡΙΝΙΣΕΙΣ»: </w:t>
      </w:r>
      <w:r w:rsidRPr="00C35519">
        <w:rPr>
          <w:rFonts w:asciiTheme="minorHAnsi" w:hAnsiTheme="minorHAnsi" w:cstheme="minorHAnsi"/>
          <w:sz w:val="22"/>
          <w:szCs w:val="22"/>
          <w:u w:val="single"/>
        </w:rPr>
        <w:t>αναγράφονται</w:t>
      </w:r>
      <w:r w:rsidRPr="00C35519">
        <w:rPr>
          <w:rFonts w:asciiTheme="minorHAnsi" w:hAnsiTheme="minorHAnsi" w:cstheme="minorHAnsi"/>
          <w:sz w:val="22"/>
          <w:szCs w:val="22"/>
        </w:rPr>
        <w:t xml:space="preserve"> πρόσθετες</w:t>
      </w:r>
      <w:r w:rsidRPr="00C35519">
        <w:rPr>
          <w:rFonts w:asciiTheme="minorHAnsi" w:hAnsiTheme="minorHAnsi" w:cstheme="minorHAnsi"/>
          <w:sz w:val="22"/>
          <w:szCs w:val="22"/>
          <w:u w:val="single"/>
        </w:rPr>
        <w:t xml:space="preserve"> </w:t>
      </w:r>
      <w:r w:rsidRPr="00C35519">
        <w:rPr>
          <w:rFonts w:asciiTheme="minorHAnsi" w:hAnsiTheme="minorHAnsi" w:cstheme="minorHAnsi"/>
          <w:sz w:val="22"/>
          <w:szCs w:val="22"/>
        </w:rPr>
        <w:t xml:space="preserve">επεξηγήσεις όπως : </w:t>
      </w:r>
    </w:p>
    <w:p w14:paraId="0CDDEE68" w14:textId="77777777" w:rsidR="003752FF" w:rsidRPr="00C35519" w:rsidRDefault="003752FF" w:rsidP="003752FF">
      <w:pPr>
        <w:numPr>
          <w:ilvl w:val="1"/>
          <w:numId w:val="44"/>
        </w:numPr>
        <w:spacing w:after="120" w:line="276" w:lineRule="auto"/>
        <w:jc w:val="both"/>
        <w:rPr>
          <w:rFonts w:asciiTheme="minorHAnsi" w:hAnsiTheme="minorHAnsi" w:cstheme="minorHAnsi"/>
          <w:sz w:val="22"/>
          <w:szCs w:val="22"/>
        </w:rPr>
      </w:pPr>
      <w:r w:rsidRPr="00C35519">
        <w:rPr>
          <w:rFonts w:asciiTheme="minorHAnsi" w:hAnsiTheme="minorHAnsi" w:cstheme="minorHAnsi"/>
          <w:sz w:val="22"/>
          <w:szCs w:val="22"/>
        </w:rPr>
        <w:t>«</w:t>
      </w:r>
      <w:r w:rsidRPr="00C35519">
        <w:rPr>
          <w:rFonts w:asciiTheme="minorHAnsi" w:hAnsiTheme="minorHAnsi" w:cstheme="minorHAnsi"/>
          <w:b/>
          <w:sz w:val="22"/>
          <w:szCs w:val="22"/>
        </w:rPr>
        <w:t>Ενέργειες προετοιμασίας για την έναρξη των μαθημάτων</w:t>
      </w:r>
      <w:r w:rsidRPr="00C35519">
        <w:rPr>
          <w:rFonts w:asciiTheme="minorHAnsi" w:hAnsiTheme="minorHAnsi" w:cstheme="minorHAnsi"/>
          <w:sz w:val="22"/>
          <w:szCs w:val="22"/>
        </w:rPr>
        <w:t>», για το χρονικό διάστημα από 01/09/20… μέχρι την έναρξη των μαθημάτων.</w:t>
      </w:r>
    </w:p>
    <w:p w14:paraId="390FB465" w14:textId="13AB8D2A" w:rsidR="003752FF" w:rsidRPr="00C35519" w:rsidRDefault="003752FF" w:rsidP="003752FF">
      <w:pPr>
        <w:numPr>
          <w:ilvl w:val="1"/>
          <w:numId w:val="44"/>
        </w:numPr>
        <w:spacing w:after="120" w:line="276" w:lineRule="auto"/>
        <w:jc w:val="both"/>
        <w:rPr>
          <w:rFonts w:asciiTheme="minorHAnsi" w:hAnsiTheme="minorHAnsi" w:cstheme="minorHAnsi"/>
          <w:sz w:val="22"/>
          <w:szCs w:val="22"/>
        </w:rPr>
      </w:pPr>
      <w:r w:rsidRPr="00C35519">
        <w:rPr>
          <w:rFonts w:asciiTheme="minorHAnsi" w:hAnsiTheme="minorHAnsi" w:cstheme="minorHAnsi"/>
          <w:sz w:val="22"/>
          <w:szCs w:val="22"/>
        </w:rPr>
        <w:t xml:space="preserve"> «</w:t>
      </w:r>
      <w:r w:rsidRPr="00C35519">
        <w:rPr>
          <w:rFonts w:asciiTheme="minorHAnsi" w:hAnsiTheme="minorHAnsi" w:cstheme="minorHAnsi"/>
          <w:b/>
          <w:sz w:val="22"/>
          <w:szCs w:val="22"/>
        </w:rPr>
        <w:t>Ενέργειες ολοκλήρωσης διδακτικού έτους</w:t>
      </w:r>
      <w:r w:rsidRPr="00C35519">
        <w:rPr>
          <w:rFonts w:asciiTheme="minorHAnsi" w:hAnsiTheme="minorHAnsi" w:cstheme="minorHAnsi"/>
          <w:sz w:val="22"/>
          <w:szCs w:val="22"/>
        </w:rPr>
        <w:t xml:space="preserve">», για το χρονικό διάστημα από τη λήξη των μαθημάτων μέχρι τη λήξη του διδακτικού έτους (21/6 για την </w:t>
      </w:r>
      <w:proofErr w:type="spellStart"/>
      <w:r w:rsidRPr="00C35519">
        <w:rPr>
          <w:rFonts w:asciiTheme="minorHAnsi" w:hAnsiTheme="minorHAnsi" w:cstheme="minorHAnsi"/>
          <w:sz w:val="22"/>
          <w:szCs w:val="22"/>
        </w:rPr>
        <w:t>Αθμια</w:t>
      </w:r>
      <w:proofErr w:type="spellEnd"/>
      <w:r w:rsidRPr="00C35519">
        <w:rPr>
          <w:rFonts w:asciiTheme="minorHAnsi" w:hAnsiTheme="minorHAnsi" w:cstheme="minorHAnsi"/>
          <w:sz w:val="22"/>
          <w:szCs w:val="22"/>
        </w:rPr>
        <w:t xml:space="preserve"> και 30/6 για τη </w:t>
      </w:r>
      <w:proofErr w:type="spellStart"/>
      <w:r w:rsidRPr="00C35519">
        <w:rPr>
          <w:rFonts w:asciiTheme="minorHAnsi" w:hAnsiTheme="minorHAnsi" w:cstheme="minorHAnsi"/>
          <w:sz w:val="22"/>
          <w:szCs w:val="22"/>
        </w:rPr>
        <w:t>Βθμια</w:t>
      </w:r>
      <w:proofErr w:type="spellEnd"/>
      <w:r w:rsidRPr="00C35519">
        <w:rPr>
          <w:rFonts w:asciiTheme="minorHAnsi" w:hAnsiTheme="minorHAnsi" w:cstheme="minorHAnsi"/>
          <w:sz w:val="22"/>
          <w:szCs w:val="22"/>
        </w:rPr>
        <w:t>)</w:t>
      </w:r>
      <w:r w:rsidR="000A32DD">
        <w:rPr>
          <w:rFonts w:asciiTheme="minorHAnsi" w:hAnsiTheme="minorHAnsi" w:cstheme="minorHAnsi"/>
          <w:sz w:val="22"/>
          <w:szCs w:val="22"/>
        </w:rPr>
        <w:t>.</w:t>
      </w:r>
    </w:p>
    <w:p w14:paraId="2A884B67" w14:textId="77777777" w:rsidR="003752FF" w:rsidRPr="00C35519" w:rsidRDefault="003752FF" w:rsidP="003752FF">
      <w:pPr>
        <w:numPr>
          <w:ilvl w:val="1"/>
          <w:numId w:val="44"/>
        </w:numPr>
        <w:spacing w:after="120" w:line="276" w:lineRule="auto"/>
        <w:jc w:val="both"/>
        <w:rPr>
          <w:rFonts w:asciiTheme="minorHAnsi" w:hAnsiTheme="minorHAnsi" w:cstheme="minorHAnsi"/>
          <w:sz w:val="22"/>
          <w:szCs w:val="22"/>
        </w:rPr>
      </w:pPr>
      <w:r w:rsidRPr="00C35519">
        <w:rPr>
          <w:rFonts w:asciiTheme="minorHAnsi" w:hAnsiTheme="minorHAnsi" w:cstheme="minorHAnsi"/>
          <w:sz w:val="22"/>
          <w:szCs w:val="22"/>
        </w:rPr>
        <w:t>«Καθαρά Δευτέρα», «Διακοπές Πάσχα», «Διακοπές Χριστουγέννων», τοπικές αργίες, (π.χ. εορτασμός πολιούχου αγίου) στις αντίστοιχες ημερομηνίες.</w:t>
      </w:r>
    </w:p>
    <w:p w14:paraId="748E6405" w14:textId="77777777" w:rsidR="003752FF" w:rsidRPr="00C35519" w:rsidRDefault="003752FF" w:rsidP="003752FF">
      <w:pPr>
        <w:numPr>
          <w:ilvl w:val="1"/>
          <w:numId w:val="44"/>
        </w:numPr>
        <w:spacing w:after="120" w:line="276" w:lineRule="auto"/>
        <w:jc w:val="both"/>
        <w:rPr>
          <w:rFonts w:asciiTheme="minorHAnsi" w:hAnsiTheme="minorHAnsi" w:cstheme="minorHAnsi"/>
          <w:sz w:val="22"/>
          <w:szCs w:val="22"/>
        </w:rPr>
      </w:pPr>
      <w:r w:rsidRPr="00C35519">
        <w:rPr>
          <w:rFonts w:asciiTheme="minorHAnsi" w:hAnsiTheme="minorHAnsi" w:cstheme="minorHAnsi"/>
          <w:sz w:val="22"/>
          <w:szCs w:val="22"/>
        </w:rPr>
        <w:t xml:space="preserve">Άλλες διευκρινίσεις, παραδείγματος χάριν σε περίπτωση στάσεων εργασίας την ίδια ημέρα, αναγράφεται στις «Διευκρινίσεις» η </w:t>
      </w:r>
      <w:proofErr w:type="spellStart"/>
      <w:r w:rsidRPr="00C35519">
        <w:rPr>
          <w:rFonts w:asciiTheme="minorHAnsi" w:hAnsiTheme="minorHAnsi" w:cstheme="minorHAnsi"/>
          <w:sz w:val="22"/>
          <w:szCs w:val="22"/>
        </w:rPr>
        <w:t>προκηρυχθείσα</w:t>
      </w:r>
      <w:proofErr w:type="spellEnd"/>
      <w:r w:rsidRPr="00C35519">
        <w:rPr>
          <w:rFonts w:asciiTheme="minorHAnsi" w:hAnsiTheme="minorHAnsi" w:cstheme="minorHAnsi"/>
          <w:sz w:val="22"/>
          <w:szCs w:val="22"/>
        </w:rPr>
        <w:t xml:space="preserve"> στάση).</w:t>
      </w:r>
    </w:p>
    <w:p w14:paraId="46426E6E" w14:textId="23AAF346" w:rsidR="0040261A" w:rsidRPr="00C35519" w:rsidRDefault="003752FF" w:rsidP="003752FF">
      <w:pPr>
        <w:pStyle w:val="af4"/>
        <w:numPr>
          <w:ilvl w:val="0"/>
          <w:numId w:val="44"/>
        </w:numPr>
        <w:spacing w:after="120"/>
        <w:jc w:val="both"/>
        <w:rPr>
          <w:rFonts w:asciiTheme="minorHAnsi" w:hAnsiTheme="minorHAnsi" w:cstheme="minorHAnsi"/>
        </w:rPr>
      </w:pPr>
      <w:r w:rsidRPr="00C35519">
        <w:rPr>
          <w:color w:val="000000"/>
        </w:rPr>
        <w:t>Σε περίπτωση που το Απουσιολόγιο αναρτάται στην πλατφόρμα (</w:t>
      </w:r>
      <w:r w:rsidRPr="00C35519">
        <w:rPr>
          <w:b/>
          <w:color w:val="0000FF"/>
          <w:lang w:val="en-US"/>
        </w:rPr>
        <w:t>invoices</w:t>
      </w:r>
      <w:r w:rsidRPr="00C35519">
        <w:rPr>
          <w:b/>
          <w:color w:val="0000FF"/>
        </w:rPr>
        <w:t>-</w:t>
      </w:r>
      <w:r w:rsidRPr="00C35519">
        <w:rPr>
          <w:b/>
          <w:color w:val="0000FF"/>
          <w:lang w:val="en-US"/>
        </w:rPr>
        <w:t>schools</w:t>
      </w:r>
      <w:r w:rsidRPr="00C35519">
        <w:rPr>
          <w:color w:val="000000"/>
        </w:rPr>
        <w:t>), το πρωτότυπο  παραμένει στο Σχολείο.</w:t>
      </w:r>
    </w:p>
    <w:p w14:paraId="7043859D" w14:textId="77777777" w:rsidR="000E2E02" w:rsidRPr="00C35519" w:rsidRDefault="000E2E02" w:rsidP="000E2E02">
      <w:pPr>
        <w:spacing w:after="120"/>
        <w:jc w:val="both"/>
        <w:rPr>
          <w:rFonts w:asciiTheme="minorHAnsi" w:hAnsiTheme="minorHAnsi" w:cstheme="minorHAnsi"/>
        </w:rPr>
      </w:pPr>
    </w:p>
    <w:p w14:paraId="00FCC2E1" w14:textId="77777777" w:rsidR="000E2E02" w:rsidRPr="00C35519" w:rsidRDefault="000E2E02" w:rsidP="00E1700D">
      <w:pPr>
        <w:spacing w:after="120" w:line="276" w:lineRule="auto"/>
        <w:jc w:val="both"/>
        <w:rPr>
          <w:rFonts w:ascii="Calibri" w:hAnsi="Calibri"/>
          <w:color w:val="000000"/>
          <w:sz w:val="22"/>
          <w:szCs w:val="22"/>
        </w:rPr>
        <w:sectPr w:rsidR="000E2E02" w:rsidRPr="00C35519" w:rsidSect="008704A2">
          <w:footerReference w:type="even" r:id="rId38"/>
          <w:pgSz w:w="11906" w:h="16838" w:code="9"/>
          <w:pgMar w:top="993" w:right="991" w:bottom="1702" w:left="1134" w:header="720" w:footer="427" w:gutter="0"/>
          <w:cols w:space="720"/>
          <w:docGrid w:linePitch="360"/>
        </w:sectPr>
      </w:pPr>
    </w:p>
    <w:p w14:paraId="568B8D32" w14:textId="53189274" w:rsidR="008354ED" w:rsidRPr="00C35519" w:rsidRDefault="008354ED" w:rsidP="008354ED">
      <w:pPr>
        <w:keepNext/>
        <w:pBdr>
          <w:top w:val="single" w:sz="4" w:space="1" w:color="auto"/>
          <w:left w:val="single" w:sz="4" w:space="0" w:color="auto"/>
          <w:bottom w:val="single" w:sz="4" w:space="1" w:color="auto"/>
          <w:right w:val="single" w:sz="4" w:space="4" w:color="auto"/>
        </w:pBdr>
        <w:shd w:val="clear" w:color="auto" w:fill="E0E0E0"/>
        <w:jc w:val="both"/>
        <w:outlineLvl w:val="1"/>
        <w:rPr>
          <w:rFonts w:asciiTheme="minorHAnsi" w:hAnsiTheme="minorHAnsi" w:cs="Arial"/>
          <w:b/>
          <w:bCs/>
          <w:sz w:val="22"/>
          <w:szCs w:val="22"/>
        </w:rPr>
      </w:pPr>
      <w:bookmarkStart w:id="155" w:name="_Toc140943444"/>
      <w:bookmarkStart w:id="156" w:name="_Toc142905151"/>
      <w:r w:rsidRPr="00C35519">
        <w:rPr>
          <w:rFonts w:asciiTheme="minorHAnsi" w:hAnsiTheme="minorHAnsi" w:cs="Arial"/>
          <w:b/>
          <w:bCs/>
          <w:sz w:val="22"/>
          <w:szCs w:val="22"/>
        </w:rPr>
        <w:lastRenderedPageBreak/>
        <w:t xml:space="preserve">ΥΠΟΔΕΙΓΜΑ 7.1: ΥΠΟΔΕΙΓΜΑ ΥΠΟΒΟΛΗΣ ΔΕΙΚΤΩΝ ΑΠΟ </w:t>
      </w:r>
      <w:r w:rsidRPr="00C35519">
        <w:rPr>
          <w:rFonts w:ascii="Calibri" w:hAnsi="Calibri" w:cs="Calibri"/>
          <w:b/>
          <w:bCs/>
          <w:sz w:val="22"/>
          <w:szCs w:val="22"/>
        </w:rPr>
        <w:t>ΤΙΣ ΣΧΟΛΙΚΕΣ ΜΟΝΑΔΕΣ</w:t>
      </w:r>
      <w:bookmarkEnd w:id="155"/>
      <w:r w:rsidR="00B86FA8" w:rsidRPr="00C35519">
        <w:rPr>
          <w:rFonts w:ascii="Calibri" w:hAnsi="Calibri" w:cs="Calibri"/>
          <w:b/>
          <w:bCs/>
          <w:sz w:val="22"/>
          <w:szCs w:val="22"/>
        </w:rPr>
        <w:t xml:space="preserve"> </w:t>
      </w:r>
      <w:r w:rsidR="00B86FA8" w:rsidRPr="00C35519">
        <w:rPr>
          <w:rFonts w:ascii="Calibri" w:hAnsi="Calibri" w:cs="Calibri"/>
          <w:b/>
          <w:bCs/>
          <w:color w:val="FF0000"/>
          <w:sz w:val="22"/>
          <w:szCs w:val="22"/>
        </w:rPr>
        <w:t>ΜΕ ΕΠΙΛΕΞΙΜΟΥΣ ΑΝΑΠΛΗΡΩΤΕΣ</w:t>
      </w:r>
      <w:bookmarkEnd w:id="156"/>
    </w:p>
    <w:p w14:paraId="42B49C64" w14:textId="77777777" w:rsidR="008354ED" w:rsidRPr="00C35519" w:rsidRDefault="008354ED" w:rsidP="008354ED">
      <w:pPr>
        <w:spacing w:after="120" w:line="276" w:lineRule="auto"/>
        <w:jc w:val="both"/>
        <w:rPr>
          <w:rFonts w:asciiTheme="minorHAnsi" w:hAnsiTheme="minorHAnsi"/>
          <w:sz w:val="22"/>
          <w:szCs w:val="22"/>
        </w:rPr>
      </w:pPr>
    </w:p>
    <w:tbl>
      <w:tblPr>
        <w:tblW w:w="5000" w:type="pct"/>
        <w:tblLook w:val="04A0" w:firstRow="1" w:lastRow="0" w:firstColumn="1" w:lastColumn="0" w:noHBand="0" w:noVBand="1"/>
      </w:tblPr>
      <w:tblGrid>
        <w:gridCol w:w="2964"/>
        <w:gridCol w:w="1301"/>
        <w:gridCol w:w="1643"/>
        <w:gridCol w:w="2869"/>
        <w:gridCol w:w="1410"/>
        <w:gridCol w:w="1941"/>
        <w:gridCol w:w="1028"/>
        <w:gridCol w:w="1203"/>
      </w:tblGrid>
      <w:tr w:rsidR="002D5EBD" w:rsidRPr="00C35519" w14:paraId="127AB7D2" w14:textId="77777777" w:rsidTr="002D5EBD">
        <w:trPr>
          <w:trHeight w:val="9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25F0620" w14:textId="22DC42E3" w:rsidR="002D5EBD" w:rsidRPr="00C35519" w:rsidRDefault="002D5EBD" w:rsidP="009F25C1">
            <w:pPr>
              <w:jc w:val="center"/>
              <w:rPr>
                <w:rFonts w:ascii="Calibri" w:hAnsi="Calibri" w:cs="Calibri"/>
                <w:b/>
                <w:bCs/>
                <w:color w:val="000000"/>
                <w:sz w:val="22"/>
                <w:szCs w:val="22"/>
              </w:rPr>
            </w:pPr>
            <w:r w:rsidRPr="00C35519">
              <w:rPr>
                <w:rFonts w:ascii="Calibri" w:hAnsi="Calibri" w:cs="Calibri"/>
                <w:b/>
                <w:bCs/>
                <w:color w:val="000000"/>
                <w:sz w:val="22"/>
                <w:szCs w:val="22"/>
              </w:rPr>
              <w:t>Πράξη: «Υποστήριξη ενιαίας συστηματικής φοίτησης και συμπερίληψης στην εκπαίδευση  μαθητών με αναπηρία ή και ειδικ</w:t>
            </w:r>
            <w:r w:rsidR="008B2802">
              <w:rPr>
                <w:rFonts w:ascii="Calibri" w:hAnsi="Calibri" w:cs="Calibri"/>
                <w:b/>
                <w:bCs/>
                <w:color w:val="000000"/>
                <w:sz w:val="22"/>
                <w:szCs w:val="22"/>
              </w:rPr>
              <w:t>ές εκπαιδευτικές ανάγκες (ΣΜΕΑΕ&amp;</w:t>
            </w:r>
            <w:r w:rsidRPr="00C35519">
              <w:rPr>
                <w:rFonts w:ascii="Calibri" w:hAnsi="Calibri" w:cs="Calibri"/>
                <w:b/>
                <w:bCs/>
                <w:color w:val="000000"/>
                <w:sz w:val="22"/>
                <w:szCs w:val="22"/>
              </w:rPr>
              <w:t xml:space="preserve">ΤΕ), σχολικά έτη 2023-2026» με κωδικό ΟΠΣ: 6001626, του </w:t>
            </w:r>
            <w:r w:rsidR="009F25C1" w:rsidRPr="00C35519">
              <w:rPr>
                <w:rFonts w:ascii="Calibri" w:hAnsi="Calibri" w:cs="Calibri"/>
                <w:b/>
                <w:bCs/>
                <w:color w:val="000000"/>
                <w:sz w:val="22"/>
                <w:szCs w:val="22"/>
              </w:rPr>
              <w:t xml:space="preserve">Τομεακού Προγράμματος </w:t>
            </w:r>
            <w:r w:rsidRPr="00C35519">
              <w:rPr>
                <w:rFonts w:ascii="Calibri" w:hAnsi="Calibri" w:cs="Calibri"/>
                <w:b/>
                <w:bCs/>
                <w:color w:val="000000"/>
                <w:sz w:val="22"/>
                <w:szCs w:val="22"/>
              </w:rPr>
              <w:t>«Ανθρώπινο Δυναμικό και Κοινωνική Συνοχή», ΕΣΠΑ 2021-2027.</w:t>
            </w:r>
          </w:p>
        </w:tc>
      </w:tr>
      <w:tr w:rsidR="002D5EBD" w:rsidRPr="00C35519" w14:paraId="2BADE5A8" w14:textId="77777777" w:rsidTr="002D5EBD">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8EA9DA1" w14:textId="77777777" w:rsidR="002D5EBD" w:rsidRPr="00C35519" w:rsidRDefault="002D5EBD" w:rsidP="002D5EBD">
            <w:pPr>
              <w:jc w:val="center"/>
              <w:rPr>
                <w:rFonts w:ascii="Calibri" w:hAnsi="Calibri" w:cs="Calibri"/>
                <w:b/>
                <w:bCs/>
                <w:color w:val="000000"/>
                <w:sz w:val="22"/>
                <w:szCs w:val="22"/>
              </w:rPr>
            </w:pPr>
            <w:r w:rsidRPr="00C35519">
              <w:rPr>
                <w:rFonts w:ascii="Calibri" w:hAnsi="Calibri" w:cs="Calibri"/>
                <w:b/>
                <w:bCs/>
                <w:color w:val="000000"/>
                <w:sz w:val="22"/>
                <w:szCs w:val="22"/>
              </w:rPr>
              <w:t>από ………. /……/20…. έως ……/……/20….</w:t>
            </w:r>
          </w:p>
        </w:tc>
      </w:tr>
      <w:tr w:rsidR="002D5EBD" w:rsidRPr="00C35519" w14:paraId="24AA6120" w14:textId="77777777" w:rsidTr="002D5EBD">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9503266" w14:textId="77777777" w:rsidR="002D5EBD" w:rsidRPr="00C35519" w:rsidRDefault="002D5EBD" w:rsidP="002D5EBD">
            <w:pPr>
              <w:rPr>
                <w:rFonts w:ascii="Calibri" w:hAnsi="Calibri" w:cs="Calibri"/>
                <w:b/>
                <w:bCs/>
                <w:color w:val="000000"/>
                <w:sz w:val="22"/>
                <w:szCs w:val="22"/>
              </w:rPr>
            </w:pPr>
            <w:r w:rsidRPr="00C35519">
              <w:rPr>
                <w:rFonts w:ascii="Calibri" w:hAnsi="Calibri" w:cs="Calibri"/>
                <w:b/>
                <w:bCs/>
                <w:color w:val="000000"/>
                <w:sz w:val="22"/>
                <w:szCs w:val="22"/>
              </w:rPr>
              <w:t>Περιφερειακή Διεύθυνση Εκπαίδευσης:</w:t>
            </w:r>
          </w:p>
        </w:tc>
      </w:tr>
      <w:tr w:rsidR="002D5EBD" w:rsidRPr="00C35519" w14:paraId="006EAC28" w14:textId="77777777" w:rsidTr="002D5EBD">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75CDBF2" w14:textId="77777777" w:rsidR="002D5EBD" w:rsidRPr="00C35519" w:rsidRDefault="002D5EBD" w:rsidP="002D5EBD">
            <w:pPr>
              <w:rPr>
                <w:rFonts w:ascii="Calibri" w:hAnsi="Calibri" w:cs="Calibri"/>
                <w:b/>
                <w:bCs/>
                <w:color w:val="000000"/>
                <w:sz w:val="22"/>
                <w:szCs w:val="22"/>
              </w:rPr>
            </w:pPr>
            <w:r w:rsidRPr="00C35519">
              <w:rPr>
                <w:rFonts w:ascii="Calibri" w:hAnsi="Calibri" w:cs="Calibri"/>
                <w:b/>
                <w:bCs/>
                <w:color w:val="000000"/>
                <w:sz w:val="22"/>
                <w:szCs w:val="22"/>
              </w:rPr>
              <w:t>Διεύθυνση Εκπαίδευσης (</w:t>
            </w:r>
            <w:r w:rsidRPr="00820650">
              <w:rPr>
                <w:rFonts w:ascii="Calibri" w:hAnsi="Calibri" w:cs="Calibri"/>
                <w:b/>
                <w:bCs/>
                <w:color w:val="000000"/>
                <w:sz w:val="22"/>
                <w:szCs w:val="22"/>
                <w:highlight w:val="yellow"/>
              </w:rPr>
              <w:t>ΔΠΕ/ΔΔΕ</w:t>
            </w:r>
            <w:r w:rsidRPr="00C35519">
              <w:rPr>
                <w:rFonts w:ascii="Calibri" w:hAnsi="Calibri" w:cs="Calibri"/>
                <w:b/>
                <w:bCs/>
                <w:color w:val="000000"/>
                <w:sz w:val="22"/>
                <w:szCs w:val="22"/>
              </w:rPr>
              <w:t>):</w:t>
            </w:r>
          </w:p>
        </w:tc>
      </w:tr>
      <w:tr w:rsidR="002D5EBD" w:rsidRPr="00C35519" w14:paraId="7D32F2DD" w14:textId="77777777" w:rsidTr="002D5EBD">
        <w:trPr>
          <w:trHeight w:val="2040"/>
        </w:trPr>
        <w:tc>
          <w:tcPr>
            <w:tcW w:w="1032" w:type="pct"/>
            <w:tcBorders>
              <w:top w:val="nil"/>
              <w:left w:val="single" w:sz="4" w:space="0" w:color="auto"/>
              <w:bottom w:val="single" w:sz="4" w:space="0" w:color="auto"/>
              <w:right w:val="single" w:sz="4" w:space="0" w:color="auto"/>
            </w:tcBorders>
            <w:shd w:val="clear" w:color="auto" w:fill="auto"/>
            <w:vAlign w:val="center"/>
            <w:hideMark/>
          </w:tcPr>
          <w:p w14:paraId="30CF3AD2" w14:textId="77777777" w:rsidR="002D5EBD" w:rsidRPr="00C35519" w:rsidRDefault="002D5EBD" w:rsidP="002D5EBD">
            <w:pPr>
              <w:jc w:val="center"/>
              <w:rPr>
                <w:rFonts w:ascii="Calibri" w:hAnsi="Calibri" w:cs="Calibri"/>
                <w:b/>
                <w:bCs/>
                <w:color w:val="000000"/>
              </w:rPr>
            </w:pPr>
            <w:r w:rsidRPr="00C35519">
              <w:rPr>
                <w:rFonts w:ascii="Calibri" w:hAnsi="Calibri" w:cs="Calibri"/>
                <w:b/>
                <w:bCs/>
                <w:color w:val="000000"/>
              </w:rPr>
              <w:t>Ονομασία Σχολικής Μονάδας (που απασχόλησε (επιλέξιμους) αναπληρωτές εκπαιδευτικούς/ΕΕΠ/ΕΒΠ στο Πλαίσιο της Πράξης)</w:t>
            </w:r>
          </w:p>
        </w:tc>
        <w:tc>
          <w:tcPr>
            <w:tcW w:w="453" w:type="pct"/>
            <w:tcBorders>
              <w:top w:val="nil"/>
              <w:left w:val="nil"/>
              <w:bottom w:val="single" w:sz="4" w:space="0" w:color="auto"/>
              <w:right w:val="single" w:sz="4" w:space="0" w:color="auto"/>
            </w:tcBorders>
            <w:shd w:val="clear" w:color="auto" w:fill="auto"/>
            <w:vAlign w:val="center"/>
            <w:hideMark/>
          </w:tcPr>
          <w:p w14:paraId="19105E4A" w14:textId="77777777" w:rsidR="002D5EBD" w:rsidRPr="00C35519" w:rsidRDefault="002D5EBD" w:rsidP="002D5EBD">
            <w:pPr>
              <w:jc w:val="center"/>
              <w:rPr>
                <w:rFonts w:ascii="Calibri" w:hAnsi="Calibri" w:cs="Calibri"/>
                <w:b/>
                <w:bCs/>
                <w:color w:val="000000"/>
              </w:rPr>
            </w:pPr>
            <w:r w:rsidRPr="00C35519">
              <w:rPr>
                <w:rFonts w:ascii="Calibri" w:hAnsi="Calibri" w:cs="Calibri"/>
                <w:b/>
                <w:bCs/>
                <w:color w:val="000000"/>
              </w:rPr>
              <w:t xml:space="preserve">Κωδικός Σχολικής Μονάδας στο </w:t>
            </w:r>
            <w:proofErr w:type="spellStart"/>
            <w:r w:rsidRPr="00C35519">
              <w:rPr>
                <w:rFonts w:ascii="Calibri" w:hAnsi="Calibri" w:cs="Calibri"/>
                <w:b/>
                <w:bCs/>
                <w:color w:val="000000"/>
              </w:rPr>
              <w:t>MySchool</w:t>
            </w:r>
            <w:proofErr w:type="spellEnd"/>
          </w:p>
        </w:tc>
        <w:tc>
          <w:tcPr>
            <w:tcW w:w="572" w:type="pct"/>
            <w:tcBorders>
              <w:top w:val="nil"/>
              <w:left w:val="nil"/>
              <w:bottom w:val="single" w:sz="4" w:space="0" w:color="auto"/>
              <w:right w:val="single" w:sz="4" w:space="0" w:color="auto"/>
            </w:tcBorders>
            <w:shd w:val="clear" w:color="auto" w:fill="auto"/>
            <w:vAlign w:val="center"/>
            <w:hideMark/>
          </w:tcPr>
          <w:p w14:paraId="23FDED40" w14:textId="77777777" w:rsidR="002D5EBD" w:rsidRPr="00C35519" w:rsidRDefault="002D5EBD" w:rsidP="002D5EBD">
            <w:pPr>
              <w:jc w:val="center"/>
              <w:rPr>
                <w:rFonts w:ascii="Calibri" w:hAnsi="Calibri" w:cs="Calibri"/>
                <w:b/>
                <w:bCs/>
                <w:color w:val="000000"/>
              </w:rPr>
            </w:pPr>
            <w:r w:rsidRPr="00C35519">
              <w:rPr>
                <w:rFonts w:ascii="Calibri" w:hAnsi="Calibri" w:cs="Calibri"/>
                <w:b/>
                <w:bCs/>
                <w:color w:val="000000"/>
              </w:rPr>
              <w:t>ΑΦΜ (επιλέξιμου) Αναπληρωτή</w:t>
            </w:r>
          </w:p>
        </w:tc>
        <w:tc>
          <w:tcPr>
            <w:tcW w:w="999" w:type="pct"/>
            <w:tcBorders>
              <w:top w:val="nil"/>
              <w:left w:val="nil"/>
              <w:bottom w:val="single" w:sz="4" w:space="0" w:color="auto"/>
              <w:right w:val="single" w:sz="4" w:space="0" w:color="auto"/>
            </w:tcBorders>
            <w:shd w:val="clear" w:color="auto" w:fill="auto"/>
            <w:vAlign w:val="center"/>
            <w:hideMark/>
          </w:tcPr>
          <w:p w14:paraId="5F838076" w14:textId="77777777" w:rsidR="002D5EBD" w:rsidRPr="00C35519" w:rsidRDefault="002D5EBD" w:rsidP="002D5EBD">
            <w:pPr>
              <w:jc w:val="center"/>
              <w:rPr>
                <w:rFonts w:ascii="Calibri" w:hAnsi="Calibri" w:cs="Calibri"/>
                <w:b/>
                <w:bCs/>
                <w:color w:val="000000"/>
              </w:rPr>
            </w:pPr>
            <w:r w:rsidRPr="00C35519">
              <w:rPr>
                <w:rFonts w:ascii="Calibri" w:hAnsi="Calibri" w:cs="Calibri"/>
                <w:b/>
                <w:bCs/>
                <w:color w:val="000000"/>
              </w:rPr>
              <w:t>Ονοματεπώνυμο Αναπληρωτή Εκπαιδευτικού/ΕΕΠ/ΕΒΠ</w:t>
            </w:r>
          </w:p>
        </w:tc>
        <w:tc>
          <w:tcPr>
            <w:tcW w:w="491" w:type="pct"/>
            <w:tcBorders>
              <w:top w:val="nil"/>
              <w:left w:val="nil"/>
              <w:bottom w:val="single" w:sz="4" w:space="0" w:color="auto"/>
              <w:right w:val="single" w:sz="4" w:space="0" w:color="auto"/>
            </w:tcBorders>
            <w:shd w:val="clear" w:color="auto" w:fill="auto"/>
            <w:vAlign w:val="center"/>
            <w:hideMark/>
          </w:tcPr>
          <w:p w14:paraId="52E406A5" w14:textId="77777777" w:rsidR="002D5EBD" w:rsidRPr="00C35519" w:rsidRDefault="002D5EBD" w:rsidP="002D5EBD">
            <w:pPr>
              <w:jc w:val="center"/>
              <w:rPr>
                <w:rFonts w:ascii="Calibri" w:hAnsi="Calibri" w:cs="Calibri"/>
                <w:b/>
                <w:bCs/>
                <w:color w:val="000000"/>
              </w:rPr>
            </w:pPr>
            <w:r w:rsidRPr="00C35519">
              <w:rPr>
                <w:rFonts w:ascii="Calibri" w:hAnsi="Calibri" w:cs="Calibri"/>
                <w:b/>
                <w:bCs/>
                <w:color w:val="000000"/>
              </w:rPr>
              <w:t>Ειδικότητα</w:t>
            </w:r>
          </w:p>
        </w:tc>
        <w:tc>
          <w:tcPr>
            <w:tcW w:w="676" w:type="pct"/>
            <w:tcBorders>
              <w:top w:val="nil"/>
              <w:left w:val="nil"/>
              <w:bottom w:val="single" w:sz="4" w:space="0" w:color="auto"/>
              <w:right w:val="single" w:sz="4" w:space="0" w:color="auto"/>
            </w:tcBorders>
            <w:shd w:val="clear" w:color="auto" w:fill="auto"/>
            <w:vAlign w:val="center"/>
            <w:hideMark/>
          </w:tcPr>
          <w:p w14:paraId="10DFCCF3" w14:textId="113FC62B" w:rsidR="002D5EBD" w:rsidRPr="00C35519" w:rsidRDefault="00D41225" w:rsidP="002D5EBD">
            <w:pPr>
              <w:jc w:val="center"/>
              <w:rPr>
                <w:rFonts w:ascii="Calibri" w:hAnsi="Calibri" w:cs="Calibri"/>
                <w:b/>
                <w:bCs/>
                <w:color w:val="000000"/>
              </w:rPr>
            </w:pPr>
            <w:r w:rsidRPr="00C35519">
              <w:rPr>
                <w:rFonts w:ascii="Calibri" w:hAnsi="Calibri" w:cs="Calibri"/>
                <w:b/>
                <w:bCs/>
                <w:color w:val="000000"/>
              </w:rPr>
              <w:t>Πλήθος</w:t>
            </w:r>
            <w:r w:rsidR="002D5EBD" w:rsidRPr="00C35519">
              <w:rPr>
                <w:rFonts w:ascii="Calibri" w:hAnsi="Calibri" w:cs="Calibri"/>
                <w:b/>
                <w:bCs/>
                <w:color w:val="000000"/>
              </w:rPr>
              <w:t xml:space="preserve"> διακριτών ωφελούμενων  </w:t>
            </w:r>
            <w:r w:rsidR="00925C5B" w:rsidRPr="00C35519">
              <w:rPr>
                <w:rFonts w:ascii="Calibri" w:hAnsi="Calibri" w:cs="Calibri"/>
                <w:b/>
                <w:bCs/>
                <w:color w:val="000000"/>
              </w:rPr>
              <w:t>μαθητών/τριών</w:t>
            </w:r>
            <w:r w:rsidR="00925C5B" w:rsidRPr="00C35519">
              <w:rPr>
                <w:rStyle w:val="af6"/>
                <w:rFonts w:ascii="Calibri" w:hAnsi="Calibri" w:cs="Calibri"/>
                <w:b/>
                <w:bCs/>
                <w:color w:val="000000"/>
              </w:rPr>
              <w:footnoteReference w:id="2"/>
            </w:r>
            <w:r w:rsidR="00925C5B" w:rsidRPr="00C35519">
              <w:rPr>
                <w:rFonts w:ascii="Calibri" w:hAnsi="Calibri" w:cs="Calibri"/>
                <w:b/>
                <w:bCs/>
                <w:color w:val="000000"/>
              </w:rPr>
              <w:t xml:space="preserve"> </w:t>
            </w:r>
            <w:r w:rsidR="002D5EBD" w:rsidRPr="00C35519">
              <w:rPr>
                <w:rFonts w:ascii="Calibri" w:hAnsi="Calibri" w:cs="Calibri"/>
                <w:b/>
                <w:bCs/>
                <w:color w:val="000000"/>
              </w:rPr>
              <w:t>ΣΜΕΑΕ ή Τμημάτων Ένταξης</w:t>
            </w:r>
            <w:r w:rsidR="00990EFE" w:rsidRPr="00C35519">
              <w:rPr>
                <w:rFonts w:ascii="Calibri" w:hAnsi="Calibri" w:cs="Calibri"/>
                <w:b/>
                <w:bCs/>
                <w:color w:val="000000"/>
              </w:rPr>
              <w:t xml:space="preserve"> από τους επιλέξιμους αναπληρωτές της σχολικής μονάδας</w:t>
            </w:r>
          </w:p>
        </w:tc>
        <w:tc>
          <w:tcPr>
            <w:tcW w:w="358" w:type="pct"/>
            <w:tcBorders>
              <w:top w:val="nil"/>
              <w:left w:val="nil"/>
              <w:bottom w:val="single" w:sz="4" w:space="0" w:color="auto"/>
              <w:right w:val="single" w:sz="4" w:space="0" w:color="auto"/>
            </w:tcBorders>
            <w:shd w:val="clear" w:color="auto" w:fill="auto"/>
            <w:vAlign w:val="center"/>
            <w:hideMark/>
          </w:tcPr>
          <w:p w14:paraId="74C6340E" w14:textId="77777777" w:rsidR="002D5EBD" w:rsidRPr="00C35519" w:rsidRDefault="002D5EBD" w:rsidP="002D5EBD">
            <w:pPr>
              <w:jc w:val="center"/>
              <w:rPr>
                <w:rFonts w:ascii="Calibri" w:hAnsi="Calibri" w:cs="Calibri"/>
                <w:b/>
                <w:bCs/>
                <w:color w:val="000000"/>
              </w:rPr>
            </w:pPr>
            <w:r w:rsidRPr="00C35519">
              <w:rPr>
                <w:rFonts w:ascii="Calibri" w:hAnsi="Calibri" w:cs="Calibri"/>
                <w:b/>
                <w:bCs/>
                <w:color w:val="000000"/>
              </w:rPr>
              <w:t>Αγόρια</w:t>
            </w:r>
          </w:p>
        </w:tc>
        <w:tc>
          <w:tcPr>
            <w:tcW w:w="419" w:type="pct"/>
            <w:tcBorders>
              <w:top w:val="nil"/>
              <w:left w:val="nil"/>
              <w:bottom w:val="single" w:sz="4" w:space="0" w:color="auto"/>
              <w:right w:val="single" w:sz="4" w:space="0" w:color="auto"/>
            </w:tcBorders>
            <w:shd w:val="clear" w:color="auto" w:fill="auto"/>
            <w:vAlign w:val="center"/>
            <w:hideMark/>
          </w:tcPr>
          <w:p w14:paraId="72C7FC9C" w14:textId="77777777" w:rsidR="002D5EBD" w:rsidRPr="00C35519" w:rsidRDefault="002D5EBD" w:rsidP="002D5EBD">
            <w:pPr>
              <w:jc w:val="center"/>
              <w:rPr>
                <w:rFonts w:ascii="Calibri" w:hAnsi="Calibri" w:cs="Calibri"/>
                <w:b/>
                <w:bCs/>
                <w:color w:val="000000"/>
              </w:rPr>
            </w:pPr>
            <w:r w:rsidRPr="00C35519">
              <w:rPr>
                <w:rFonts w:ascii="Calibri" w:hAnsi="Calibri" w:cs="Calibri"/>
                <w:b/>
                <w:bCs/>
                <w:color w:val="000000"/>
              </w:rPr>
              <w:t>Κορίτσια</w:t>
            </w:r>
          </w:p>
        </w:tc>
      </w:tr>
      <w:tr w:rsidR="002D5EBD" w:rsidRPr="00C35519" w14:paraId="5A5D76CE" w14:textId="77777777" w:rsidTr="00462DBB">
        <w:trPr>
          <w:trHeight w:val="300"/>
        </w:trPr>
        <w:tc>
          <w:tcPr>
            <w:tcW w:w="1032" w:type="pct"/>
            <w:vMerge w:val="restart"/>
            <w:tcBorders>
              <w:top w:val="nil"/>
              <w:left w:val="single" w:sz="4" w:space="0" w:color="auto"/>
              <w:bottom w:val="single" w:sz="4" w:space="0" w:color="auto"/>
              <w:right w:val="single" w:sz="4" w:space="0" w:color="auto"/>
            </w:tcBorders>
            <w:shd w:val="clear" w:color="auto" w:fill="auto"/>
            <w:noWrap/>
            <w:vAlign w:val="center"/>
          </w:tcPr>
          <w:p w14:paraId="269C14C7" w14:textId="0B8A5F93" w:rsidR="002D5EBD" w:rsidRPr="00C35519" w:rsidRDefault="002D5EBD" w:rsidP="002D5EBD">
            <w:pPr>
              <w:jc w:val="center"/>
              <w:rPr>
                <w:rFonts w:ascii="Calibri" w:hAnsi="Calibri" w:cs="Calibri"/>
                <w:color w:val="000000"/>
              </w:rPr>
            </w:pP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tcPr>
          <w:p w14:paraId="4CD5DFF2" w14:textId="508EA630" w:rsidR="002D5EBD" w:rsidRPr="00C35519" w:rsidRDefault="002D5EBD" w:rsidP="002D5EBD">
            <w:pPr>
              <w:jc w:val="cente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43FD35F5" w14:textId="74252879" w:rsidR="002D5EBD" w:rsidRPr="00C35519" w:rsidRDefault="002D5EBD" w:rsidP="002D5EBD">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640BD92F" w14:textId="6795AD45" w:rsidR="002D5EBD" w:rsidRPr="00C35519" w:rsidRDefault="002D5EBD" w:rsidP="002D5EBD">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3597D078" w14:textId="5ED9E0E5" w:rsidR="002D5EBD" w:rsidRPr="00C35519" w:rsidRDefault="002D5EBD" w:rsidP="002D5EBD">
            <w:pPr>
              <w:jc w:val="center"/>
              <w:rPr>
                <w:rFonts w:ascii="Calibri" w:hAnsi="Calibri" w:cs="Calibri"/>
                <w:color w:val="000000"/>
              </w:rPr>
            </w:pPr>
          </w:p>
        </w:tc>
        <w:tc>
          <w:tcPr>
            <w:tcW w:w="676" w:type="pct"/>
            <w:vMerge w:val="restart"/>
            <w:tcBorders>
              <w:top w:val="nil"/>
              <w:left w:val="single" w:sz="4" w:space="0" w:color="auto"/>
              <w:bottom w:val="single" w:sz="4" w:space="0" w:color="auto"/>
              <w:right w:val="single" w:sz="4" w:space="0" w:color="auto"/>
            </w:tcBorders>
            <w:shd w:val="clear" w:color="auto" w:fill="auto"/>
            <w:noWrap/>
            <w:vAlign w:val="center"/>
          </w:tcPr>
          <w:p w14:paraId="1C2550C1" w14:textId="5E5786C3" w:rsidR="002D5EBD" w:rsidRPr="00C35519" w:rsidRDefault="002D5EBD" w:rsidP="002D5EBD">
            <w:pPr>
              <w:jc w:val="center"/>
              <w:rPr>
                <w:rFonts w:ascii="Calibri"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tcPr>
          <w:p w14:paraId="5E97C8B0" w14:textId="66798105" w:rsidR="002D5EBD" w:rsidRPr="00C35519" w:rsidRDefault="002D5EBD" w:rsidP="002D5EBD">
            <w:pPr>
              <w:jc w:val="center"/>
              <w:rPr>
                <w:rFonts w:ascii="Calibri" w:hAnsi="Calibri" w:cs="Calibri"/>
                <w:color w:val="000000"/>
              </w:rPr>
            </w:pPr>
          </w:p>
        </w:tc>
        <w:tc>
          <w:tcPr>
            <w:tcW w:w="419" w:type="pct"/>
            <w:vMerge w:val="restart"/>
            <w:tcBorders>
              <w:top w:val="nil"/>
              <w:left w:val="single" w:sz="4" w:space="0" w:color="auto"/>
              <w:bottom w:val="single" w:sz="4" w:space="0" w:color="auto"/>
              <w:right w:val="single" w:sz="4" w:space="0" w:color="auto"/>
            </w:tcBorders>
            <w:shd w:val="clear" w:color="auto" w:fill="auto"/>
            <w:noWrap/>
            <w:vAlign w:val="center"/>
          </w:tcPr>
          <w:p w14:paraId="7FFAFA33" w14:textId="55D1A37B" w:rsidR="002D5EBD" w:rsidRPr="00C35519" w:rsidRDefault="002D5EBD" w:rsidP="002D5EBD">
            <w:pPr>
              <w:jc w:val="center"/>
              <w:rPr>
                <w:rFonts w:ascii="Calibri" w:hAnsi="Calibri" w:cs="Calibri"/>
                <w:color w:val="000000"/>
              </w:rPr>
            </w:pPr>
          </w:p>
        </w:tc>
      </w:tr>
      <w:tr w:rsidR="002D5EBD" w:rsidRPr="00C35519" w14:paraId="01CB655F" w14:textId="77777777" w:rsidTr="00462DBB">
        <w:trPr>
          <w:trHeight w:val="300"/>
        </w:trPr>
        <w:tc>
          <w:tcPr>
            <w:tcW w:w="1032" w:type="pct"/>
            <w:vMerge/>
            <w:tcBorders>
              <w:top w:val="nil"/>
              <w:left w:val="single" w:sz="4" w:space="0" w:color="auto"/>
              <w:bottom w:val="single" w:sz="4" w:space="0" w:color="auto"/>
              <w:right w:val="single" w:sz="4" w:space="0" w:color="auto"/>
            </w:tcBorders>
            <w:vAlign w:val="center"/>
            <w:hideMark/>
          </w:tcPr>
          <w:p w14:paraId="4EA3957A" w14:textId="77777777" w:rsidR="002D5EBD" w:rsidRPr="00C35519" w:rsidRDefault="002D5EBD" w:rsidP="002D5EBD">
            <w:pPr>
              <w:rPr>
                <w:rFonts w:ascii="Calibri" w:hAnsi="Calibri" w:cs="Calibri"/>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74AA3E96" w14:textId="77777777" w:rsidR="002D5EBD" w:rsidRPr="00C35519" w:rsidRDefault="002D5EBD" w:rsidP="002D5EBD">
            <w:pP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422FF575" w14:textId="0A6FAE1F" w:rsidR="002D5EBD" w:rsidRPr="00C35519" w:rsidRDefault="002D5EBD" w:rsidP="002D5EBD">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44E851CF" w14:textId="3E9F904D" w:rsidR="002D5EBD" w:rsidRPr="00C35519" w:rsidRDefault="002D5EBD" w:rsidP="002D5EBD">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1F9756E8" w14:textId="5B0A8BBC" w:rsidR="002D5EBD" w:rsidRPr="00C35519" w:rsidRDefault="002D5EBD" w:rsidP="002D5EBD">
            <w:pPr>
              <w:jc w:val="center"/>
              <w:rPr>
                <w:rFonts w:ascii="Calibri"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14:paraId="0BEDBA8E" w14:textId="77777777" w:rsidR="002D5EBD" w:rsidRPr="00C35519" w:rsidRDefault="002D5EBD" w:rsidP="002D5EBD">
            <w:pPr>
              <w:rPr>
                <w:rFonts w:ascii="Calibri"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14:paraId="3A1A9CDF" w14:textId="77777777" w:rsidR="002D5EBD" w:rsidRPr="00C35519" w:rsidRDefault="002D5EBD" w:rsidP="002D5EBD">
            <w:pPr>
              <w:rPr>
                <w:rFonts w:ascii="Calibri"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14:paraId="2A00F533" w14:textId="77777777" w:rsidR="002D5EBD" w:rsidRPr="00C35519" w:rsidRDefault="002D5EBD" w:rsidP="002D5EBD">
            <w:pPr>
              <w:rPr>
                <w:rFonts w:ascii="Calibri" w:hAnsi="Calibri" w:cs="Calibri"/>
                <w:color w:val="000000"/>
              </w:rPr>
            </w:pPr>
          </w:p>
        </w:tc>
      </w:tr>
      <w:tr w:rsidR="002D5EBD" w:rsidRPr="00C35519" w14:paraId="263B2FF6" w14:textId="77777777" w:rsidTr="00462DBB">
        <w:trPr>
          <w:trHeight w:val="300"/>
        </w:trPr>
        <w:tc>
          <w:tcPr>
            <w:tcW w:w="1032" w:type="pct"/>
            <w:vMerge/>
            <w:tcBorders>
              <w:top w:val="nil"/>
              <w:left w:val="single" w:sz="4" w:space="0" w:color="auto"/>
              <w:bottom w:val="single" w:sz="4" w:space="0" w:color="auto"/>
              <w:right w:val="single" w:sz="4" w:space="0" w:color="auto"/>
            </w:tcBorders>
            <w:vAlign w:val="center"/>
            <w:hideMark/>
          </w:tcPr>
          <w:p w14:paraId="72FC97B2" w14:textId="77777777" w:rsidR="002D5EBD" w:rsidRPr="00C35519" w:rsidRDefault="002D5EBD" w:rsidP="002D5EBD">
            <w:pPr>
              <w:rPr>
                <w:rFonts w:ascii="Calibri" w:hAnsi="Calibri" w:cs="Calibri"/>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5F546B9F" w14:textId="77777777" w:rsidR="002D5EBD" w:rsidRPr="00C35519" w:rsidRDefault="002D5EBD" w:rsidP="002D5EBD">
            <w:pP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44B18927" w14:textId="489E6F54" w:rsidR="002D5EBD" w:rsidRPr="00C35519" w:rsidRDefault="002D5EBD" w:rsidP="002D5EBD">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69E78790" w14:textId="7A91DB7E" w:rsidR="002D5EBD" w:rsidRPr="00C35519" w:rsidRDefault="002D5EBD" w:rsidP="002D5EBD">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72489CD1" w14:textId="79778E0F" w:rsidR="002D5EBD" w:rsidRPr="00C35519" w:rsidRDefault="002D5EBD" w:rsidP="002D5EBD">
            <w:pPr>
              <w:jc w:val="center"/>
              <w:rPr>
                <w:rFonts w:ascii="Calibri"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14:paraId="66B4E147" w14:textId="77777777" w:rsidR="002D5EBD" w:rsidRPr="00C35519" w:rsidRDefault="002D5EBD" w:rsidP="002D5EBD">
            <w:pPr>
              <w:rPr>
                <w:rFonts w:ascii="Calibri"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14:paraId="44335B9A" w14:textId="77777777" w:rsidR="002D5EBD" w:rsidRPr="00C35519" w:rsidRDefault="002D5EBD" w:rsidP="002D5EBD">
            <w:pPr>
              <w:rPr>
                <w:rFonts w:ascii="Calibri"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14:paraId="014DF1A0" w14:textId="77777777" w:rsidR="002D5EBD" w:rsidRPr="00C35519" w:rsidRDefault="002D5EBD" w:rsidP="002D5EBD">
            <w:pPr>
              <w:rPr>
                <w:rFonts w:ascii="Calibri" w:hAnsi="Calibri" w:cs="Calibri"/>
                <w:color w:val="000000"/>
              </w:rPr>
            </w:pPr>
          </w:p>
        </w:tc>
      </w:tr>
      <w:tr w:rsidR="002D5EBD" w:rsidRPr="00C35519" w14:paraId="4FBEF007" w14:textId="77777777" w:rsidTr="00462DBB">
        <w:trPr>
          <w:trHeight w:val="300"/>
        </w:trPr>
        <w:tc>
          <w:tcPr>
            <w:tcW w:w="1032" w:type="pct"/>
            <w:vMerge/>
            <w:tcBorders>
              <w:top w:val="nil"/>
              <w:left w:val="single" w:sz="4" w:space="0" w:color="auto"/>
              <w:bottom w:val="single" w:sz="4" w:space="0" w:color="auto"/>
              <w:right w:val="single" w:sz="4" w:space="0" w:color="auto"/>
            </w:tcBorders>
            <w:vAlign w:val="center"/>
            <w:hideMark/>
          </w:tcPr>
          <w:p w14:paraId="47ABC9FC" w14:textId="77777777" w:rsidR="002D5EBD" w:rsidRPr="00C35519" w:rsidRDefault="002D5EBD" w:rsidP="002D5EBD">
            <w:pPr>
              <w:rPr>
                <w:rFonts w:ascii="Calibri" w:hAnsi="Calibri" w:cs="Calibri"/>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247090D1" w14:textId="77777777" w:rsidR="002D5EBD" w:rsidRPr="00C35519" w:rsidRDefault="002D5EBD" w:rsidP="002D5EBD">
            <w:pP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0D707001" w14:textId="054E45EB" w:rsidR="002D5EBD" w:rsidRPr="00C35519" w:rsidRDefault="002D5EBD" w:rsidP="002D5EBD">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2D85942E" w14:textId="061F9971" w:rsidR="002D5EBD" w:rsidRPr="00C35519" w:rsidRDefault="002D5EBD" w:rsidP="002D5EBD">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78927CED" w14:textId="0121BB6B" w:rsidR="002D5EBD" w:rsidRPr="00C35519" w:rsidRDefault="002D5EBD" w:rsidP="002D5EBD">
            <w:pPr>
              <w:jc w:val="center"/>
              <w:rPr>
                <w:rFonts w:ascii="Calibri"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14:paraId="26CF9699" w14:textId="77777777" w:rsidR="002D5EBD" w:rsidRPr="00C35519" w:rsidRDefault="002D5EBD" w:rsidP="002D5EBD">
            <w:pPr>
              <w:rPr>
                <w:rFonts w:ascii="Calibri"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14:paraId="04D120DC" w14:textId="77777777" w:rsidR="002D5EBD" w:rsidRPr="00C35519" w:rsidRDefault="002D5EBD" w:rsidP="002D5EBD">
            <w:pPr>
              <w:rPr>
                <w:rFonts w:ascii="Calibri"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14:paraId="65E65104" w14:textId="77777777" w:rsidR="002D5EBD" w:rsidRPr="00C35519" w:rsidRDefault="002D5EBD" w:rsidP="002D5EBD">
            <w:pPr>
              <w:rPr>
                <w:rFonts w:ascii="Calibri" w:hAnsi="Calibri" w:cs="Calibri"/>
                <w:color w:val="000000"/>
              </w:rPr>
            </w:pPr>
          </w:p>
        </w:tc>
      </w:tr>
      <w:tr w:rsidR="002D5EBD" w:rsidRPr="00C35519" w14:paraId="6759DD49" w14:textId="77777777" w:rsidTr="00462DBB">
        <w:trPr>
          <w:trHeight w:val="300"/>
        </w:trPr>
        <w:tc>
          <w:tcPr>
            <w:tcW w:w="1032" w:type="pct"/>
            <w:vMerge/>
            <w:tcBorders>
              <w:top w:val="nil"/>
              <w:left w:val="single" w:sz="4" w:space="0" w:color="auto"/>
              <w:bottom w:val="single" w:sz="4" w:space="0" w:color="auto"/>
              <w:right w:val="single" w:sz="4" w:space="0" w:color="auto"/>
            </w:tcBorders>
            <w:vAlign w:val="center"/>
            <w:hideMark/>
          </w:tcPr>
          <w:p w14:paraId="6B0B13C2" w14:textId="77777777" w:rsidR="002D5EBD" w:rsidRPr="00C35519" w:rsidRDefault="002D5EBD" w:rsidP="002D5EBD">
            <w:pPr>
              <w:rPr>
                <w:rFonts w:ascii="Calibri" w:hAnsi="Calibri" w:cs="Calibri"/>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2301E3CD" w14:textId="77777777" w:rsidR="002D5EBD" w:rsidRPr="00C35519" w:rsidRDefault="002D5EBD" w:rsidP="002D5EBD">
            <w:pP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1A8CFFB9" w14:textId="35EB07C6" w:rsidR="002D5EBD" w:rsidRPr="00C35519" w:rsidRDefault="002D5EBD" w:rsidP="002D5EBD">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2E3B244A" w14:textId="067E4A0A" w:rsidR="002D5EBD" w:rsidRPr="00C35519" w:rsidRDefault="002D5EBD" w:rsidP="002D5EBD">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2DEBFAAF" w14:textId="26DCFA62" w:rsidR="002D5EBD" w:rsidRPr="00C35519" w:rsidRDefault="002D5EBD" w:rsidP="002D5EBD">
            <w:pPr>
              <w:jc w:val="center"/>
              <w:rPr>
                <w:rFonts w:ascii="Calibri"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14:paraId="50FCD035" w14:textId="77777777" w:rsidR="002D5EBD" w:rsidRPr="00C35519" w:rsidRDefault="002D5EBD" w:rsidP="002D5EBD">
            <w:pPr>
              <w:rPr>
                <w:rFonts w:ascii="Calibri"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14:paraId="0DCC69C8" w14:textId="77777777" w:rsidR="002D5EBD" w:rsidRPr="00C35519" w:rsidRDefault="002D5EBD" w:rsidP="002D5EBD">
            <w:pPr>
              <w:rPr>
                <w:rFonts w:ascii="Calibri"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14:paraId="7602E00A" w14:textId="77777777" w:rsidR="002D5EBD" w:rsidRPr="00C35519" w:rsidRDefault="002D5EBD" w:rsidP="002D5EBD">
            <w:pPr>
              <w:rPr>
                <w:rFonts w:ascii="Calibri" w:hAnsi="Calibri" w:cs="Calibri"/>
                <w:color w:val="000000"/>
              </w:rPr>
            </w:pPr>
          </w:p>
        </w:tc>
      </w:tr>
      <w:tr w:rsidR="002D5EBD" w:rsidRPr="00C35519" w14:paraId="7BC56DCC" w14:textId="77777777" w:rsidTr="00462DBB">
        <w:trPr>
          <w:trHeight w:val="300"/>
        </w:trPr>
        <w:tc>
          <w:tcPr>
            <w:tcW w:w="1032" w:type="pct"/>
            <w:vMerge/>
            <w:tcBorders>
              <w:top w:val="nil"/>
              <w:left w:val="single" w:sz="4" w:space="0" w:color="auto"/>
              <w:bottom w:val="single" w:sz="4" w:space="0" w:color="auto"/>
              <w:right w:val="single" w:sz="4" w:space="0" w:color="auto"/>
            </w:tcBorders>
            <w:vAlign w:val="center"/>
            <w:hideMark/>
          </w:tcPr>
          <w:p w14:paraId="7D8B2AE2" w14:textId="77777777" w:rsidR="002D5EBD" w:rsidRPr="00C35519" w:rsidRDefault="002D5EBD" w:rsidP="002D5EBD">
            <w:pPr>
              <w:rPr>
                <w:rFonts w:ascii="Calibri" w:hAnsi="Calibri" w:cs="Calibri"/>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5EF9197C" w14:textId="77777777" w:rsidR="002D5EBD" w:rsidRPr="00C35519" w:rsidRDefault="002D5EBD" w:rsidP="002D5EBD">
            <w:pP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15538DC8" w14:textId="7746C10D" w:rsidR="002D5EBD" w:rsidRPr="00C35519" w:rsidRDefault="002D5EBD" w:rsidP="002D5EBD">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4172DC11" w14:textId="58EC2B52" w:rsidR="002D5EBD" w:rsidRPr="00C35519" w:rsidRDefault="002D5EBD" w:rsidP="002D5EBD">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6E714AAB" w14:textId="1495FBDE" w:rsidR="002D5EBD" w:rsidRPr="00C35519" w:rsidRDefault="002D5EBD" w:rsidP="002D5EBD">
            <w:pPr>
              <w:jc w:val="center"/>
              <w:rPr>
                <w:rFonts w:ascii="Calibri"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14:paraId="0B4A81CD" w14:textId="77777777" w:rsidR="002D5EBD" w:rsidRPr="00C35519" w:rsidRDefault="002D5EBD" w:rsidP="002D5EBD">
            <w:pPr>
              <w:rPr>
                <w:rFonts w:ascii="Calibri"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14:paraId="44625CBB" w14:textId="77777777" w:rsidR="002D5EBD" w:rsidRPr="00C35519" w:rsidRDefault="002D5EBD" w:rsidP="002D5EBD">
            <w:pPr>
              <w:rPr>
                <w:rFonts w:ascii="Calibri"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14:paraId="0C8C41D0" w14:textId="77777777" w:rsidR="002D5EBD" w:rsidRPr="00C35519" w:rsidRDefault="002D5EBD" w:rsidP="002D5EBD">
            <w:pPr>
              <w:rPr>
                <w:rFonts w:ascii="Calibri" w:hAnsi="Calibri" w:cs="Calibri"/>
                <w:color w:val="000000"/>
              </w:rPr>
            </w:pPr>
          </w:p>
        </w:tc>
      </w:tr>
      <w:tr w:rsidR="002D5EBD" w:rsidRPr="00C35519" w14:paraId="57FE133B" w14:textId="77777777" w:rsidTr="00462DBB">
        <w:trPr>
          <w:trHeight w:val="300"/>
        </w:trPr>
        <w:tc>
          <w:tcPr>
            <w:tcW w:w="1032" w:type="pct"/>
            <w:vMerge/>
            <w:tcBorders>
              <w:top w:val="nil"/>
              <w:left w:val="single" w:sz="4" w:space="0" w:color="auto"/>
              <w:bottom w:val="single" w:sz="4" w:space="0" w:color="auto"/>
              <w:right w:val="single" w:sz="4" w:space="0" w:color="auto"/>
            </w:tcBorders>
            <w:vAlign w:val="center"/>
            <w:hideMark/>
          </w:tcPr>
          <w:p w14:paraId="601235E0" w14:textId="77777777" w:rsidR="002D5EBD" w:rsidRPr="00C35519" w:rsidRDefault="002D5EBD" w:rsidP="002D5EBD">
            <w:pPr>
              <w:rPr>
                <w:rFonts w:ascii="Calibri" w:hAnsi="Calibri" w:cs="Calibri"/>
                <w:color w:val="000000"/>
              </w:rPr>
            </w:pPr>
          </w:p>
        </w:tc>
        <w:tc>
          <w:tcPr>
            <w:tcW w:w="453" w:type="pct"/>
            <w:vMerge/>
            <w:tcBorders>
              <w:top w:val="nil"/>
              <w:left w:val="single" w:sz="4" w:space="0" w:color="auto"/>
              <w:bottom w:val="single" w:sz="4" w:space="0" w:color="auto"/>
              <w:right w:val="single" w:sz="4" w:space="0" w:color="auto"/>
            </w:tcBorders>
            <w:vAlign w:val="center"/>
            <w:hideMark/>
          </w:tcPr>
          <w:p w14:paraId="35A9BB80" w14:textId="77777777" w:rsidR="002D5EBD" w:rsidRPr="00C35519" w:rsidRDefault="002D5EBD" w:rsidP="002D5EBD">
            <w:pPr>
              <w:rPr>
                <w:rFonts w:ascii="Calibri" w:hAnsi="Calibri" w:cs="Calibri"/>
                <w:color w:val="000000"/>
              </w:rPr>
            </w:pPr>
          </w:p>
        </w:tc>
        <w:tc>
          <w:tcPr>
            <w:tcW w:w="572" w:type="pct"/>
            <w:tcBorders>
              <w:top w:val="nil"/>
              <w:left w:val="nil"/>
              <w:bottom w:val="single" w:sz="4" w:space="0" w:color="auto"/>
              <w:right w:val="single" w:sz="4" w:space="0" w:color="auto"/>
            </w:tcBorders>
            <w:shd w:val="clear" w:color="auto" w:fill="auto"/>
            <w:noWrap/>
            <w:vAlign w:val="center"/>
          </w:tcPr>
          <w:p w14:paraId="4B8AF145" w14:textId="24101C6F" w:rsidR="002D5EBD" w:rsidRPr="00C35519" w:rsidRDefault="002D5EBD" w:rsidP="002D5EBD">
            <w:pPr>
              <w:jc w:val="center"/>
              <w:rPr>
                <w:rFonts w:ascii="Calibri" w:hAnsi="Calibri" w:cs="Calibri"/>
                <w:color w:val="000000"/>
              </w:rPr>
            </w:pPr>
          </w:p>
        </w:tc>
        <w:tc>
          <w:tcPr>
            <w:tcW w:w="999" w:type="pct"/>
            <w:tcBorders>
              <w:top w:val="nil"/>
              <w:left w:val="nil"/>
              <w:bottom w:val="single" w:sz="4" w:space="0" w:color="auto"/>
              <w:right w:val="single" w:sz="4" w:space="0" w:color="auto"/>
            </w:tcBorders>
            <w:shd w:val="clear" w:color="auto" w:fill="auto"/>
            <w:noWrap/>
            <w:vAlign w:val="center"/>
          </w:tcPr>
          <w:p w14:paraId="2C56C0C1" w14:textId="096C8AA9" w:rsidR="002D5EBD" w:rsidRPr="00C35519" w:rsidRDefault="002D5EBD" w:rsidP="002D5EBD">
            <w:pPr>
              <w:jc w:val="center"/>
              <w:rPr>
                <w:rFonts w:ascii="Calibri" w:hAnsi="Calibri" w:cs="Calibri"/>
                <w:color w:val="000000"/>
              </w:rPr>
            </w:pPr>
          </w:p>
        </w:tc>
        <w:tc>
          <w:tcPr>
            <w:tcW w:w="491" w:type="pct"/>
            <w:tcBorders>
              <w:top w:val="nil"/>
              <w:left w:val="nil"/>
              <w:bottom w:val="single" w:sz="4" w:space="0" w:color="auto"/>
              <w:right w:val="single" w:sz="4" w:space="0" w:color="auto"/>
            </w:tcBorders>
            <w:shd w:val="clear" w:color="auto" w:fill="auto"/>
            <w:noWrap/>
            <w:vAlign w:val="center"/>
          </w:tcPr>
          <w:p w14:paraId="172D7A0B" w14:textId="70690EE0" w:rsidR="002D5EBD" w:rsidRPr="00C35519" w:rsidRDefault="002D5EBD" w:rsidP="002D5EBD">
            <w:pPr>
              <w:jc w:val="center"/>
              <w:rPr>
                <w:rFonts w:ascii="Calibri"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14:paraId="46AFA7E0" w14:textId="77777777" w:rsidR="002D5EBD" w:rsidRPr="00C35519" w:rsidRDefault="002D5EBD" w:rsidP="002D5EBD">
            <w:pPr>
              <w:rPr>
                <w:rFonts w:ascii="Calibri"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14:paraId="5BC818D6" w14:textId="77777777" w:rsidR="002D5EBD" w:rsidRPr="00C35519" w:rsidRDefault="002D5EBD" w:rsidP="002D5EBD">
            <w:pPr>
              <w:rPr>
                <w:rFonts w:ascii="Calibri"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14:paraId="266DA921" w14:textId="77777777" w:rsidR="002D5EBD" w:rsidRPr="00C35519" w:rsidRDefault="002D5EBD" w:rsidP="002D5EBD">
            <w:pPr>
              <w:rPr>
                <w:rFonts w:ascii="Calibri" w:hAnsi="Calibri" w:cs="Calibri"/>
                <w:color w:val="000000"/>
              </w:rPr>
            </w:pPr>
          </w:p>
        </w:tc>
      </w:tr>
    </w:tbl>
    <w:p w14:paraId="3FC3BB38" w14:textId="77777777" w:rsidR="008354ED" w:rsidRPr="00C35519" w:rsidRDefault="008354ED" w:rsidP="008354ED">
      <w:pPr>
        <w:spacing w:after="120" w:line="276" w:lineRule="auto"/>
        <w:jc w:val="both"/>
        <w:rPr>
          <w:rFonts w:asciiTheme="minorHAnsi" w:hAnsiTheme="minorHAnsi"/>
          <w:sz w:val="22"/>
          <w:szCs w:val="22"/>
        </w:rPr>
      </w:pPr>
    </w:p>
    <w:p w14:paraId="52F235B9" w14:textId="77777777" w:rsidR="008354ED" w:rsidRPr="00C35519" w:rsidRDefault="008354ED" w:rsidP="008354ED">
      <w:pPr>
        <w:ind w:left="5812"/>
        <w:jc w:val="center"/>
        <w:rPr>
          <w:rFonts w:ascii="Calibri" w:hAnsi="Calibri" w:cs="Calibri"/>
          <w:b/>
          <w:bCs/>
          <w:color w:val="000000"/>
          <w:sz w:val="22"/>
          <w:szCs w:val="22"/>
        </w:rPr>
      </w:pPr>
      <w:r w:rsidRPr="00C35519">
        <w:rPr>
          <w:rFonts w:ascii="Calibri" w:hAnsi="Calibri" w:cs="Calibri"/>
          <w:b/>
          <w:bCs/>
          <w:color w:val="000000"/>
          <w:sz w:val="22"/>
          <w:szCs w:val="22"/>
        </w:rPr>
        <w:t>Ο/Η Βεβαίων/ούσα Διευθυντής/ντρια</w:t>
      </w:r>
    </w:p>
    <w:p w14:paraId="3103E701" w14:textId="77777777" w:rsidR="008354ED" w:rsidRPr="00C35519" w:rsidRDefault="008354ED" w:rsidP="008354ED">
      <w:pPr>
        <w:tabs>
          <w:tab w:val="center" w:pos="9360"/>
        </w:tabs>
        <w:spacing w:line="276" w:lineRule="auto"/>
        <w:ind w:left="5812"/>
        <w:jc w:val="center"/>
        <w:rPr>
          <w:rFonts w:ascii="Calibri" w:hAnsi="Calibri" w:cs="Calibri"/>
          <w:b/>
          <w:bCs/>
          <w:i/>
          <w:color w:val="000000"/>
          <w:sz w:val="22"/>
          <w:szCs w:val="22"/>
        </w:rPr>
      </w:pPr>
      <w:r w:rsidRPr="00C35519">
        <w:rPr>
          <w:rFonts w:ascii="Calibri" w:hAnsi="Calibri" w:cs="Calibri"/>
          <w:b/>
          <w:bCs/>
          <w:color w:val="000000"/>
          <w:sz w:val="22"/>
          <w:szCs w:val="22"/>
        </w:rPr>
        <w:t>του Σχολείου / Προϊστάμενος/η του Νηπιαγωγείου</w:t>
      </w:r>
    </w:p>
    <w:p w14:paraId="11ED8CA3" w14:textId="77777777" w:rsidR="008354ED" w:rsidRPr="00C35519" w:rsidRDefault="008354ED" w:rsidP="008354ED">
      <w:pPr>
        <w:tabs>
          <w:tab w:val="center" w:pos="9360"/>
        </w:tabs>
        <w:spacing w:line="276" w:lineRule="auto"/>
        <w:ind w:left="5812"/>
        <w:jc w:val="center"/>
        <w:rPr>
          <w:rFonts w:ascii="Calibri" w:hAnsi="Calibri" w:cs="Calibri"/>
          <w:b/>
          <w:bCs/>
          <w:i/>
          <w:color w:val="000000"/>
          <w:sz w:val="22"/>
          <w:szCs w:val="22"/>
        </w:rPr>
      </w:pPr>
    </w:p>
    <w:p w14:paraId="61390348" w14:textId="77777777" w:rsidR="008354ED" w:rsidRPr="00C35519" w:rsidRDefault="008354ED" w:rsidP="008354ED">
      <w:pPr>
        <w:tabs>
          <w:tab w:val="center" w:pos="9360"/>
        </w:tabs>
        <w:spacing w:line="276" w:lineRule="auto"/>
        <w:ind w:left="5812"/>
        <w:jc w:val="center"/>
        <w:rPr>
          <w:rFonts w:asciiTheme="minorHAnsi" w:hAnsiTheme="minorHAnsi"/>
          <w:sz w:val="22"/>
          <w:szCs w:val="22"/>
        </w:rPr>
      </w:pPr>
      <w:r w:rsidRPr="00C35519">
        <w:rPr>
          <w:rFonts w:ascii="Calibri" w:hAnsi="Calibri" w:cs="Calibri"/>
          <w:bCs/>
          <w:i/>
          <w:color w:val="000000"/>
          <w:sz w:val="22"/>
          <w:szCs w:val="22"/>
        </w:rPr>
        <w:t>(Υπογραφή, Ονοματεπώνυμο, Σφραγίδα)</w:t>
      </w:r>
    </w:p>
    <w:p w14:paraId="633FD897" w14:textId="77777777" w:rsidR="008354ED" w:rsidRPr="00C35519" w:rsidRDefault="008354ED" w:rsidP="008354ED">
      <w:pPr>
        <w:keepNext/>
        <w:pBdr>
          <w:top w:val="single" w:sz="4" w:space="1" w:color="auto"/>
          <w:left w:val="single" w:sz="4" w:space="0" w:color="auto"/>
          <w:bottom w:val="single" w:sz="4" w:space="1" w:color="auto"/>
          <w:right w:val="single" w:sz="4" w:space="4" w:color="auto"/>
        </w:pBdr>
        <w:shd w:val="clear" w:color="auto" w:fill="E0E0E0"/>
        <w:jc w:val="both"/>
        <w:outlineLvl w:val="1"/>
        <w:rPr>
          <w:rFonts w:asciiTheme="minorHAnsi" w:hAnsiTheme="minorHAnsi" w:cs="Arial"/>
          <w:b/>
          <w:bCs/>
          <w:sz w:val="22"/>
          <w:szCs w:val="22"/>
        </w:rPr>
      </w:pPr>
      <w:bookmarkStart w:id="157" w:name="_Toc140943445"/>
      <w:bookmarkStart w:id="158" w:name="_Toc142905152"/>
      <w:r w:rsidRPr="00C35519">
        <w:rPr>
          <w:rFonts w:asciiTheme="minorHAnsi" w:hAnsiTheme="minorHAnsi" w:cs="Arial"/>
          <w:b/>
          <w:bCs/>
          <w:sz w:val="22"/>
          <w:szCs w:val="22"/>
        </w:rPr>
        <w:lastRenderedPageBreak/>
        <w:t>ΥΠΟΔΕΙΓΜΑ 7.2: ΥΠΟΔΕΙΓΜΑ ΥΠΟΒΟΛΗΣ ΔΕΙΚΤΩΝ ΑΠΟ ΔΙΕΥΘΥΝΣΕΙΣ ΠΡΩΤΟΒΑΘΜΙΑΣ ΚΑΙ ΔΕΥΤΕΡΟΒΑΘΜΙΑΣ ΕΚΠΑΙΔΕΥΣΗΣ</w:t>
      </w:r>
      <w:bookmarkEnd w:id="157"/>
      <w:bookmarkEnd w:id="158"/>
    </w:p>
    <w:p w14:paraId="2365073A" w14:textId="69A7B113" w:rsidR="008354ED" w:rsidRPr="00C35519" w:rsidRDefault="008354ED" w:rsidP="008354ED">
      <w:pPr>
        <w:spacing w:after="120" w:line="276" w:lineRule="auto"/>
        <w:jc w:val="both"/>
        <w:rPr>
          <w:rFonts w:asciiTheme="minorHAnsi" w:hAnsiTheme="minorHAnsi"/>
          <w:sz w:val="22"/>
          <w:szCs w:val="22"/>
        </w:rPr>
      </w:pPr>
    </w:p>
    <w:tbl>
      <w:tblPr>
        <w:tblW w:w="5000" w:type="pct"/>
        <w:tblLook w:val="04A0" w:firstRow="1" w:lastRow="0" w:firstColumn="1" w:lastColumn="0" w:noHBand="0" w:noVBand="1"/>
      </w:tblPr>
      <w:tblGrid>
        <w:gridCol w:w="996"/>
        <w:gridCol w:w="4365"/>
        <w:gridCol w:w="2346"/>
        <w:gridCol w:w="2961"/>
        <w:gridCol w:w="1847"/>
        <w:gridCol w:w="1844"/>
      </w:tblGrid>
      <w:tr w:rsidR="006E24DD" w:rsidRPr="00C35519" w14:paraId="753CA609" w14:textId="77777777" w:rsidTr="006E24DD">
        <w:trPr>
          <w:trHeight w:val="51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4C218C3" w14:textId="2A82DA98" w:rsidR="006E24DD" w:rsidRPr="00C35519" w:rsidRDefault="006E24DD" w:rsidP="00870371">
            <w:pPr>
              <w:jc w:val="center"/>
              <w:rPr>
                <w:rFonts w:ascii="Calibri" w:hAnsi="Calibri" w:cs="Calibri"/>
                <w:b/>
                <w:bCs/>
                <w:color w:val="000000"/>
                <w:sz w:val="22"/>
                <w:szCs w:val="22"/>
              </w:rPr>
            </w:pPr>
            <w:r w:rsidRPr="00C35519">
              <w:rPr>
                <w:rFonts w:ascii="Calibri" w:hAnsi="Calibri" w:cs="Calibri"/>
                <w:b/>
                <w:bCs/>
                <w:color w:val="000000"/>
                <w:sz w:val="22"/>
                <w:szCs w:val="22"/>
              </w:rPr>
              <w:t>Πράξη: «Υποστήριξη ενιαίας συστηματικής φοίτησης και συμπερίληψης στην εκπαίδευση  μαθητών με αναπηρία ή και ειδικές εκπαιδευτικές ανάγκες (ΣΜΕΑΕ</w:t>
            </w:r>
            <w:r w:rsidR="00870371">
              <w:rPr>
                <w:rFonts w:ascii="Calibri" w:hAnsi="Calibri" w:cs="Calibri"/>
                <w:b/>
                <w:bCs/>
                <w:color w:val="000000"/>
                <w:sz w:val="22"/>
                <w:szCs w:val="22"/>
              </w:rPr>
              <w:t>&amp;</w:t>
            </w:r>
            <w:r w:rsidRPr="00C35519">
              <w:rPr>
                <w:rFonts w:ascii="Calibri" w:hAnsi="Calibri" w:cs="Calibri"/>
                <w:b/>
                <w:bCs/>
                <w:color w:val="000000"/>
                <w:sz w:val="22"/>
                <w:szCs w:val="22"/>
              </w:rPr>
              <w:t xml:space="preserve">ΤΕ), σχολικά έτη 2023-2026» </w:t>
            </w:r>
            <w:r w:rsidR="000837A2" w:rsidRPr="00C35519">
              <w:rPr>
                <w:rFonts w:ascii="Calibri" w:hAnsi="Calibri" w:cs="Calibri"/>
                <w:b/>
                <w:bCs/>
                <w:color w:val="000000"/>
                <w:sz w:val="22"/>
                <w:szCs w:val="22"/>
              </w:rPr>
              <w:t>με κωδικό ΟΠΣ: 6001626, του Τομεακού Προγράμματος</w:t>
            </w:r>
            <w:r w:rsidRPr="00C35519">
              <w:rPr>
                <w:rFonts w:ascii="Calibri" w:hAnsi="Calibri" w:cs="Calibri"/>
                <w:b/>
                <w:bCs/>
                <w:color w:val="000000"/>
                <w:sz w:val="22"/>
                <w:szCs w:val="22"/>
              </w:rPr>
              <w:t xml:space="preserve"> «Ανθρώπινο Δυναμικό και Κοινωνική Συνοχή», ΕΣΠΑ 2021-2027</w:t>
            </w:r>
          </w:p>
        </w:tc>
      </w:tr>
      <w:tr w:rsidR="006E24DD" w:rsidRPr="00C35519" w14:paraId="3D83E108" w14:textId="77777777" w:rsidTr="006E24DD">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BAA620" w14:textId="77777777" w:rsidR="006E24DD" w:rsidRPr="00C35519" w:rsidRDefault="006E24DD" w:rsidP="006E24DD">
            <w:pPr>
              <w:jc w:val="center"/>
              <w:rPr>
                <w:rFonts w:ascii="Calibri" w:hAnsi="Calibri" w:cs="Calibri"/>
                <w:b/>
                <w:bCs/>
                <w:color w:val="000000"/>
                <w:sz w:val="22"/>
                <w:szCs w:val="22"/>
              </w:rPr>
            </w:pPr>
            <w:r w:rsidRPr="00C35519">
              <w:rPr>
                <w:rFonts w:ascii="Calibri" w:hAnsi="Calibri" w:cs="Calibri"/>
                <w:b/>
                <w:bCs/>
                <w:color w:val="000000"/>
                <w:sz w:val="22"/>
                <w:szCs w:val="22"/>
              </w:rPr>
              <w:t>από ………. /……/20…. έως ……/……/20….</w:t>
            </w:r>
          </w:p>
        </w:tc>
      </w:tr>
      <w:tr w:rsidR="006E24DD" w:rsidRPr="00C35519" w14:paraId="0E4CCF35" w14:textId="77777777" w:rsidTr="006E24DD">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5CCDB8" w14:textId="77777777" w:rsidR="006E24DD" w:rsidRPr="00C35519" w:rsidRDefault="006E24DD" w:rsidP="00666034">
            <w:pPr>
              <w:rPr>
                <w:rFonts w:ascii="Calibri" w:hAnsi="Calibri" w:cs="Calibri"/>
                <w:b/>
                <w:bCs/>
                <w:color w:val="000000"/>
                <w:sz w:val="22"/>
                <w:szCs w:val="22"/>
              </w:rPr>
            </w:pPr>
            <w:r w:rsidRPr="00C35519">
              <w:rPr>
                <w:rFonts w:ascii="Calibri" w:hAnsi="Calibri" w:cs="Calibri"/>
                <w:b/>
                <w:bCs/>
                <w:color w:val="000000"/>
                <w:sz w:val="22"/>
                <w:szCs w:val="22"/>
              </w:rPr>
              <w:t>Περιφερειακή Διεύθυνση Εκπαίδευσης:</w:t>
            </w:r>
          </w:p>
        </w:tc>
      </w:tr>
      <w:tr w:rsidR="006E24DD" w:rsidRPr="00C35519" w14:paraId="63D3FF13" w14:textId="77777777" w:rsidTr="006E24DD">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3B5E30B" w14:textId="77777777" w:rsidR="006E24DD" w:rsidRPr="00C35519" w:rsidRDefault="006E24DD" w:rsidP="00666034">
            <w:pPr>
              <w:rPr>
                <w:rFonts w:ascii="Calibri" w:hAnsi="Calibri" w:cs="Calibri"/>
                <w:b/>
                <w:bCs/>
                <w:color w:val="000000"/>
                <w:sz w:val="22"/>
                <w:szCs w:val="22"/>
              </w:rPr>
            </w:pPr>
            <w:r w:rsidRPr="00C35519">
              <w:rPr>
                <w:rFonts w:ascii="Calibri" w:hAnsi="Calibri" w:cs="Calibri"/>
                <w:b/>
                <w:bCs/>
                <w:color w:val="000000"/>
                <w:sz w:val="22"/>
                <w:szCs w:val="22"/>
              </w:rPr>
              <w:t>Διεύθυνση Εκπαίδευσης (</w:t>
            </w:r>
            <w:r w:rsidRPr="00820650">
              <w:rPr>
                <w:rFonts w:ascii="Calibri" w:hAnsi="Calibri" w:cs="Calibri"/>
                <w:b/>
                <w:bCs/>
                <w:color w:val="000000"/>
                <w:sz w:val="22"/>
                <w:szCs w:val="22"/>
                <w:highlight w:val="yellow"/>
              </w:rPr>
              <w:t>ΔΠΕ/ΔΔΕ</w:t>
            </w:r>
            <w:r w:rsidRPr="00C35519">
              <w:rPr>
                <w:rFonts w:ascii="Calibri" w:hAnsi="Calibri" w:cs="Calibri"/>
                <w:b/>
                <w:bCs/>
                <w:color w:val="000000"/>
                <w:sz w:val="22"/>
                <w:szCs w:val="22"/>
              </w:rPr>
              <w:t>):</w:t>
            </w:r>
          </w:p>
        </w:tc>
      </w:tr>
      <w:tr w:rsidR="006E24DD" w:rsidRPr="00C35519" w14:paraId="6E68D8DE" w14:textId="77777777" w:rsidTr="006E24DD">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6ED7330" w14:textId="77777777" w:rsidR="006E24DD" w:rsidRPr="00C35519" w:rsidRDefault="006E24DD" w:rsidP="006E24DD">
            <w:pPr>
              <w:jc w:val="center"/>
              <w:rPr>
                <w:rFonts w:ascii="Calibri" w:hAnsi="Calibri" w:cs="Calibri"/>
                <w:b/>
                <w:bCs/>
                <w:color w:val="000000"/>
                <w:sz w:val="18"/>
                <w:szCs w:val="18"/>
              </w:rPr>
            </w:pPr>
            <w:r w:rsidRPr="00C35519">
              <w:rPr>
                <w:rFonts w:ascii="Calibri" w:hAnsi="Calibri" w:cs="Calibri"/>
                <w:b/>
                <w:bCs/>
                <w:color w:val="000000"/>
                <w:sz w:val="18"/>
                <w:szCs w:val="18"/>
              </w:rPr>
              <w:t>......................................................................................................................................</w:t>
            </w:r>
          </w:p>
        </w:tc>
      </w:tr>
      <w:tr w:rsidR="006E24DD" w:rsidRPr="00C35519" w14:paraId="221D4D5A" w14:textId="77777777" w:rsidTr="006E24DD">
        <w:trPr>
          <w:trHeight w:val="1128"/>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754B416" w14:textId="77777777" w:rsidR="006E24DD" w:rsidRPr="00C35519" w:rsidRDefault="006E24DD" w:rsidP="006E24DD">
            <w:pPr>
              <w:jc w:val="center"/>
              <w:rPr>
                <w:rFonts w:ascii="Calibri" w:hAnsi="Calibri" w:cs="Calibri"/>
                <w:b/>
                <w:bCs/>
                <w:color w:val="000000"/>
              </w:rPr>
            </w:pPr>
            <w:r w:rsidRPr="00C35519">
              <w:rPr>
                <w:rFonts w:ascii="Calibri" w:hAnsi="Calibri" w:cs="Calibri"/>
                <w:b/>
                <w:bCs/>
                <w:color w:val="000000"/>
              </w:rPr>
              <w:t>α/α</w:t>
            </w:r>
          </w:p>
        </w:tc>
        <w:tc>
          <w:tcPr>
            <w:tcW w:w="1520" w:type="pct"/>
            <w:tcBorders>
              <w:top w:val="nil"/>
              <w:left w:val="nil"/>
              <w:bottom w:val="single" w:sz="4" w:space="0" w:color="auto"/>
              <w:right w:val="single" w:sz="4" w:space="0" w:color="auto"/>
            </w:tcBorders>
            <w:shd w:val="clear" w:color="auto" w:fill="auto"/>
            <w:vAlign w:val="center"/>
            <w:hideMark/>
          </w:tcPr>
          <w:p w14:paraId="178D7827" w14:textId="77777777" w:rsidR="006E24DD" w:rsidRPr="00C35519" w:rsidRDefault="006E24DD" w:rsidP="006E24DD">
            <w:pPr>
              <w:jc w:val="center"/>
              <w:rPr>
                <w:rFonts w:ascii="Calibri" w:hAnsi="Calibri" w:cs="Calibri"/>
                <w:b/>
                <w:bCs/>
                <w:color w:val="000000"/>
              </w:rPr>
            </w:pPr>
            <w:r w:rsidRPr="00C35519">
              <w:rPr>
                <w:rFonts w:ascii="Calibri" w:hAnsi="Calibri" w:cs="Calibri"/>
                <w:b/>
                <w:bCs/>
                <w:color w:val="000000"/>
              </w:rPr>
              <w:t>Ονομασία Σχολικής Μονάδας (που απασχόλησε (επιλέξιμους) αναπληρωτές εκπαιδευτικούς/ΕΕΠ/ΕΒΠ στο Πλαίσιο της Πράξης)</w:t>
            </w:r>
          </w:p>
        </w:tc>
        <w:tc>
          <w:tcPr>
            <w:tcW w:w="817" w:type="pct"/>
            <w:tcBorders>
              <w:top w:val="nil"/>
              <w:left w:val="nil"/>
              <w:bottom w:val="single" w:sz="4" w:space="0" w:color="auto"/>
              <w:right w:val="single" w:sz="4" w:space="0" w:color="auto"/>
            </w:tcBorders>
            <w:shd w:val="clear" w:color="auto" w:fill="auto"/>
            <w:vAlign w:val="center"/>
            <w:hideMark/>
          </w:tcPr>
          <w:p w14:paraId="29472093" w14:textId="77777777" w:rsidR="006E24DD" w:rsidRPr="00C35519" w:rsidRDefault="006E24DD" w:rsidP="006E24DD">
            <w:pPr>
              <w:jc w:val="center"/>
              <w:rPr>
                <w:rFonts w:ascii="Calibri" w:hAnsi="Calibri" w:cs="Calibri"/>
                <w:b/>
                <w:bCs/>
                <w:color w:val="000000"/>
              </w:rPr>
            </w:pPr>
            <w:r w:rsidRPr="00C35519">
              <w:rPr>
                <w:rFonts w:ascii="Calibri" w:hAnsi="Calibri" w:cs="Calibri"/>
                <w:b/>
                <w:bCs/>
                <w:color w:val="000000"/>
              </w:rPr>
              <w:t xml:space="preserve">Κωδικός Σχολικής Μονάδας στο </w:t>
            </w:r>
            <w:proofErr w:type="spellStart"/>
            <w:r w:rsidRPr="00C35519">
              <w:rPr>
                <w:rFonts w:ascii="Calibri" w:hAnsi="Calibri" w:cs="Calibri"/>
                <w:b/>
                <w:bCs/>
                <w:color w:val="000000"/>
              </w:rPr>
              <w:t>MySchool</w:t>
            </w:r>
            <w:proofErr w:type="spellEnd"/>
          </w:p>
        </w:tc>
        <w:tc>
          <w:tcPr>
            <w:tcW w:w="1031" w:type="pct"/>
            <w:tcBorders>
              <w:top w:val="nil"/>
              <w:left w:val="nil"/>
              <w:bottom w:val="single" w:sz="4" w:space="0" w:color="auto"/>
              <w:right w:val="single" w:sz="4" w:space="0" w:color="auto"/>
            </w:tcBorders>
            <w:shd w:val="clear" w:color="auto" w:fill="auto"/>
            <w:vAlign w:val="center"/>
            <w:hideMark/>
          </w:tcPr>
          <w:p w14:paraId="28B967EB" w14:textId="77777777" w:rsidR="006E24DD" w:rsidRPr="00C35519" w:rsidRDefault="006E24DD" w:rsidP="006E24DD">
            <w:pPr>
              <w:jc w:val="center"/>
              <w:rPr>
                <w:rFonts w:ascii="Calibri" w:hAnsi="Calibri" w:cs="Calibri"/>
                <w:b/>
                <w:bCs/>
                <w:color w:val="000000"/>
              </w:rPr>
            </w:pPr>
            <w:r w:rsidRPr="00C35519">
              <w:rPr>
                <w:rFonts w:ascii="Calibri" w:hAnsi="Calibri" w:cs="Calibri"/>
                <w:b/>
                <w:bCs/>
                <w:color w:val="000000"/>
              </w:rPr>
              <w:t>Αριθμός διακριτών ωφελούμενων  μαθητών/τριών ΣΜΕΑΕ ή Τμημάτων Ένταξης</w:t>
            </w:r>
          </w:p>
        </w:tc>
        <w:tc>
          <w:tcPr>
            <w:tcW w:w="643" w:type="pct"/>
            <w:tcBorders>
              <w:top w:val="nil"/>
              <w:left w:val="nil"/>
              <w:bottom w:val="single" w:sz="4" w:space="0" w:color="auto"/>
              <w:right w:val="single" w:sz="4" w:space="0" w:color="auto"/>
            </w:tcBorders>
            <w:shd w:val="clear" w:color="auto" w:fill="auto"/>
            <w:vAlign w:val="center"/>
            <w:hideMark/>
          </w:tcPr>
          <w:p w14:paraId="6BD464E8" w14:textId="77777777" w:rsidR="006E24DD" w:rsidRPr="00C35519" w:rsidRDefault="006E24DD" w:rsidP="006E24DD">
            <w:pPr>
              <w:jc w:val="center"/>
              <w:rPr>
                <w:rFonts w:ascii="Calibri" w:hAnsi="Calibri" w:cs="Calibri"/>
                <w:b/>
                <w:bCs/>
                <w:color w:val="000000"/>
              </w:rPr>
            </w:pPr>
            <w:r w:rsidRPr="00C35519">
              <w:rPr>
                <w:rFonts w:ascii="Calibri" w:hAnsi="Calibri" w:cs="Calibri"/>
                <w:b/>
                <w:bCs/>
                <w:color w:val="000000"/>
              </w:rPr>
              <w:t>Αγόρια</w:t>
            </w:r>
          </w:p>
        </w:tc>
        <w:tc>
          <w:tcPr>
            <w:tcW w:w="643" w:type="pct"/>
            <w:tcBorders>
              <w:top w:val="nil"/>
              <w:left w:val="nil"/>
              <w:bottom w:val="single" w:sz="4" w:space="0" w:color="auto"/>
              <w:right w:val="single" w:sz="4" w:space="0" w:color="auto"/>
            </w:tcBorders>
            <w:shd w:val="clear" w:color="auto" w:fill="auto"/>
            <w:vAlign w:val="center"/>
            <w:hideMark/>
          </w:tcPr>
          <w:p w14:paraId="4E2FFD82" w14:textId="77777777" w:rsidR="006E24DD" w:rsidRPr="00C35519" w:rsidRDefault="006E24DD" w:rsidP="006E24DD">
            <w:pPr>
              <w:jc w:val="center"/>
              <w:rPr>
                <w:rFonts w:ascii="Calibri" w:hAnsi="Calibri" w:cs="Calibri"/>
                <w:b/>
                <w:bCs/>
                <w:color w:val="000000"/>
              </w:rPr>
            </w:pPr>
            <w:r w:rsidRPr="00C35519">
              <w:rPr>
                <w:rFonts w:ascii="Calibri" w:hAnsi="Calibri" w:cs="Calibri"/>
                <w:b/>
                <w:bCs/>
                <w:color w:val="000000"/>
              </w:rPr>
              <w:t>Κορίτσια</w:t>
            </w:r>
          </w:p>
        </w:tc>
      </w:tr>
      <w:tr w:rsidR="006E24DD" w:rsidRPr="00C35519" w14:paraId="2CC1BA01" w14:textId="77777777" w:rsidTr="00666034">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592D4977" w14:textId="77777777" w:rsidR="006E24DD" w:rsidRPr="00C35519" w:rsidRDefault="006E24DD" w:rsidP="006E24DD">
            <w:pPr>
              <w:jc w:val="center"/>
              <w:rPr>
                <w:rFonts w:ascii="Calibri" w:hAnsi="Calibri" w:cs="Calibri"/>
                <w:color w:val="000000"/>
              </w:rPr>
            </w:pPr>
            <w:r w:rsidRPr="00C35519">
              <w:rPr>
                <w:rFonts w:ascii="Calibri" w:hAnsi="Calibri" w:cs="Calibri"/>
                <w:color w:val="000000"/>
              </w:rPr>
              <w:t>1</w:t>
            </w:r>
          </w:p>
        </w:tc>
        <w:tc>
          <w:tcPr>
            <w:tcW w:w="1520" w:type="pct"/>
            <w:tcBorders>
              <w:top w:val="nil"/>
              <w:left w:val="nil"/>
              <w:bottom w:val="single" w:sz="4" w:space="0" w:color="auto"/>
              <w:right w:val="single" w:sz="4" w:space="0" w:color="auto"/>
            </w:tcBorders>
            <w:shd w:val="clear" w:color="auto" w:fill="auto"/>
            <w:noWrap/>
            <w:vAlign w:val="center"/>
          </w:tcPr>
          <w:p w14:paraId="396836EB" w14:textId="4A330CD8" w:rsidR="006E24DD" w:rsidRPr="00C35519" w:rsidRDefault="006E24DD" w:rsidP="00666034">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6E0FA34B" w14:textId="0C4EE850" w:rsidR="006E24DD" w:rsidRPr="00C35519" w:rsidRDefault="006E24DD" w:rsidP="00666034">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68F870DA" w14:textId="3C6F1394"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1E0E37BC" w14:textId="340EF238"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227CE74A" w14:textId="511BD6DE" w:rsidR="006E24DD" w:rsidRPr="00C35519" w:rsidRDefault="006E24DD" w:rsidP="00666034">
            <w:pPr>
              <w:jc w:val="center"/>
              <w:rPr>
                <w:rFonts w:ascii="Calibri" w:hAnsi="Calibri" w:cs="Calibri"/>
                <w:color w:val="000000"/>
              </w:rPr>
            </w:pPr>
          </w:p>
        </w:tc>
      </w:tr>
      <w:tr w:rsidR="006E24DD" w:rsidRPr="00C35519" w14:paraId="6497532F" w14:textId="77777777" w:rsidTr="00666034">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1F099414" w14:textId="77777777" w:rsidR="006E24DD" w:rsidRPr="00C35519" w:rsidRDefault="006E24DD" w:rsidP="006E24DD">
            <w:pPr>
              <w:jc w:val="center"/>
              <w:rPr>
                <w:rFonts w:ascii="Calibri" w:hAnsi="Calibri" w:cs="Calibri"/>
                <w:color w:val="000000"/>
              </w:rPr>
            </w:pPr>
            <w:r w:rsidRPr="00C35519">
              <w:rPr>
                <w:rFonts w:ascii="Calibri" w:hAnsi="Calibri" w:cs="Calibri"/>
                <w:color w:val="000000"/>
              </w:rPr>
              <w:t>2</w:t>
            </w:r>
          </w:p>
        </w:tc>
        <w:tc>
          <w:tcPr>
            <w:tcW w:w="1520" w:type="pct"/>
            <w:tcBorders>
              <w:top w:val="nil"/>
              <w:left w:val="nil"/>
              <w:bottom w:val="single" w:sz="4" w:space="0" w:color="auto"/>
              <w:right w:val="single" w:sz="4" w:space="0" w:color="auto"/>
            </w:tcBorders>
            <w:shd w:val="clear" w:color="auto" w:fill="auto"/>
            <w:noWrap/>
            <w:vAlign w:val="center"/>
          </w:tcPr>
          <w:p w14:paraId="4D828354" w14:textId="191E388F" w:rsidR="006E24DD" w:rsidRPr="00C35519" w:rsidRDefault="006E24DD" w:rsidP="00666034">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22F512F8" w14:textId="0074BA5D" w:rsidR="006E24DD" w:rsidRPr="00C35519" w:rsidRDefault="006E24DD" w:rsidP="00666034">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2EE58BB0" w14:textId="6ADECD3E"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372C9F60" w14:textId="16D7AB99"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45EB07CE" w14:textId="238094C2" w:rsidR="006E24DD" w:rsidRPr="00C35519" w:rsidRDefault="006E24DD" w:rsidP="00666034">
            <w:pPr>
              <w:jc w:val="center"/>
              <w:rPr>
                <w:rFonts w:ascii="Calibri" w:hAnsi="Calibri" w:cs="Calibri"/>
                <w:color w:val="000000"/>
              </w:rPr>
            </w:pPr>
          </w:p>
        </w:tc>
      </w:tr>
      <w:tr w:rsidR="006E24DD" w:rsidRPr="00C35519" w14:paraId="056AD08E" w14:textId="77777777" w:rsidTr="00666034">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1C5F1AC0" w14:textId="77777777" w:rsidR="006E24DD" w:rsidRPr="00C35519" w:rsidRDefault="006E24DD" w:rsidP="006E24DD">
            <w:pPr>
              <w:jc w:val="center"/>
              <w:rPr>
                <w:rFonts w:ascii="Calibri" w:hAnsi="Calibri" w:cs="Calibri"/>
                <w:color w:val="000000"/>
              </w:rPr>
            </w:pPr>
            <w:r w:rsidRPr="00C35519">
              <w:rPr>
                <w:rFonts w:ascii="Calibri" w:hAnsi="Calibri" w:cs="Calibri"/>
                <w:color w:val="000000"/>
              </w:rPr>
              <w:t>3</w:t>
            </w:r>
          </w:p>
        </w:tc>
        <w:tc>
          <w:tcPr>
            <w:tcW w:w="1520" w:type="pct"/>
            <w:tcBorders>
              <w:top w:val="nil"/>
              <w:left w:val="nil"/>
              <w:bottom w:val="single" w:sz="4" w:space="0" w:color="auto"/>
              <w:right w:val="single" w:sz="4" w:space="0" w:color="auto"/>
            </w:tcBorders>
            <w:shd w:val="clear" w:color="auto" w:fill="auto"/>
            <w:noWrap/>
            <w:vAlign w:val="center"/>
          </w:tcPr>
          <w:p w14:paraId="07920814" w14:textId="66F343FC" w:rsidR="006E24DD" w:rsidRPr="00C35519" w:rsidRDefault="006E24DD" w:rsidP="00666034">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084C8FF5" w14:textId="1E2AB1CA" w:rsidR="006E24DD" w:rsidRPr="00C35519" w:rsidRDefault="006E24DD" w:rsidP="00666034">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7C3B4F51" w14:textId="0A70A305"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0A5EC1CD" w14:textId="5BF6142B"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703D942F" w14:textId="376C9753" w:rsidR="006E24DD" w:rsidRPr="00C35519" w:rsidRDefault="006E24DD" w:rsidP="00666034">
            <w:pPr>
              <w:jc w:val="center"/>
              <w:rPr>
                <w:rFonts w:ascii="Calibri" w:hAnsi="Calibri" w:cs="Calibri"/>
                <w:color w:val="000000"/>
              </w:rPr>
            </w:pPr>
          </w:p>
        </w:tc>
      </w:tr>
      <w:tr w:rsidR="006E24DD" w:rsidRPr="00C35519" w14:paraId="4D7641A9" w14:textId="77777777" w:rsidTr="00666034">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6DCF8644" w14:textId="77777777" w:rsidR="006E24DD" w:rsidRPr="00C35519" w:rsidRDefault="006E24DD" w:rsidP="006E24DD">
            <w:pPr>
              <w:jc w:val="center"/>
              <w:rPr>
                <w:rFonts w:ascii="Calibri" w:hAnsi="Calibri" w:cs="Calibri"/>
                <w:color w:val="000000"/>
              </w:rPr>
            </w:pPr>
            <w:r w:rsidRPr="00C35519">
              <w:rPr>
                <w:rFonts w:ascii="Calibri" w:hAnsi="Calibri" w:cs="Calibri"/>
                <w:color w:val="000000"/>
              </w:rPr>
              <w:t>4</w:t>
            </w:r>
          </w:p>
        </w:tc>
        <w:tc>
          <w:tcPr>
            <w:tcW w:w="1520" w:type="pct"/>
            <w:tcBorders>
              <w:top w:val="nil"/>
              <w:left w:val="nil"/>
              <w:bottom w:val="single" w:sz="4" w:space="0" w:color="auto"/>
              <w:right w:val="single" w:sz="4" w:space="0" w:color="auto"/>
            </w:tcBorders>
            <w:shd w:val="clear" w:color="auto" w:fill="auto"/>
            <w:noWrap/>
            <w:vAlign w:val="center"/>
          </w:tcPr>
          <w:p w14:paraId="4D5EBEC3" w14:textId="196F88F7" w:rsidR="006E24DD" w:rsidRPr="00C35519" w:rsidRDefault="006E24DD" w:rsidP="00666034">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46C91395" w14:textId="31D6D329" w:rsidR="006E24DD" w:rsidRPr="00C35519" w:rsidRDefault="006E24DD" w:rsidP="00666034">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2B0125AE" w14:textId="7961A3D3"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660F42ED" w14:textId="6BAD7B57"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72875935" w14:textId="1D83FDD4" w:rsidR="006E24DD" w:rsidRPr="00C35519" w:rsidRDefault="006E24DD" w:rsidP="00666034">
            <w:pPr>
              <w:jc w:val="center"/>
              <w:rPr>
                <w:rFonts w:ascii="Calibri" w:hAnsi="Calibri" w:cs="Calibri"/>
                <w:color w:val="000000"/>
              </w:rPr>
            </w:pPr>
          </w:p>
        </w:tc>
      </w:tr>
      <w:tr w:rsidR="006E24DD" w:rsidRPr="00C35519" w14:paraId="630B953A" w14:textId="77777777" w:rsidTr="00666034">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CC1D087" w14:textId="77777777" w:rsidR="006E24DD" w:rsidRPr="00C35519" w:rsidRDefault="006E24DD" w:rsidP="006E24DD">
            <w:pPr>
              <w:jc w:val="center"/>
              <w:rPr>
                <w:rFonts w:ascii="Calibri" w:hAnsi="Calibri" w:cs="Calibri"/>
                <w:color w:val="000000"/>
              </w:rPr>
            </w:pPr>
            <w:r w:rsidRPr="00C35519">
              <w:rPr>
                <w:rFonts w:ascii="Calibri" w:hAnsi="Calibri" w:cs="Calibri"/>
                <w:color w:val="000000"/>
              </w:rPr>
              <w:t>5</w:t>
            </w:r>
          </w:p>
        </w:tc>
        <w:tc>
          <w:tcPr>
            <w:tcW w:w="1520" w:type="pct"/>
            <w:tcBorders>
              <w:top w:val="nil"/>
              <w:left w:val="nil"/>
              <w:bottom w:val="single" w:sz="4" w:space="0" w:color="auto"/>
              <w:right w:val="single" w:sz="4" w:space="0" w:color="auto"/>
            </w:tcBorders>
            <w:shd w:val="clear" w:color="auto" w:fill="auto"/>
            <w:noWrap/>
            <w:vAlign w:val="center"/>
          </w:tcPr>
          <w:p w14:paraId="4269A69B" w14:textId="2FD217FB" w:rsidR="006E24DD" w:rsidRPr="00C35519" w:rsidRDefault="006E24DD" w:rsidP="00666034">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6A2960CC" w14:textId="1466337E" w:rsidR="006E24DD" w:rsidRPr="00C35519" w:rsidRDefault="006E24DD" w:rsidP="00666034">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50735FCE" w14:textId="06520A6A"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752F38AD" w14:textId="257EA378"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2F9E32B2" w14:textId="66E620A1" w:rsidR="006E24DD" w:rsidRPr="00C35519" w:rsidRDefault="006E24DD" w:rsidP="00666034">
            <w:pPr>
              <w:jc w:val="center"/>
              <w:rPr>
                <w:rFonts w:ascii="Calibri" w:hAnsi="Calibri" w:cs="Calibri"/>
                <w:color w:val="000000"/>
              </w:rPr>
            </w:pPr>
          </w:p>
        </w:tc>
      </w:tr>
      <w:tr w:rsidR="006E24DD" w:rsidRPr="00C35519" w14:paraId="4493970E" w14:textId="77777777" w:rsidTr="00666034">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E68C59C" w14:textId="77777777" w:rsidR="006E24DD" w:rsidRPr="00C35519" w:rsidRDefault="006E24DD" w:rsidP="006E24DD">
            <w:pPr>
              <w:jc w:val="center"/>
              <w:rPr>
                <w:rFonts w:ascii="Calibri" w:hAnsi="Calibri" w:cs="Calibri"/>
                <w:color w:val="000000"/>
              </w:rPr>
            </w:pPr>
            <w:r w:rsidRPr="00C35519">
              <w:rPr>
                <w:rFonts w:ascii="Calibri" w:hAnsi="Calibri" w:cs="Calibri"/>
                <w:color w:val="000000"/>
              </w:rPr>
              <w:t>6</w:t>
            </w:r>
          </w:p>
        </w:tc>
        <w:tc>
          <w:tcPr>
            <w:tcW w:w="1520" w:type="pct"/>
            <w:tcBorders>
              <w:top w:val="nil"/>
              <w:left w:val="nil"/>
              <w:bottom w:val="single" w:sz="4" w:space="0" w:color="auto"/>
              <w:right w:val="single" w:sz="4" w:space="0" w:color="auto"/>
            </w:tcBorders>
            <w:shd w:val="clear" w:color="auto" w:fill="auto"/>
            <w:noWrap/>
            <w:vAlign w:val="center"/>
          </w:tcPr>
          <w:p w14:paraId="2471CEF6" w14:textId="445A36BD" w:rsidR="006E24DD" w:rsidRPr="00C35519" w:rsidRDefault="006E24DD" w:rsidP="00666034">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3D1D6C50" w14:textId="626B2AEA" w:rsidR="006E24DD" w:rsidRPr="00C35519" w:rsidRDefault="006E24DD" w:rsidP="00666034">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2CD114B4" w14:textId="781BED4A"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6C13F67C" w14:textId="46BA675B"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54E3DC9F" w14:textId="29EEBC4C" w:rsidR="006E24DD" w:rsidRPr="00C35519" w:rsidRDefault="006E24DD" w:rsidP="00666034">
            <w:pPr>
              <w:jc w:val="center"/>
              <w:rPr>
                <w:rFonts w:ascii="Calibri" w:hAnsi="Calibri" w:cs="Calibri"/>
                <w:color w:val="000000"/>
              </w:rPr>
            </w:pPr>
          </w:p>
        </w:tc>
      </w:tr>
      <w:tr w:rsidR="006E24DD" w:rsidRPr="00C35519" w14:paraId="0BFE2D07" w14:textId="77777777" w:rsidTr="00666034">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6D16BF03" w14:textId="77777777" w:rsidR="006E24DD" w:rsidRPr="00C35519" w:rsidRDefault="006E24DD" w:rsidP="006E24DD">
            <w:pPr>
              <w:jc w:val="center"/>
              <w:rPr>
                <w:rFonts w:ascii="Calibri" w:hAnsi="Calibri" w:cs="Calibri"/>
                <w:color w:val="000000"/>
              </w:rPr>
            </w:pPr>
            <w:r w:rsidRPr="00C35519">
              <w:rPr>
                <w:rFonts w:ascii="Calibri" w:hAnsi="Calibri" w:cs="Calibri"/>
                <w:color w:val="000000"/>
              </w:rPr>
              <w:t>7</w:t>
            </w:r>
          </w:p>
        </w:tc>
        <w:tc>
          <w:tcPr>
            <w:tcW w:w="1520" w:type="pct"/>
            <w:tcBorders>
              <w:top w:val="nil"/>
              <w:left w:val="nil"/>
              <w:bottom w:val="single" w:sz="4" w:space="0" w:color="auto"/>
              <w:right w:val="single" w:sz="4" w:space="0" w:color="auto"/>
            </w:tcBorders>
            <w:shd w:val="clear" w:color="auto" w:fill="auto"/>
            <w:noWrap/>
            <w:vAlign w:val="center"/>
          </w:tcPr>
          <w:p w14:paraId="1CAAC882" w14:textId="46FF55A0" w:rsidR="006E24DD" w:rsidRPr="00C35519" w:rsidRDefault="006E24DD" w:rsidP="00666034">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5EDAE4CA" w14:textId="008D4792" w:rsidR="006E24DD" w:rsidRPr="00C35519" w:rsidRDefault="006E24DD" w:rsidP="00666034">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0E87F0C1" w14:textId="752DFE9A"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102BC7A6" w14:textId="22F391D3"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7A96F33C" w14:textId="53F2C16F" w:rsidR="006E24DD" w:rsidRPr="00C35519" w:rsidRDefault="006E24DD" w:rsidP="00666034">
            <w:pPr>
              <w:jc w:val="center"/>
              <w:rPr>
                <w:rFonts w:ascii="Calibri" w:hAnsi="Calibri" w:cs="Calibri"/>
                <w:color w:val="000000"/>
              </w:rPr>
            </w:pPr>
          </w:p>
        </w:tc>
      </w:tr>
      <w:tr w:rsidR="006E24DD" w:rsidRPr="00C35519" w14:paraId="74936F2A" w14:textId="77777777" w:rsidTr="00666034">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31120C22" w14:textId="77777777" w:rsidR="006E24DD" w:rsidRPr="00C35519" w:rsidRDefault="006E24DD" w:rsidP="006E24DD">
            <w:pPr>
              <w:jc w:val="center"/>
              <w:rPr>
                <w:rFonts w:ascii="Calibri" w:hAnsi="Calibri" w:cs="Calibri"/>
                <w:color w:val="000000"/>
              </w:rPr>
            </w:pPr>
            <w:r w:rsidRPr="00C35519">
              <w:rPr>
                <w:rFonts w:ascii="Calibri" w:hAnsi="Calibri" w:cs="Calibri"/>
                <w:color w:val="000000"/>
              </w:rPr>
              <w:t>8</w:t>
            </w:r>
          </w:p>
        </w:tc>
        <w:tc>
          <w:tcPr>
            <w:tcW w:w="1520" w:type="pct"/>
            <w:tcBorders>
              <w:top w:val="nil"/>
              <w:left w:val="nil"/>
              <w:bottom w:val="single" w:sz="4" w:space="0" w:color="auto"/>
              <w:right w:val="single" w:sz="4" w:space="0" w:color="auto"/>
            </w:tcBorders>
            <w:shd w:val="clear" w:color="auto" w:fill="auto"/>
            <w:noWrap/>
            <w:vAlign w:val="center"/>
          </w:tcPr>
          <w:p w14:paraId="1C683CBC" w14:textId="3585C195" w:rsidR="006E24DD" w:rsidRPr="00C35519" w:rsidRDefault="006E24DD" w:rsidP="00666034">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65EEBD9B" w14:textId="65E5A207" w:rsidR="006E24DD" w:rsidRPr="00C35519" w:rsidRDefault="006E24DD" w:rsidP="00666034">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12ECBDD3" w14:textId="73F3AAA0"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1F3B0B51" w14:textId="1908716A"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372DD6BA" w14:textId="4C84ADB2" w:rsidR="006E24DD" w:rsidRPr="00C35519" w:rsidRDefault="006E24DD" w:rsidP="00666034">
            <w:pPr>
              <w:jc w:val="center"/>
              <w:rPr>
                <w:rFonts w:ascii="Calibri" w:hAnsi="Calibri" w:cs="Calibri"/>
                <w:color w:val="000000"/>
              </w:rPr>
            </w:pPr>
          </w:p>
        </w:tc>
      </w:tr>
      <w:tr w:rsidR="006E24DD" w:rsidRPr="00C35519" w14:paraId="373EB2E2" w14:textId="77777777" w:rsidTr="00666034">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571C970B" w14:textId="77777777" w:rsidR="006E24DD" w:rsidRPr="00C35519" w:rsidRDefault="006E24DD" w:rsidP="006E24DD">
            <w:pPr>
              <w:jc w:val="center"/>
              <w:rPr>
                <w:rFonts w:ascii="Calibri" w:hAnsi="Calibri" w:cs="Calibri"/>
                <w:color w:val="000000"/>
              </w:rPr>
            </w:pPr>
            <w:r w:rsidRPr="00C35519">
              <w:rPr>
                <w:rFonts w:ascii="Calibri" w:hAnsi="Calibri" w:cs="Calibri"/>
                <w:color w:val="000000"/>
              </w:rPr>
              <w:t>9</w:t>
            </w:r>
          </w:p>
        </w:tc>
        <w:tc>
          <w:tcPr>
            <w:tcW w:w="1520" w:type="pct"/>
            <w:tcBorders>
              <w:top w:val="nil"/>
              <w:left w:val="nil"/>
              <w:bottom w:val="single" w:sz="4" w:space="0" w:color="auto"/>
              <w:right w:val="single" w:sz="4" w:space="0" w:color="auto"/>
            </w:tcBorders>
            <w:shd w:val="clear" w:color="auto" w:fill="auto"/>
            <w:noWrap/>
            <w:vAlign w:val="center"/>
          </w:tcPr>
          <w:p w14:paraId="7EDB5357" w14:textId="4E77363C" w:rsidR="006E24DD" w:rsidRPr="00C35519" w:rsidRDefault="006E24DD" w:rsidP="00666034">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3F192259" w14:textId="7A3B429B" w:rsidR="006E24DD" w:rsidRPr="00C35519" w:rsidRDefault="006E24DD" w:rsidP="00666034">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42477FFB" w14:textId="3DA190C2"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4C059D3E" w14:textId="72659211"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0E6E444B" w14:textId="67603F34" w:rsidR="006E24DD" w:rsidRPr="00C35519" w:rsidRDefault="006E24DD" w:rsidP="00666034">
            <w:pPr>
              <w:jc w:val="center"/>
              <w:rPr>
                <w:rFonts w:ascii="Calibri" w:hAnsi="Calibri" w:cs="Calibri"/>
                <w:color w:val="000000"/>
              </w:rPr>
            </w:pPr>
          </w:p>
        </w:tc>
      </w:tr>
      <w:tr w:rsidR="006E24DD" w:rsidRPr="00C35519" w14:paraId="2C3D20CA" w14:textId="77777777" w:rsidTr="00666034">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7B61666F" w14:textId="77777777" w:rsidR="006E24DD" w:rsidRPr="00C35519" w:rsidRDefault="006E24DD" w:rsidP="006E24DD">
            <w:pPr>
              <w:jc w:val="center"/>
              <w:rPr>
                <w:rFonts w:ascii="Calibri" w:hAnsi="Calibri" w:cs="Calibri"/>
                <w:color w:val="000000"/>
              </w:rPr>
            </w:pPr>
            <w:r w:rsidRPr="00C35519">
              <w:rPr>
                <w:rFonts w:ascii="Calibri" w:hAnsi="Calibri" w:cs="Calibri"/>
                <w:color w:val="000000"/>
              </w:rPr>
              <w:t>10</w:t>
            </w:r>
          </w:p>
        </w:tc>
        <w:tc>
          <w:tcPr>
            <w:tcW w:w="1520" w:type="pct"/>
            <w:tcBorders>
              <w:top w:val="nil"/>
              <w:left w:val="nil"/>
              <w:bottom w:val="single" w:sz="4" w:space="0" w:color="auto"/>
              <w:right w:val="single" w:sz="4" w:space="0" w:color="auto"/>
            </w:tcBorders>
            <w:shd w:val="clear" w:color="auto" w:fill="auto"/>
            <w:noWrap/>
            <w:vAlign w:val="center"/>
          </w:tcPr>
          <w:p w14:paraId="62A3A476" w14:textId="0EC377DF" w:rsidR="006E24DD" w:rsidRPr="00C35519" w:rsidRDefault="006E24DD" w:rsidP="00666034">
            <w:pPr>
              <w:jc w:val="center"/>
              <w:rPr>
                <w:rFonts w:ascii="Calibri" w:hAnsi="Calibri" w:cs="Calibri"/>
                <w:color w:val="000000"/>
              </w:rPr>
            </w:pPr>
          </w:p>
        </w:tc>
        <w:tc>
          <w:tcPr>
            <w:tcW w:w="817" w:type="pct"/>
            <w:tcBorders>
              <w:top w:val="nil"/>
              <w:left w:val="nil"/>
              <w:bottom w:val="single" w:sz="4" w:space="0" w:color="auto"/>
              <w:right w:val="single" w:sz="4" w:space="0" w:color="auto"/>
            </w:tcBorders>
            <w:shd w:val="clear" w:color="auto" w:fill="auto"/>
            <w:noWrap/>
            <w:vAlign w:val="center"/>
          </w:tcPr>
          <w:p w14:paraId="3AE931B0" w14:textId="5EB2DC8A" w:rsidR="006E24DD" w:rsidRPr="00C35519" w:rsidRDefault="006E24DD" w:rsidP="00666034">
            <w:pPr>
              <w:jc w:val="center"/>
              <w:rPr>
                <w:rFonts w:ascii="Calibri" w:hAnsi="Calibri" w:cs="Calibri"/>
                <w:color w:val="000000"/>
              </w:rPr>
            </w:pPr>
          </w:p>
        </w:tc>
        <w:tc>
          <w:tcPr>
            <w:tcW w:w="1031" w:type="pct"/>
            <w:tcBorders>
              <w:top w:val="nil"/>
              <w:left w:val="nil"/>
              <w:bottom w:val="single" w:sz="4" w:space="0" w:color="auto"/>
              <w:right w:val="single" w:sz="4" w:space="0" w:color="auto"/>
            </w:tcBorders>
            <w:shd w:val="clear" w:color="auto" w:fill="auto"/>
            <w:noWrap/>
            <w:vAlign w:val="center"/>
          </w:tcPr>
          <w:p w14:paraId="1F23F938" w14:textId="13E8A29B"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421C895F" w14:textId="1847C1F5" w:rsidR="006E24DD" w:rsidRPr="00C35519" w:rsidRDefault="006E24DD" w:rsidP="00666034">
            <w:pPr>
              <w:jc w:val="center"/>
              <w:rPr>
                <w:rFonts w:ascii="Calibri" w:hAnsi="Calibri" w:cs="Calibri"/>
                <w:color w:val="000000"/>
              </w:rPr>
            </w:pPr>
          </w:p>
        </w:tc>
        <w:tc>
          <w:tcPr>
            <w:tcW w:w="643" w:type="pct"/>
            <w:tcBorders>
              <w:top w:val="nil"/>
              <w:left w:val="nil"/>
              <w:bottom w:val="single" w:sz="4" w:space="0" w:color="auto"/>
              <w:right w:val="single" w:sz="4" w:space="0" w:color="auto"/>
            </w:tcBorders>
            <w:shd w:val="clear" w:color="auto" w:fill="auto"/>
            <w:noWrap/>
            <w:vAlign w:val="center"/>
          </w:tcPr>
          <w:p w14:paraId="5BCEEBE9" w14:textId="4E687470" w:rsidR="006E24DD" w:rsidRPr="00C35519" w:rsidRDefault="006E24DD" w:rsidP="00666034">
            <w:pPr>
              <w:jc w:val="center"/>
              <w:rPr>
                <w:rFonts w:ascii="Calibri" w:hAnsi="Calibri" w:cs="Calibri"/>
                <w:color w:val="000000"/>
              </w:rPr>
            </w:pPr>
          </w:p>
        </w:tc>
      </w:tr>
    </w:tbl>
    <w:p w14:paraId="362B8D58" w14:textId="77777777" w:rsidR="008354ED" w:rsidRPr="00C35519" w:rsidRDefault="008354ED" w:rsidP="008354ED">
      <w:pPr>
        <w:spacing w:after="120" w:line="276" w:lineRule="auto"/>
        <w:jc w:val="both"/>
        <w:rPr>
          <w:rFonts w:asciiTheme="minorHAnsi" w:hAnsiTheme="minorHAnsi"/>
          <w:sz w:val="22"/>
          <w:szCs w:val="22"/>
        </w:rPr>
      </w:pPr>
    </w:p>
    <w:p w14:paraId="3FDA3A58" w14:textId="77777777" w:rsidR="008354ED" w:rsidRPr="00C35519" w:rsidRDefault="008354ED" w:rsidP="008354ED">
      <w:pPr>
        <w:ind w:left="5812"/>
        <w:jc w:val="center"/>
        <w:rPr>
          <w:rFonts w:ascii="Calibri" w:hAnsi="Calibri" w:cs="Calibri"/>
          <w:b/>
          <w:bCs/>
          <w:color w:val="000000"/>
          <w:sz w:val="22"/>
          <w:szCs w:val="22"/>
        </w:rPr>
      </w:pPr>
      <w:r w:rsidRPr="00C35519">
        <w:rPr>
          <w:rFonts w:ascii="Calibri" w:hAnsi="Calibri" w:cs="Calibri"/>
          <w:b/>
          <w:bCs/>
          <w:color w:val="000000"/>
          <w:sz w:val="22"/>
          <w:szCs w:val="22"/>
        </w:rPr>
        <w:t xml:space="preserve">Ο/Η </w:t>
      </w:r>
      <w:proofErr w:type="spellStart"/>
      <w:r w:rsidRPr="00C35519">
        <w:rPr>
          <w:rFonts w:ascii="Calibri" w:hAnsi="Calibri" w:cs="Calibri"/>
          <w:b/>
          <w:bCs/>
          <w:color w:val="000000"/>
          <w:sz w:val="22"/>
          <w:szCs w:val="22"/>
        </w:rPr>
        <w:t>Βεβαιών</w:t>
      </w:r>
      <w:proofErr w:type="spellEnd"/>
      <w:r w:rsidRPr="00C35519">
        <w:rPr>
          <w:rFonts w:ascii="Calibri" w:hAnsi="Calibri" w:cs="Calibri"/>
          <w:b/>
          <w:bCs/>
          <w:color w:val="000000"/>
          <w:sz w:val="22"/>
          <w:szCs w:val="22"/>
        </w:rPr>
        <w:t>/ούσα  Διευθυντής/ντρια</w:t>
      </w:r>
    </w:p>
    <w:p w14:paraId="31FD0D1F" w14:textId="77777777" w:rsidR="008354ED" w:rsidRPr="00C35519" w:rsidRDefault="008354ED" w:rsidP="008354ED">
      <w:pPr>
        <w:tabs>
          <w:tab w:val="center" w:pos="9360"/>
        </w:tabs>
        <w:spacing w:line="276" w:lineRule="auto"/>
        <w:ind w:left="5812"/>
        <w:jc w:val="center"/>
        <w:rPr>
          <w:rFonts w:ascii="Calibri" w:hAnsi="Calibri" w:cs="Calibri"/>
          <w:b/>
          <w:bCs/>
          <w:i/>
          <w:color w:val="000000"/>
          <w:sz w:val="22"/>
          <w:szCs w:val="22"/>
        </w:rPr>
      </w:pPr>
      <w:r w:rsidRPr="00C35519">
        <w:rPr>
          <w:rFonts w:ascii="Calibri" w:hAnsi="Calibri" w:cs="Calibri"/>
          <w:b/>
          <w:bCs/>
          <w:color w:val="000000"/>
          <w:sz w:val="22"/>
          <w:szCs w:val="22"/>
        </w:rPr>
        <w:t xml:space="preserve">της Διεύθυνσης </w:t>
      </w:r>
      <w:r w:rsidRPr="00C35519">
        <w:rPr>
          <w:rFonts w:ascii="Calibri" w:hAnsi="Calibri"/>
          <w:b/>
          <w:iCs/>
          <w:sz w:val="22"/>
          <w:szCs w:val="22"/>
        </w:rPr>
        <w:t xml:space="preserve">Πρωτοβάθμιας/Δευτεροβάθμιας </w:t>
      </w:r>
      <w:r w:rsidRPr="00C35519">
        <w:rPr>
          <w:rFonts w:ascii="Calibri" w:hAnsi="Calibri" w:cs="Calibri"/>
          <w:b/>
          <w:bCs/>
          <w:color w:val="000000"/>
          <w:sz w:val="22"/>
          <w:szCs w:val="22"/>
        </w:rPr>
        <w:t>Εκπαίδευσης …………………………..</w:t>
      </w:r>
    </w:p>
    <w:p w14:paraId="53ED3F38" w14:textId="77777777" w:rsidR="008354ED" w:rsidRPr="00C35519" w:rsidRDefault="008354ED" w:rsidP="008354ED">
      <w:pPr>
        <w:tabs>
          <w:tab w:val="center" w:pos="9360"/>
        </w:tabs>
        <w:spacing w:line="276" w:lineRule="auto"/>
        <w:ind w:left="5812"/>
        <w:jc w:val="center"/>
        <w:rPr>
          <w:rFonts w:ascii="Calibri" w:hAnsi="Calibri" w:cs="Calibri"/>
          <w:b/>
          <w:bCs/>
          <w:i/>
          <w:color w:val="000000"/>
          <w:sz w:val="22"/>
          <w:szCs w:val="22"/>
        </w:rPr>
      </w:pPr>
    </w:p>
    <w:p w14:paraId="4F9F22D5" w14:textId="77777777" w:rsidR="008354ED" w:rsidRPr="00C35519" w:rsidRDefault="008354ED" w:rsidP="008354ED">
      <w:pPr>
        <w:tabs>
          <w:tab w:val="center" w:pos="9360"/>
        </w:tabs>
        <w:spacing w:line="276" w:lineRule="auto"/>
        <w:ind w:left="5812"/>
        <w:jc w:val="center"/>
        <w:rPr>
          <w:rFonts w:ascii="Calibri" w:hAnsi="Calibri" w:cs="Calibri"/>
          <w:b/>
          <w:bCs/>
          <w:i/>
          <w:color w:val="000000"/>
          <w:sz w:val="22"/>
          <w:szCs w:val="22"/>
        </w:rPr>
      </w:pPr>
    </w:p>
    <w:p w14:paraId="07452925" w14:textId="57766838" w:rsidR="00D02733" w:rsidRPr="00C35519" w:rsidRDefault="008354ED" w:rsidP="006E24DD">
      <w:pPr>
        <w:tabs>
          <w:tab w:val="center" w:pos="9360"/>
        </w:tabs>
        <w:spacing w:line="276" w:lineRule="auto"/>
        <w:ind w:left="5220"/>
        <w:jc w:val="center"/>
        <w:rPr>
          <w:rFonts w:asciiTheme="minorHAnsi" w:hAnsiTheme="minorHAnsi"/>
          <w:sz w:val="22"/>
          <w:szCs w:val="22"/>
        </w:rPr>
      </w:pPr>
      <w:r w:rsidRPr="00C35519">
        <w:rPr>
          <w:rFonts w:ascii="Calibri" w:hAnsi="Calibri" w:cs="Calibri"/>
          <w:bCs/>
          <w:i/>
          <w:color w:val="000000"/>
          <w:sz w:val="22"/>
          <w:szCs w:val="22"/>
        </w:rPr>
        <w:t>(Υπογραφή, Ονοματεπώνυμο, Σφραγίδα)</w:t>
      </w:r>
    </w:p>
    <w:p w14:paraId="0435ECE1" w14:textId="77777777" w:rsidR="000E2E02" w:rsidRPr="00C35519" w:rsidRDefault="000E2E02" w:rsidP="00A85659">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sectPr w:rsidR="000E2E02" w:rsidRPr="00C35519" w:rsidSect="00925C5B">
          <w:pgSz w:w="16838" w:h="11906" w:orient="landscape" w:code="9"/>
          <w:pgMar w:top="1134" w:right="993" w:bottom="1701" w:left="1702" w:header="720" w:footer="427" w:gutter="0"/>
          <w:cols w:space="720"/>
          <w:docGrid w:linePitch="360"/>
        </w:sectPr>
      </w:pPr>
      <w:bookmarkStart w:id="159" w:name="_Toc80184699"/>
    </w:p>
    <w:p w14:paraId="6614C5A8" w14:textId="40EAA12C" w:rsidR="00A85659" w:rsidRPr="00C35519" w:rsidRDefault="00A85659" w:rsidP="00A85659">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160" w:name="_Toc142905153"/>
      <w:r w:rsidRPr="00C35519">
        <w:rPr>
          <w:rFonts w:ascii="Calibri" w:hAnsi="Calibri"/>
          <w:sz w:val="22"/>
        </w:rPr>
        <w:lastRenderedPageBreak/>
        <w:t>ΥΠΟΔΕΙΓΜΑ 8</w:t>
      </w:r>
      <w:r w:rsidR="00BD6042" w:rsidRPr="00C35519">
        <w:rPr>
          <w:rFonts w:ascii="Calibri" w:hAnsi="Calibri"/>
          <w:sz w:val="22"/>
        </w:rPr>
        <w:t>.1</w:t>
      </w:r>
      <w:r w:rsidRPr="00C35519">
        <w:rPr>
          <w:rFonts w:ascii="Calibri" w:hAnsi="Calibri"/>
          <w:sz w:val="22"/>
        </w:rPr>
        <w:t xml:space="preserve">: </w:t>
      </w:r>
      <w:r w:rsidRPr="00C35519">
        <w:rPr>
          <w:rFonts w:ascii="Calibri" w:hAnsi="Calibri" w:cs="Calibri"/>
          <w:sz w:val="22"/>
        </w:rPr>
        <w:t>ΒΕΒΑΙΩΣΗ ΔΙΑΝΟΜΗΣ ΚΑΙ ΑΝΑΡΤΗΣΗΣ ΑΦΙΣΑΣ ΑΠΟ ΤΙΣ ΔΙΕΥΘΥΝΣΕΙΣ ΕΚΠΑΙΔΕΥΣΗΣ</w:t>
      </w:r>
      <w:bookmarkEnd w:id="159"/>
      <w:bookmarkEnd w:id="160"/>
    </w:p>
    <w:p w14:paraId="45EFA715" w14:textId="77777777" w:rsidR="00A85659" w:rsidRPr="00C35519" w:rsidRDefault="00A85659" w:rsidP="00A85659">
      <w:pPr>
        <w:spacing w:line="276" w:lineRule="auto"/>
        <w:jc w:val="center"/>
        <w:rPr>
          <w:rFonts w:ascii="Calibri" w:hAnsi="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9"/>
        <w:gridCol w:w="386"/>
        <w:gridCol w:w="2635"/>
        <w:gridCol w:w="4927"/>
      </w:tblGrid>
      <w:tr w:rsidR="00A85659" w:rsidRPr="00820650" w14:paraId="20D2041F" w14:textId="77777777" w:rsidTr="00820650">
        <w:trPr>
          <w:jc w:val="center"/>
        </w:trPr>
        <w:tc>
          <w:tcPr>
            <w:tcW w:w="2536" w:type="pct"/>
            <w:gridSpan w:val="3"/>
            <w:noWrap/>
            <w:vAlign w:val="center"/>
          </w:tcPr>
          <w:p w14:paraId="15E99D6F" w14:textId="77777777" w:rsidR="00A85659" w:rsidRPr="00820650" w:rsidRDefault="00A85659" w:rsidP="00820650">
            <w:pPr>
              <w:tabs>
                <w:tab w:val="center" w:pos="4153"/>
                <w:tab w:val="right" w:pos="8306"/>
              </w:tabs>
              <w:jc w:val="center"/>
              <w:rPr>
                <w:rFonts w:asciiTheme="minorHAnsi" w:eastAsia="Calibri" w:hAnsiTheme="minorHAnsi" w:cstheme="minorHAnsi"/>
                <w:b/>
                <w:sz w:val="22"/>
                <w:szCs w:val="22"/>
                <w:lang w:eastAsia="en-US"/>
              </w:rPr>
            </w:pPr>
            <w:r w:rsidRPr="00820650">
              <w:rPr>
                <w:rFonts w:asciiTheme="minorHAnsi" w:hAnsiTheme="minorHAnsi" w:cstheme="minorHAnsi"/>
                <w:b/>
                <w:noProof/>
                <w:sz w:val="22"/>
                <w:szCs w:val="22"/>
              </w:rPr>
              <w:drawing>
                <wp:inline distT="0" distB="0" distL="0" distR="0" wp14:anchorId="362D7306" wp14:editId="08A277AA">
                  <wp:extent cx="387985" cy="379730"/>
                  <wp:effectExtent l="0" t="0" r="0" b="127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64" w:type="pct"/>
          </w:tcPr>
          <w:p w14:paraId="3E4965C5" w14:textId="77777777" w:rsidR="00A85659" w:rsidRPr="00820650" w:rsidRDefault="00A85659" w:rsidP="00820650">
            <w:pPr>
              <w:tabs>
                <w:tab w:val="center" w:pos="4153"/>
                <w:tab w:val="right" w:pos="8306"/>
              </w:tabs>
              <w:jc w:val="center"/>
              <w:rPr>
                <w:rFonts w:asciiTheme="minorHAnsi" w:eastAsia="Calibri" w:hAnsiTheme="minorHAnsi" w:cstheme="minorHAnsi"/>
                <w:b/>
                <w:sz w:val="22"/>
                <w:szCs w:val="22"/>
                <w:lang w:eastAsia="en-US"/>
              </w:rPr>
            </w:pPr>
            <w:r w:rsidRPr="00820650">
              <w:rPr>
                <w:rFonts w:asciiTheme="minorHAnsi" w:eastAsia="Calibri" w:hAnsiTheme="minorHAnsi" w:cstheme="minorHAnsi"/>
                <w:b/>
                <w:noProof/>
                <w:sz w:val="22"/>
                <w:szCs w:val="22"/>
              </w:rPr>
              <w:drawing>
                <wp:anchor distT="0" distB="0" distL="114300" distR="114300" simplePos="0" relativeHeight="251656704" behindDoc="0" locked="0" layoutInCell="1" allowOverlap="1" wp14:anchorId="5BD55700" wp14:editId="22777537">
                  <wp:simplePos x="0" y="0"/>
                  <wp:positionH relativeFrom="column">
                    <wp:posOffset>1061085</wp:posOffset>
                  </wp:positionH>
                  <wp:positionV relativeFrom="paragraph">
                    <wp:posOffset>24130</wp:posOffset>
                  </wp:positionV>
                  <wp:extent cx="539750" cy="370840"/>
                  <wp:effectExtent l="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A85659" w:rsidRPr="00820650" w14:paraId="3139B87D" w14:textId="77777777" w:rsidTr="00820650">
        <w:trPr>
          <w:jc w:val="center"/>
        </w:trPr>
        <w:tc>
          <w:tcPr>
            <w:tcW w:w="2536" w:type="pct"/>
            <w:gridSpan w:val="3"/>
            <w:noWrap/>
          </w:tcPr>
          <w:p w14:paraId="33F4CCAA" w14:textId="77777777" w:rsidR="00A85659" w:rsidRPr="00820650" w:rsidRDefault="00A85659" w:rsidP="00820650">
            <w:pPr>
              <w:tabs>
                <w:tab w:val="center" w:pos="4153"/>
                <w:tab w:val="right" w:pos="8306"/>
              </w:tabs>
              <w:jc w:val="center"/>
              <w:rPr>
                <w:rFonts w:asciiTheme="minorHAnsi" w:eastAsia="Calibri" w:hAnsiTheme="minorHAnsi" w:cstheme="minorHAnsi"/>
                <w:b/>
                <w:sz w:val="22"/>
                <w:szCs w:val="22"/>
                <w:lang w:eastAsia="en-US"/>
              </w:rPr>
            </w:pPr>
            <w:r w:rsidRPr="00820650">
              <w:rPr>
                <w:rFonts w:asciiTheme="minorHAnsi" w:eastAsia="Calibri" w:hAnsiTheme="minorHAnsi" w:cstheme="minorHAnsi"/>
                <w:b/>
                <w:sz w:val="22"/>
                <w:szCs w:val="22"/>
                <w:lang w:eastAsia="en-US"/>
              </w:rPr>
              <w:t>ΕΛΛΗΝΙΚΗ ΔΗΜΟΚΡΑΤΙΑ</w:t>
            </w:r>
          </w:p>
          <w:p w14:paraId="515C6076" w14:textId="3878A397" w:rsidR="00A85659" w:rsidRPr="00820650" w:rsidRDefault="00A85659" w:rsidP="00820650">
            <w:pPr>
              <w:tabs>
                <w:tab w:val="center" w:pos="4153"/>
                <w:tab w:val="right" w:pos="8306"/>
              </w:tabs>
              <w:jc w:val="center"/>
              <w:rPr>
                <w:rFonts w:asciiTheme="minorHAnsi" w:eastAsia="Calibri" w:hAnsiTheme="minorHAnsi" w:cstheme="minorHAnsi"/>
                <w:b/>
                <w:sz w:val="22"/>
                <w:szCs w:val="22"/>
              </w:rPr>
            </w:pPr>
            <w:r w:rsidRPr="00820650">
              <w:rPr>
                <w:rFonts w:asciiTheme="minorHAnsi" w:eastAsia="Calibri" w:hAnsiTheme="minorHAnsi" w:cstheme="minorHAnsi"/>
                <w:b/>
                <w:sz w:val="22"/>
                <w:szCs w:val="22"/>
                <w:lang w:eastAsia="en-US"/>
              </w:rPr>
              <w:t xml:space="preserve">ΥΠΟΥΡΓΕΙΟ </w:t>
            </w:r>
            <w:r w:rsidR="00FE18F5" w:rsidRPr="00820650">
              <w:rPr>
                <w:rFonts w:asciiTheme="minorHAnsi" w:eastAsia="Calibri" w:hAnsiTheme="minorHAnsi" w:cstheme="minorHAnsi"/>
                <w:b/>
                <w:sz w:val="22"/>
                <w:szCs w:val="22"/>
                <w:lang w:eastAsia="en-US"/>
              </w:rPr>
              <w:t>ΠΑΙΔΕΙΑΣ, ΘΡΗΣΚΕΥΜΑΤΩΝ ΚΑΙ ΑΘΛΗΤΙΣΜΟΥ</w:t>
            </w:r>
          </w:p>
          <w:p w14:paraId="5FED6C60" w14:textId="77777777" w:rsidR="00A85659" w:rsidRPr="00820650" w:rsidRDefault="00A85659" w:rsidP="00820650">
            <w:pPr>
              <w:tabs>
                <w:tab w:val="center" w:pos="4153"/>
                <w:tab w:val="right" w:pos="8306"/>
              </w:tabs>
              <w:jc w:val="center"/>
              <w:rPr>
                <w:rFonts w:asciiTheme="minorHAnsi" w:hAnsiTheme="minorHAnsi" w:cstheme="minorHAnsi"/>
                <w:b/>
                <w:sz w:val="22"/>
                <w:szCs w:val="22"/>
              </w:rPr>
            </w:pPr>
            <w:r w:rsidRPr="00820650">
              <w:rPr>
                <w:rFonts w:asciiTheme="minorHAnsi" w:hAnsiTheme="minorHAnsi" w:cstheme="minorHAnsi"/>
                <w:b/>
                <w:sz w:val="22"/>
                <w:szCs w:val="22"/>
              </w:rPr>
              <w:t>---</w:t>
            </w:r>
          </w:p>
          <w:p w14:paraId="32639317" w14:textId="77777777" w:rsidR="00A85659" w:rsidRPr="00820650" w:rsidRDefault="00A85659" w:rsidP="00820650">
            <w:pPr>
              <w:keepNext/>
              <w:tabs>
                <w:tab w:val="center" w:pos="4153"/>
                <w:tab w:val="right" w:pos="8306"/>
              </w:tabs>
              <w:jc w:val="center"/>
              <w:rPr>
                <w:rFonts w:asciiTheme="minorHAnsi" w:eastAsia="Calibri" w:hAnsiTheme="minorHAnsi" w:cstheme="minorHAnsi"/>
                <w:b/>
                <w:sz w:val="22"/>
                <w:szCs w:val="22"/>
                <w:lang w:eastAsia="en-US"/>
              </w:rPr>
            </w:pPr>
            <w:r w:rsidRPr="00820650">
              <w:rPr>
                <w:rFonts w:asciiTheme="minorHAnsi" w:eastAsia="Calibri" w:hAnsiTheme="minorHAnsi" w:cstheme="minorHAnsi"/>
                <w:b/>
                <w:sz w:val="22"/>
                <w:szCs w:val="22"/>
                <w:lang w:eastAsia="en-US"/>
              </w:rPr>
              <w:t xml:space="preserve">ΠΕΡΙΦΕΡΕΙΑΚΗ ΔΙΕΥΘΥΝΣΗ </w:t>
            </w:r>
          </w:p>
          <w:p w14:paraId="310EA8A1" w14:textId="77777777" w:rsidR="00A85659" w:rsidRPr="00820650" w:rsidRDefault="00A85659" w:rsidP="00820650">
            <w:pPr>
              <w:keepNext/>
              <w:tabs>
                <w:tab w:val="center" w:pos="4153"/>
                <w:tab w:val="right" w:pos="8306"/>
              </w:tabs>
              <w:jc w:val="center"/>
              <w:rPr>
                <w:rFonts w:asciiTheme="minorHAnsi" w:eastAsia="Calibri" w:hAnsiTheme="minorHAnsi" w:cstheme="minorHAnsi"/>
                <w:b/>
                <w:sz w:val="22"/>
                <w:szCs w:val="22"/>
                <w:lang w:eastAsia="en-US"/>
              </w:rPr>
            </w:pPr>
            <w:r w:rsidRPr="00820650">
              <w:rPr>
                <w:rFonts w:asciiTheme="minorHAnsi" w:eastAsia="Calibri" w:hAnsiTheme="minorHAnsi" w:cstheme="minorHAnsi"/>
                <w:b/>
                <w:sz w:val="22"/>
                <w:szCs w:val="22"/>
                <w:lang w:eastAsia="en-US"/>
              </w:rPr>
              <w:t xml:space="preserve">ΠΡΩΤΟΒΑΘΜΙΑΣ ΚΑΙ ΔΕΥΤΕΡΟΒΑΘΜΙΑΣ ΕΚΠΑΙΔΕΥΣΗΣ </w:t>
            </w:r>
          </w:p>
          <w:p w14:paraId="1A680913" w14:textId="77777777" w:rsidR="00A85659" w:rsidRPr="00820650" w:rsidRDefault="00A85659" w:rsidP="00820650">
            <w:pPr>
              <w:tabs>
                <w:tab w:val="center" w:pos="4153"/>
                <w:tab w:val="right" w:pos="8306"/>
              </w:tabs>
              <w:jc w:val="center"/>
              <w:rPr>
                <w:rFonts w:asciiTheme="minorHAnsi" w:eastAsia="Calibri" w:hAnsiTheme="minorHAnsi" w:cstheme="minorHAnsi"/>
                <w:b/>
                <w:sz w:val="22"/>
                <w:szCs w:val="22"/>
                <w:lang w:eastAsia="en-US"/>
              </w:rPr>
            </w:pPr>
            <w:r w:rsidRPr="00820650">
              <w:rPr>
                <w:rFonts w:asciiTheme="minorHAnsi" w:eastAsia="Calibri" w:hAnsiTheme="minorHAnsi" w:cstheme="minorHAnsi"/>
                <w:b/>
                <w:sz w:val="22"/>
                <w:szCs w:val="22"/>
                <w:lang w:eastAsia="en-US"/>
              </w:rPr>
              <w:t>………………………………………..</w:t>
            </w:r>
          </w:p>
        </w:tc>
        <w:tc>
          <w:tcPr>
            <w:tcW w:w="2464" w:type="pct"/>
          </w:tcPr>
          <w:p w14:paraId="45AEF910" w14:textId="77777777" w:rsidR="00ED74AB" w:rsidRPr="00820650" w:rsidRDefault="00ED74AB" w:rsidP="00820650">
            <w:pPr>
              <w:tabs>
                <w:tab w:val="center" w:pos="4153"/>
                <w:tab w:val="right" w:pos="8306"/>
              </w:tabs>
              <w:jc w:val="center"/>
              <w:rPr>
                <w:rFonts w:asciiTheme="minorHAnsi" w:eastAsia="Calibri" w:hAnsiTheme="minorHAnsi" w:cstheme="minorHAnsi"/>
                <w:b/>
                <w:sz w:val="22"/>
                <w:szCs w:val="22"/>
                <w:lang w:eastAsia="en-US"/>
              </w:rPr>
            </w:pPr>
            <w:r w:rsidRPr="00820650">
              <w:rPr>
                <w:rFonts w:asciiTheme="minorHAnsi" w:eastAsia="Calibri" w:hAnsiTheme="minorHAnsi" w:cstheme="minorHAnsi"/>
                <w:b/>
                <w:sz w:val="22"/>
                <w:szCs w:val="22"/>
                <w:lang w:eastAsia="en-US"/>
              </w:rPr>
              <w:t>ΕΥΡΩΠΑΪΚΗ ΕΝΩΣΗ</w:t>
            </w:r>
          </w:p>
          <w:p w14:paraId="2017197E" w14:textId="6495C31C" w:rsidR="00A85659" w:rsidRPr="00820650" w:rsidRDefault="00ED74AB" w:rsidP="00820650">
            <w:pPr>
              <w:tabs>
                <w:tab w:val="center" w:pos="4153"/>
                <w:tab w:val="right" w:pos="8306"/>
              </w:tabs>
              <w:jc w:val="center"/>
              <w:rPr>
                <w:rFonts w:asciiTheme="minorHAnsi" w:eastAsia="Calibri" w:hAnsiTheme="minorHAnsi" w:cstheme="minorHAnsi"/>
                <w:b/>
                <w:sz w:val="22"/>
                <w:szCs w:val="22"/>
                <w:lang w:eastAsia="en-US"/>
              </w:rPr>
            </w:pPr>
            <w:r w:rsidRPr="00820650">
              <w:rPr>
                <w:rFonts w:asciiTheme="minorHAnsi" w:eastAsia="Calibri" w:hAnsiTheme="minorHAnsi" w:cstheme="minorHAnsi"/>
                <w:b/>
                <w:sz w:val="22"/>
                <w:szCs w:val="22"/>
                <w:lang w:eastAsia="en-US"/>
              </w:rPr>
              <w:t>ΕΥΡΩΠΑΪΚΟ ΚΟΙΝΩΝΙΚΟ TAMEIO + (ΕΚΤ+)</w:t>
            </w:r>
          </w:p>
        </w:tc>
      </w:tr>
      <w:tr w:rsidR="00A85659" w:rsidRPr="00820650" w14:paraId="48EBA8C6" w14:textId="77777777" w:rsidTr="00820650">
        <w:trPr>
          <w:trHeight w:val="814"/>
          <w:jc w:val="center"/>
        </w:trPr>
        <w:tc>
          <w:tcPr>
            <w:tcW w:w="2536" w:type="pct"/>
            <w:gridSpan w:val="3"/>
            <w:noWrap/>
          </w:tcPr>
          <w:p w14:paraId="0E675DDB" w14:textId="77777777" w:rsidR="00A85659" w:rsidRPr="00820650" w:rsidRDefault="00A85659" w:rsidP="00820650">
            <w:pPr>
              <w:pStyle w:val="Char8"/>
              <w:tabs>
                <w:tab w:val="left" w:pos="6521"/>
                <w:tab w:val="left" w:pos="7655"/>
              </w:tabs>
              <w:spacing w:after="0" w:line="240" w:lineRule="auto"/>
              <w:ind w:left="240"/>
              <w:jc w:val="center"/>
              <w:rPr>
                <w:rFonts w:asciiTheme="minorHAnsi" w:hAnsiTheme="minorHAnsi" w:cstheme="minorHAnsi"/>
                <w:b/>
                <w:bCs/>
                <w:sz w:val="22"/>
                <w:szCs w:val="22"/>
                <w:vertAlign w:val="superscript"/>
                <w:lang w:val="el-GR"/>
              </w:rPr>
            </w:pPr>
            <w:r w:rsidRPr="00820650">
              <w:rPr>
                <w:rFonts w:asciiTheme="minorHAnsi" w:hAnsiTheme="minorHAnsi" w:cstheme="minorHAnsi"/>
                <w:b/>
                <w:bCs/>
                <w:sz w:val="22"/>
                <w:szCs w:val="22"/>
                <w:lang w:val="el-GR"/>
              </w:rPr>
              <w:t xml:space="preserve">ΔΙΕΥΘΥΝΣΗ </w:t>
            </w:r>
            <w:r w:rsidRPr="00820650">
              <w:rPr>
                <w:rFonts w:asciiTheme="minorHAnsi" w:hAnsiTheme="minorHAnsi" w:cstheme="minorHAnsi"/>
                <w:b/>
                <w:bCs/>
                <w:sz w:val="22"/>
                <w:szCs w:val="22"/>
                <w:highlight w:val="yellow"/>
                <w:lang w:val="el-GR"/>
              </w:rPr>
              <w:t>ΠΡΩΤΟΒΑΘΜΙΑΣ / ΔΕΥΤΕΡΟΒΑΘΜΙΑΣ</w:t>
            </w:r>
            <w:r w:rsidRPr="00820650">
              <w:rPr>
                <w:rFonts w:asciiTheme="minorHAnsi" w:hAnsiTheme="minorHAnsi" w:cstheme="minorHAnsi"/>
                <w:b/>
                <w:bCs/>
                <w:sz w:val="22"/>
                <w:szCs w:val="22"/>
                <w:lang w:val="el-GR"/>
              </w:rPr>
              <w:t xml:space="preserve"> ΕΚΠΑΙΔΕΥΣΗΣ</w:t>
            </w:r>
          </w:p>
          <w:p w14:paraId="2E884C80" w14:textId="77777777" w:rsidR="00A85659" w:rsidRPr="00820650" w:rsidRDefault="00A85659" w:rsidP="00820650">
            <w:pPr>
              <w:tabs>
                <w:tab w:val="center" w:pos="4153"/>
                <w:tab w:val="right" w:pos="8306"/>
              </w:tabs>
              <w:jc w:val="center"/>
              <w:rPr>
                <w:rFonts w:asciiTheme="minorHAnsi" w:hAnsiTheme="minorHAnsi" w:cstheme="minorHAnsi"/>
                <w:b/>
                <w:sz w:val="22"/>
                <w:szCs w:val="22"/>
                <w:lang w:eastAsia="en-US"/>
              </w:rPr>
            </w:pPr>
            <w:r w:rsidRPr="00820650">
              <w:rPr>
                <w:rFonts w:asciiTheme="minorHAnsi" w:hAnsiTheme="minorHAnsi" w:cstheme="minorHAnsi"/>
                <w:b/>
                <w:bCs/>
                <w:sz w:val="22"/>
                <w:szCs w:val="22"/>
                <w:lang w:eastAsia="en-US"/>
              </w:rPr>
              <w:t>…………………………………………..</w:t>
            </w:r>
          </w:p>
        </w:tc>
        <w:tc>
          <w:tcPr>
            <w:tcW w:w="2464" w:type="pct"/>
          </w:tcPr>
          <w:p w14:paraId="3DEB9398" w14:textId="77777777" w:rsidR="00A85659" w:rsidRPr="00820650" w:rsidRDefault="00A85659" w:rsidP="00820650">
            <w:pPr>
              <w:tabs>
                <w:tab w:val="center" w:pos="4153"/>
                <w:tab w:val="right" w:pos="8306"/>
              </w:tabs>
              <w:rPr>
                <w:rFonts w:asciiTheme="minorHAnsi" w:hAnsiTheme="minorHAnsi" w:cstheme="minorHAnsi"/>
                <w:b/>
                <w:sz w:val="22"/>
                <w:szCs w:val="22"/>
              </w:rPr>
            </w:pPr>
          </w:p>
          <w:p w14:paraId="1189FC2F"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 xml:space="preserve">            Ημερομηνία, </w:t>
            </w:r>
          </w:p>
          <w:p w14:paraId="759C5DA7"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 xml:space="preserve">            Αρ. πρωτ.:</w:t>
            </w:r>
          </w:p>
          <w:p w14:paraId="0AC1D3EC" w14:textId="77777777" w:rsidR="00A85659" w:rsidRPr="00820650" w:rsidRDefault="00A85659" w:rsidP="00820650">
            <w:pPr>
              <w:tabs>
                <w:tab w:val="center" w:pos="4153"/>
                <w:tab w:val="right" w:pos="8306"/>
              </w:tabs>
              <w:rPr>
                <w:rFonts w:asciiTheme="minorHAnsi" w:hAnsiTheme="minorHAnsi" w:cstheme="minorHAnsi"/>
                <w:b/>
                <w:sz w:val="22"/>
                <w:szCs w:val="22"/>
              </w:rPr>
            </w:pPr>
          </w:p>
        </w:tc>
      </w:tr>
      <w:tr w:rsidR="00A85659" w:rsidRPr="00820650" w14:paraId="7C8AE41C" w14:textId="77777777" w:rsidTr="00820650">
        <w:trPr>
          <w:jc w:val="center"/>
        </w:trPr>
        <w:tc>
          <w:tcPr>
            <w:tcW w:w="1025" w:type="pct"/>
            <w:noWrap/>
          </w:tcPr>
          <w:p w14:paraId="13B69BEF"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Ταχ. Δ/νση</w:t>
            </w:r>
          </w:p>
        </w:tc>
        <w:tc>
          <w:tcPr>
            <w:tcW w:w="193" w:type="pct"/>
            <w:noWrap/>
          </w:tcPr>
          <w:p w14:paraId="5F88D7CB"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w:t>
            </w:r>
          </w:p>
        </w:tc>
        <w:tc>
          <w:tcPr>
            <w:tcW w:w="1318" w:type="pct"/>
            <w:noWrap/>
          </w:tcPr>
          <w:p w14:paraId="1FCB7AE3"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w:t>
            </w:r>
          </w:p>
        </w:tc>
        <w:tc>
          <w:tcPr>
            <w:tcW w:w="2464" w:type="pct"/>
            <w:vMerge w:val="restart"/>
          </w:tcPr>
          <w:p w14:paraId="5C361EC5" w14:textId="77777777" w:rsidR="00A85659" w:rsidRPr="00820650" w:rsidRDefault="00A85659" w:rsidP="00820650">
            <w:pPr>
              <w:jc w:val="both"/>
              <w:rPr>
                <w:rFonts w:asciiTheme="minorHAnsi" w:hAnsiTheme="minorHAnsi" w:cstheme="minorHAnsi"/>
                <w:b/>
                <w:iCs/>
                <w:sz w:val="22"/>
                <w:szCs w:val="22"/>
              </w:rPr>
            </w:pPr>
            <w:r w:rsidRPr="00820650">
              <w:rPr>
                <w:rFonts w:asciiTheme="minorHAnsi" w:hAnsiTheme="minorHAnsi" w:cstheme="minorHAnsi"/>
                <w:b/>
                <w:iCs/>
                <w:sz w:val="22"/>
                <w:szCs w:val="22"/>
              </w:rPr>
              <w:t xml:space="preserve">      Προς : </w:t>
            </w:r>
          </w:p>
          <w:p w14:paraId="23475046" w14:textId="6058C1D8" w:rsidR="00A85659" w:rsidRPr="00820650" w:rsidRDefault="00A85659" w:rsidP="00820650">
            <w:pPr>
              <w:ind w:left="323"/>
              <w:jc w:val="both"/>
              <w:rPr>
                <w:rFonts w:asciiTheme="minorHAnsi" w:hAnsiTheme="minorHAnsi" w:cstheme="minorHAnsi"/>
                <w:b/>
                <w:iCs/>
                <w:sz w:val="22"/>
                <w:szCs w:val="22"/>
              </w:rPr>
            </w:pPr>
            <w:r w:rsidRPr="00820650">
              <w:rPr>
                <w:rFonts w:asciiTheme="minorHAnsi" w:hAnsiTheme="minorHAnsi" w:cstheme="minorHAnsi"/>
                <w:b/>
                <w:iCs/>
                <w:sz w:val="22"/>
                <w:szCs w:val="22"/>
              </w:rPr>
              <w:t>ΕΔ ΕΣΠΑ του Υπουργείου Παιδείας Θρησκευμάτων</w:t>
            </w:r>
            <w:r w:rsidR="00657B7C" w:rsidRPr="00820650">
              <w:rPr>
                <w:rFonts w:asciiTheme="minorHAnsi" w:hAnsiTheme="minorHAnsi" w:cstheme="minorHAnsi"/>
                <w:b/>
                <w:iCs/>
                <w:sz w:val="22"/>
                <w:szCs w:val="22"/>
              </w:rPr>
              <w:t xml:space="preserve"> και Αθλητισμού</w:t>
            </w:r>
            <w:r w:rsidRPr="00820650">
              <w:rPr>
                <w:rFonts w:asciiTheme="minorHAnsi" w:hAnsiTheme="minorHAnsi" w:cstheme="minorHAnsi"/>
                <w:b/>
                <w:iCs/>
                <w:sz w:val="22"/>
                <w:szCs w:val="22"/>
              </w:rPr>
              <w:t>, Μονάδα Β3</w:t>
            </w:r>
          </w:p>
          <w:p w14:paraId="01DF45B4" w14:textId="77777777" w:rsidR="00A85659" w:rsidRPr="00820650" w:rsidRDefault="00A85659" w:rsidP="00820650">
            <w:pPr>
              <w:jc w:val="both"/>
              <w:rPr>
                <w:rFonts w:asciiTheme="minorHAnsi" w:hAnsiTheme="minorHAnsi" w:cstheme="minorHAnsi"/>
                <w:b/>
                <w:iCs/>
                <w:sz w:val="22"/>
                <w:szCs w:val="22"/>
              </w:rPr>
            </w:pPr>
            <w:r w:rsidRPr="00820650">
              <w:rPr>
                <w:rFonts w:asciiTheme="minorHAnsi" w:hAnsiTheme="minorHAnsi" w:cstheme="minorHAnsi"/>
                <w:b/>
                <w:iCs/>
                <w:sz w:val="22"/>
                <w:szCs w:val="22"/>
              </w:rPr>
              <w:t xml:space="preserve">      Α.  Παπανδρέου 37 </w:t>
            </w:r>
          </w:p>
          <w:p w14:paraId="6D81CDAC" w14:textId="77777777" w:rsidR="00A85659" w:rsidRPr="00820650" w:rsidRDefault="00A85659" w:rsidP="00820650">
            <w:pPr>
              <w:tabs>
                <w:tab w:val="center" w:pos="4153"/>
                <w:tab w:val="right" w:pos="8306"/>
              </w:tabs>
              <w:autoSpaceDE w:val="0"/>
              <w:autoSpaceDN w:val="0"/>
              <w:adjustRightInd w:val="0"/>
              <w:rPr>
                <w:rFonts w:asciiTheme="minorHAnsi" w:hAnsiTheme="minorHAnsi" w:cstheme="minorHAnsi"/>
                <w:b/>
                <w:iCs/>
                <w:sz w:val="22"/>
                <w:szCs w:val="22"/>
              </w:rPr>
            </w:pPr>
            <w:r w:rsidRPr="00820650">
              <w:rPr>
                <w:rFonts w:asciiTheme="minorHAnsi" w:hAnsiTheme="minorHAnsi" w:cstheme="minorHAnsi"/>
                <w:b/>
                <w:iCs/>
                <w:sz w:val="22"/>
                <w:szCs w:val="22"/>
              </w:rPr>
              <w:t xml:space="preserve">      Τ.Κ. 151 80, Μαρούσι</w:t>
            </w:r>
          </w:p>
          <w:p w14:paraId="27BC4409" w14:textId="77777777" w:rsidR="00A85659" w:rsidRPr="00820650" w:rsidRDefault="00A85659" w:rsidP="00820650">
            <w:pPr>
              <w:tabs>
                <w:tab w:val="center" w:pos="4153"/>
                <w:tab w:val="right" w:pos="8306"/>
              </w:tabs>
              <w:autoSpaceDE w:val="0"/>
              <w:autoSpaceDN w:val="0"/>
              <w:adjustRightInd w:val="0"/>
              <w:jc w:val="center"/>
              <w:rPr>
                <w:rFonts w:asciiTheme="minorHAnsi" w:hAnsiTheme="minorHAnsi" w:cstheme="minorHAnsi"/>
                <w:b/>
                <w:sz w:val="22"/>
                <w:szCs w:val="22"/>
              </w:rPr>
            </w:pPr>
          </w:p>
        </w:tc>
      </w:tr>
      <w:tr w:rsidR="00A85659" w:rsidRPr="00820650" w14:paraId="01990FF8" w14:textId="77777777" w:rsidTr="00820650">
        <w:trPr>
          <w:jc w:val="center"/>
        </w:trPr>
        <w:tc>
          <w:tcPr>
            <w:tcW w:w="1025" w:type="pct"/>
            <w:noWrap/>
          </w:tcPr>
          <w:p w14:paraId="775DF404"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Τ.Κ. - Πόλη</w:t>
            </w:r>
          </w:p>
        </w:tc>
        <w:tc>
          <w:tcPr>
            <w:tcW w:w="193" w:type="pct"/>
            <w:noWrap/>
          </w:tcPr>
          <w:p w14:paraId="6A672261"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w:t>
            </w:r>
          </w:p>
        </w:tc>
        <w:tc>
          <w:tcPr>
            <w:tcW w:w="1318" w:type="pct"/>
            <w:noWrap/>
          </w:tcPr>
          <w:p w14:paraId="119ED6DB"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w:t>
            </w:r>
          </w:p>
        </w:tc>
        <w:tc>
          <w:tcPr>
            <w:tcW w:w="2464" w:type="pct"/>
            <w:vMerge/>
          </w:tcPr>
          <w:p w14:paraId="15A54D74" w14:textId="77777777" w:rsidR="00A85659" w:rsidRPr="00820650" w:rsidRDefault="00A85659" w:rsidP="00820650">
            <w:pPr>
              <w:tabs>
                <w:tab w:val="center" w:pos="4153"/>
                <w:tab w:val="right" w:pos="8306"/>
              </w:tabs>
              <w:rPr>
                <w:rFonts w:asciiTheme="minorHAnsi" w:hAnsiTheme="minorHAnsi" w:cstheme="minorHAnsi"/>
                <w:b/>
                <w:sz w:val="22"/>
                <w:szCs w:val="22"/>
              </w:rPr>
            </w:pPr>
          </w:p>
        </w:tc>
      </w:tr>
      <w:tr w:rsidR="00A85659" w:rsidRPr="00820650" w14:paraId="4B7482DD" w14:textId="77777777" w:rsidTr="00820650">
        <w:trPr>
          <w:jc w:val="center"/>
        </w:trPr>
        <w:tc>
          <w:tcPr>
            <w:tcW w:w="1025" w:type="pct"/>
            <w:noWrap/>
          </w:tcPr>
          <w:p w14:paraId="680652BE"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Ιστοσελίδα</w:t>
            </w:r>
          </w:p>
        </w:tc>
        <w:tc>
          <w:tcPr>
            <w:tcW w:w="193" w:type="pct"/>
            <w:noWrap/>
          </w:tcPr>
          <w:p w14:paraId="55A11EF6"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w:t>
            </w:r>
          </w:p>
        </w:tc>
        <w:tc>
          <w:tcPr>
            <w:tcW w:w="1318" w:type="pct"/>
            <w:noWrap/>
          </w:tcPr>
          <w:p w14:paraId="212DA3CD"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w:t>
            </w:r>
          </w:p>
        </w:tc>
        <w:tc>
          <w:tcPr>
            <w:tcW w:w="2464" w:type="pct"/>
            <w:vMerge/>
          </w:tcPr>
          <w:p w14:paraId="6EF1C08B" w14:textId="77777777" w:rsidR="00A85659" w:rsidRPr="00820650" w:rsidRDefault="00A85659" w:rsidP="00820650">
            <w:pPr>
              <w:tabs>
                <w:tab w:val="center" w:pos="4153"/>
                <w:tab w:val="right" w:pos="8306"/>
              </w:tabs>
              <w:rPr>
                <w:rFonts w:asciiTheme="minorHAnsi" w:hAnsiTheme="minorHAnsi" w:cstheme="minorHAnsi"/>
                <w:b/>
                <w:sz w:val="22"/>
                <w:szCs w:val="22"/>
              </w:rPr>
            </w:pPr>
          </w:p>
        </w:tc>
      </w:tr>
      <w:tr w:rsidR="00A85659" w:rsidRPr="00820650" w14:paraId="11B5B65C" w14:textId="77777777" w:rsidTr="00820650">
        <w:trPr>
          <w:jc w:val="center"/>
        </w:trPr>
        <w:tc>
          <w:tcPr>
            <w:tcW w:w="1025" w:type="pct"/>
            <w:noWrap/>
          </w:tcPr>
          <w:p w14:paraId="4FCD478E"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Πληροφορίες</w:t>
            </w:r>
          </w:p>
        </w:tc>
        <w:tc>
          <w:tcPr>
            <w:tcW w:w="193" w:type="pct"/>
            <w:noWrap/>
          </w:tcPr>
          <w:p w14:paraId="113EE250"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w:t>
            </w:r>
          </w:p>
        </w:tc>
        <w:tc>
          <w:tcPr>
            <w:tcW w:w="1318" w:type="pct"/>
            <w:noWrap/>
          </w:tcPr>
          <w:p w14:paraId="347CD4BB" w14:textId="77777777" w:rsidR="00A85659" w:rsidRPr="00820650" w:rsidRDefault="00A85659" w:rsidP="00820650">
            <w:pPr>
              <w:tabs>
                <w:tab w:val="center" w:pos="4153"/>
                <w:tab w:val="right" w:pos="8306"/>
              </w:tabs>
              <w:rPr>
                <w:rStyle w:val="-"/>
                <w:rFonts w:asciiTheme="minorHAnsi" w:hAnsiTheme="minorHAnsi" w:cstheme="minorHAnsi"/>
                <w:b/>
                <w:sz w:val="22"/>
                <w:szCs w:val="22"/>
              </w:rPr>
            </w:pPr>
            <w:r w:rsidRPr="00820650">
              <w:rPr>
                <w:rFonts w:asciiTheme="minorHAnsi" w:hAnsiTheme="minorHAnsi" w:cstheme="minorHAnsi"/>
                <w:b/>
                <w:sz w:val="22"/>
                <w:szCs w:val="22"/>
              </w:rPr>
              <w:t>……………………………………….</w:t>
            </w:r>
          </w:p>
        </w:tc>
        <w:tc>
          <w:tcPr>
            <w:tcW w:w="2464" w:type="pct"/>
            <w:vMerge/>
          </w:tcPr>
          <w:p w14:paraId="33F9D038" w14:textId="77777777" w:rsidR="00A85659" w:rsidRPr="00820650" w:rsidRDefault="00A85659" w:rsidP="00820650">
            <w:pPr>
              <w:tabs>
                <w:tab w:val="center" w:pos="4153"/>
                <w:tab w:val="right" w:pos="8306"/>
              </w:tabs>
              <w:rPr>
                <w:rFonts w:asciiTheme="minorHAnsi" w:hAnsiTheme="minorHAnsi" w:cstheme="minorHAnsi"/>
                <w:b/>
                <w:sz w:val="22"/>
                <w:szCs w:val="22"/>
              </w:rPr>
            </w:pPr>
          </w:p>
        </w:tc>
      </w:tr>
      <w:tr w:rsidR="00A85659" w:rsidRPr="00820650" w14:paraId="6D73B690" w14:textId="77777777" w:rsidTr="00820650">
        <w:trPr>
          <w:jc w:val="center"/>
        </w:trPr>
        <w:tc>
          <w:tcPr>
            <w:tcW w:w="1025" w:type="pct"/>
            <w:noWrap/>
          </w:tcPr>
          <w:p w14:paraId="03219BE0"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Τηλέφωνο</w:t>
            </w:r>
          </w:p>
        </w:tc>
        <w:tc>
          <w:tcPr>
            <w:tcW w:w="193" w:type="pct"/>
            <w:noWrap/>
          </w:tcPr>
          <w:p w14:paraId="3B65998C"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w:t>
            </w:r>
          </w:p>
        </w:tc>
        <w:tc>
          <w:tcPr>
            <w:tcW w:w="1318" w:type="pct"/>
            <w:noWrap/>
          </w:tcPr>
          <w:p w14:paraId="43C05A0A"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w:t>
            </w:r>
          </w:p>
        </w:tc>
        <w:tc>
          <w:tcPr>
            <w:tcW w:w="2464" w:type="pct"/>
            <w:vMerge/>
          </w:tcPr>
          <w:p w14:paraId="454B1BBB" w14:textId="77777777" w:rsidR="00A85659" w:rsidRPr="00820650" w:rsidRDefault="00A85659" w:rsidP="00820650">
            <w:pPr>
              <w:tabs>
                <w:tab w:val="center" w:pos="4153"/>
                <w:tab w:val="right" w:pos="8306"/>
              </w:tabs>
              <w:rPr>
                <w:rFonts w:asciiTheme="minorHAnsi" w:hAnsiTheme="minorHAnsi" w:cstheme="minorHAnsi"/>
                <w:b/>
                <w:sz w:val="22"/>
                <w:szCs w:val="22"/>
              </w:rPr>
            </w:pPr>
          </w:p>
        </w:tc>
      </w:tr>
      <w:tr w:rsidR="00A85659" w:rsidRPr="00820650" w14:paraId="2685F8FD" w14:textId="77777777" w:rsidTr="00820650">
        <w:trPr>
          <w:jc w:val="center"/>
        </w:trPr>
        <w:tc>
          <w:tcPr>
            <w:tcW w:w="1025" w:type="pct"/>
            <w:noWrap/>
          </w:tcPr>
          <w:p w14:paraId="0B2FA628"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lang w:val="en-US"/>
              </w:rPr>
              <w:t>Fax</w:t>
            </w:r>
          </w:p>
        </w:tc>
        <w:tc>
          <w:tcPr>
            <w:tcW w:w="193" w:type="pct"/>
            <w:noWrap/>
          </w:tcPr>
          <w:p w14:paraId="3E05F91D"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w:t>
            </w:r>
          </w:p>
        </w:tc>
        <w:tc>
          <w:tcPr>
            <w:tcW w:w="1318" w:type="pct"/>
            <w:noWrap/>
          </w:tcPr>
          <w:p w14:paraId="0632AA4D"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w:t>
            </w:r>
          </w:p>
        </w:tc>
        <w:tc>
          <w:tcPr>
            <w:tcW w:w="2464" w:type="pct"/>
            <w:vMerge/>
          </w:tcPr>
          <w:p w14:paraId="60BBFA80" w14:textId="77777777" w:rsidR="00A85659" w:rsidRPr="00820650" w:rsidRDefault="00A85659" w:rsidP="00820650">
            <w:pPr>
              <w:tabs>
                <w:tab w:val="center" w:pos="4153"/>
                <w:tab w:val="right" w:pos="8306"/>
              </w:tabs>
              <w:rPr>
                <w:rFonts w:asciiTheme="minorHAnsi" w:hAnsiTheme="minorHAnsi" w:cstheme="minorHAnsi"/>
                <w:b/>
                <w:sz w:val="22"/>
                <w:szCs w:val="22"/>
              </w:rPr>
            </w:pPr>
          </w:p>
        </w:tc>
      </w:tr>
      <w:tr w:rsidR="00A85659" w:rsidRPr="00820650" w14:paraId="59AEB436" w14:textId="77777777" w:rsidTr="00820650">
        <w:trPr>
          <w:jc w:val="center"/>
        </w:trPr>
        <w:tc>
          <w:tcPr>
            <w:tcW w:w="1025" w:type="pct"/>
            <w:noWrap/>
          </w:tcPr>
          <w:p w14:paraId="7CADB861" w14:textId="77777777" w:rsidR="00A85659" w:rsidRPr="00820650" w:rsidRDefault="00A85659" w:rsidP="00820650">
            <w:pPr>
              <w:tabs>
                <w:tab w:val="center" w:pos="4153"/>
                <w:tab w:val="right" w:pos="8306"/>
              </w:tabs>
              <w:rPr>
                <w:rFonts w:asciiTheme="minorHAnsi" w:hAnsiTheme="minorHAnsi" w:cstheme="minorHAnsi"/>
                <w:b/>
                <w:sz w:val="22"/>
                <w:szCs w:val="22"/>
                <w:lang w:val="en-US"/>
              </w:rPr>
            </w:pPr>
            <w:r w:rsidRPr="00820650">
              <w:rPr>
                <w:rFonts w:asciiTheme="minorHAnsi" w:hAnsiTheme="minorHAnsi" w:cstheme="minorHAnsi"/>
                <w:b/>
                <w:sz w:val="22"/>
                <w:szCs w:val="22"/>
                <w:lang w:val="en-US"/>
              </w:rPr>
              <w:t>E-mail</w:t>
            </w:r>
          </w:p>
        </w:tc>
        <w:tc>
          <w:tcPr>
            <w:tcW w:w="193" w:type="pct"/>
            <w:noWrap/>
          </w:tcPr>
          <w:p w14:paraId="2F876377" w14:textId="77777777" w:rsidR="00A85659" w:rsidRPr="00820650" w:rsidRDefault="00A85659" w:rsidP="00820650">
            <w:pPr>
              <w:tabs>
                <w:tab w:val="center" w:pos="4153"/>
                <w:tab w:val="right" w:pos="8306"/>
              </w:tabs>
              <w:rPr>
                <w:rFonts w:asciiTheme="minorHAnsi" w:hAnsiTheme="minorHAnsi" w:cstheme="minorHAnsi"/>
                <w:b/>
                <w:sz w:val="22"/>
                <w:szCs w:val="22"/>
                <w:lang w:val="en-US"/>
              </w:rPr>
            </w:pPr>
            <w:r w:rsidRPr="00820650">
              <w:rPr>
                <w:rFonts w:asciiTheme="minorHAnsi" w:hAnsiTheme="minorHAnsi" w:cstheme="minorHAnsi"/>
                <w:b/>
                <w:sz w:val="22"/>
                <w:szCs w:val="22"/>
                <w:lang w:val="en-US"/>
              </w:rPr>
              <w:t>:</w:t>
            </w:r>
          </w:p>
        </w:tc>
        <w:tc>
          <w:tcPr>
            <w:tcW w:w="1318" w:type="pct"/>
            <w:noWrap/>
          </w:tcPr>
          <w:p w14:paraId="77FF9A61" w14:textId="77777777" w:rsidR="00A85659" w:rsidRPr="00820650" w:rsidRDefault="00A85659" w:rsidP="00820650">
            <w:pPr>
              <w:tabs>
                <w:tab w:val="center" w:pos="4153"/>
                <w:tab w:val="right" w:pos="8306"/>
              </w:tabs>
              <w:rPr>
                <w:rFonts w:asciiTheme="minorHAnsi" w:hAnsiTheme="minorHAnsi" w:cstheme="minorHAnsi"/>
                <w:b/>
                <w:sz w:val="22"/>
                <w:szCs w:val="22"/>
              </w:rPr>
            </w:pPr>
            <w:r w:rsidRPr="00820650">
              <w:rPr>
                <w:rFonts w:asciiTheme="minorHAnsi" w:hAnsiTheme="minorHAnsi" w:cstheme="minorHAnsi"/>
                <w:b/>
                <w:sz w:val="22"/>
                <w:szCs w:val="22"/>
              </w:rPr>
              <w:t>……………………………………….</w:t>
            </w:r>
          </w:p>
        </w:tc>
        <w:tc>
          <w:tcPr>
            <w:tcW w:w="2464" w:type="pct"/>
            <w:vMerge/>
          </w:tcPr>
          <w:p w14:paraId="23D26663" w14:textId="77777777" w:rsidR="00A85659" w:rsidRPr="00820650" w:rsidRDefault="00A85659" w:rsidP="00820650">
            <w:pPr>
              <w:tabs>
                <w:tab w:val="center" w:pos="4153"/>
                <w:tab w:val="right" w:pos="8306"/>
              </w:tabs>
              <w:rPr>
                <w:rFonts w:asciiTheme="minorHAnsi" w:hAnsiTheme="minorHAnsi" w:cstheme="minorHAnsi"/>
                <w:b/>
                <w:sz w:val="22"/>
                <w:szCs w:val="22"/>
              </w:rPr>
            </w:pPr>
          </w:p>
        </w:tc>
      </w:tr>
    </w:tbl>
    <w:p w14:paraId="1E446A10" w14:textId="77777777" w:rsidR="00A85659" w:rsidRPr="00C35519" w:rsidRDefault="00A85659" w:rsidP="00A85659">
      <w:pPr>
        <w:spacing w:after="200" w:line="276" w:lineRule="auto"/>
        <w:jc w:val="center"/>
        <w:rPr>
          <w:rFonts w:ascii="Calibri" w:eastAsia="Calibri" w:hAnsi="Calibri"/>
          <w:b/>
          <w:sz w:val="22"/>
          <w:szCs w:val="22"/>
          <w:u w:val="single"/>
          <w:lang w:eastAsia="en-US"/>
        </w:rPr>
      </w:pPr>
    </w:p>
    <w:p w14:paraId="41A5B79D" w14:textId="4BCC9514" w:rsidR="00A85659" w:rsidRPr="00C35519" w:rsidRDefault="00A85659" w:rsidP="00A85659">
      <w:pPr>
        <w:spacing w:after="200" w:line="276" w:lineRule="auto"/>
        <w:jc w:val="center"/>
        <w:rPr>
          <w:rFonts w:ascii="Calibri" w:eastAsia="Calibri" w:hAnsi="Calibri"/>
          <w:b/>
          <w:sz w:val="22"/>
          <w:szCs w:val="22"/>
          <w:u w:val="single"/>
          <w:lang w:eastAsia="en-US"/>
        </w:rPr>
      </w:pPr>
      <w:r w:rsidRPr="00C35519">
        <w:rPr>
          <w:rFonts w:ascii="Calibri" w:eastAsia="Calibri" w:hAnsi="Calibri"/>
          <w:b/>
          <w:sz w:val="22"/>
          <w:szCs w:val="22"/>
          <w:u w:val="single"/>
          <w:lang w:eastAsia="en-US"/>
        </w:rPr>
        <w:t>ΒΕΒΑΙΩΣΗ ΔΙΑΝΟΜΗΣ ΚΑΙ ΑΝΑΡΤΗΣΗΣ ΑΦΙΣΑΣ</w:t>
      </w:r>
      <w:r w:rsidR="00041B84">
        <w:rPr>
          <w:rFonts w:ascii="Calibri" w:eastAsia="Calibri" w:hAnsi="Calibri"/>
          <w:b/>
          <w:sz w:val="22"/>
          <w:szCs w:val="22"/>
          <w:u w:val="single"/>
          <w:lang w:eastAsia="en-US"/>
        </w:rPr>
        <w:t xml:space="preserve"> </w:t>
      </w:r>
    </w:p>
    <w:p w14:paraId="0D81C6AC" w14:textId="77777777" w:rsidR="00A85659" w:rsidRPr="00C35519" w:rsidRDefault="00A85659" w:rsidP="00A85659">
      <w:pPr>
        <w:spacing w:after="200" w:line="276" w:lineRule="auto"/>
        <w:rPr>
          <w:rFonts w:ascii="Calibri" w:eastAsia="Calibri" w:hAnsi="Calibri"/>
          <w:sz w:val="22"/>
          <w:szCs w:val="22"/>
          <w:lang w:eastAsia="en-US"/>
        </w:rPr>
      </w:pPr>
      <w:r w:rsidRPr="00C35519">
        <w:rPr>
          <w:rFonts w:ascii="Calibri" w:eastAsia="Calibri" w:hAnsi="Calibri"/>
          <w:sz w:val="22"/>
          <w:szCs w:val="22"/>
          <w:lang w:eastAsia="en-US"/>
        </w:rPr>
        <w:t>Βεβαιώνουμε ότι:</w:t>
      </w:r>
    </w:p>
    <w:p w14:paraId="46AF76A5" w14:textId="0B4B9889" w:rsidR="00A85659" w:rsidRPr="00C35519" w:rsidRDefault="00A85659" w:rsidP="00AE5FAB">
      <w:pPr>
        <w:numPr>
          <w:ilvl w:val="0"/>
          <w:numId w:val="45"/>
        </w:numPr>
        <w:spacing w:after="200" w:line="276" w:lineRule="auto"/>
        <w:jc w:val="both"/>
        <w:rPr>
          <w:rFonts w:ascii="Calibri" w:eastAsia="Calibri" w:hAnsi="Calibri"/>
          <w:sz w:val="22"/>
          <w:szCs w:val="22"/>
          <w:lang w:eastAsia="en-US"/>
        </w:rPr>
      </w:pPr>
      <w:r w:rsidRPr="00C35519">
        <w:rPr>
          <w:rFonts w:ascii="Calibri" w:eastAsia="Calibri" w:hAnsi="Calibri"/>
          <w:sz w:val="22"/>
          <w:szCs w:val="22"/>
          <w:lang w:eastAsia="en-US"/>
        </w:rPr>
        <w:t xml:space="preserve">Πραγματοποιήθηκε η διανομή των αφισών </w:t>
      </w:r>
      <w:r w:rsidRPr="00C35519">
        <w:rPr>
          <w:rFonts w:ascii="Calibri" w:hAnsi="Calibri" w:cs="Calibri"/>
          <w:sz w:val="22"/>
          <w:szCs w:val="22"/>
        </w:rPr>
        <w:t xml:space="preserve">δημοσιότητας </w:t>
      </w:r>
      <w:r w:rsidR="009A0201" w:rsidRPr="00C35519">
        <w:rPr>
          <w:rFonts w:ascii="Calibri" w:hAnsi="Calibri" w:cs="Calibri"/>
          <w:sz w:val="22"/>
          <w:szCs w:val="22"/>
        </w:rPr>
        <w:t>της Πράξης</w:t>
      </w:r>
      <w:r w:rsidRPr="00C35519">
        <w:rPr>
          <w:rFonts w:ascii="Calibri" w:hAnsi="Calibri" w:cs="Calibri"/>
          <w:sz w:val="22"/>
          <w:szCs w:val="22"/>
        </w:rPr>
        <w:t xml:space="preserve"> </w:t>
      </w:r>
      <w:r w:rsidR="00ED74AB" w:rsidRPr="00C35519">
        <w:rPr>
          <w:rFonts w:ascii="Calibri" w:hAnsi="Calibri" w:cs="Calibri"/>
          <w:b/>
          <w:sz w:val="22"/>
          <w:szCs w:val="22"/>
        </w:rPr>
        <w:t>«</w:t>
      </w:r>
      <w:r w:rsidR="00BD6042" w:rsidRPr="00C35519">
        <w:rPr>
          <w:rFonts w:ascii="Calibri" w:hAnsi="Calibri" w:cs="Calibri"/>
          <w:b/>
          <w:sz w:val="22"/>
          <w:szCs w:val="22"/>
        </w:rPr>
        <w:t>Υποστήριξη ενιαίας συστηματικής φοίτησης και συμπερίληψης στην εκπαίδευση  μαθητών με αναπηρία ή και ειδικ</w:t>
      </w:r>
      <w:r w:rsidR="00C657E1" w:rsidRPr="00C35519">
        <w:rPr>
          <w:rFonts w:ascii="Calibri" w:hAnsi="Calibri" w:cs="Calibri"/>
          <w:b/>
          <w:sz w:val="22"/>
          <w:szCs w:val="22"/>
        </w:rPr>
        <w:t>ές εκπαιδευτικές ανάγκες (ΣΜΕΑΕ&amp;</w:t>
      </w:r>
      <w:r w:rsidR="00BD6042" w:rsidRPr="00C35519">
        <w:rPr>
          <w:rFonts w:ascii="Calibri" w:hAnsi="Calibri" w:cs="Calibri"/>
          <w:b/>
          <w:sz w:val="22"/>
          <w:szCs w:val="22"/>
        </w:rPr>
        <w:t>ΤΕ), σχολικά έτη 202</w:t>
      </w:r>
      <w:r w:rsidR="00242E92" w:rsidRPr="00C35519">
        <w:rPr>
          <w:rFonts w:ascii="Calibri" w:hAnsi="Calibri" w:cs="Calibri"/>
          <w:b/>
          <w:sz w:val="22"/>
          <w:szCs w:val="22"/>
        </w:rPr>
        <w:t>2</w:t>
      </w:r>
      <w:r w:rsidR="00BD6042" w:rsidRPr="00C35519">
        <w:rPr>
          <w:rFonts w:ascii="Calibri" w:hAnsi="Calibri" w:cs="Calibri"/>
          <w:b/>
          <w:sz w:val="22"/>
          <w:szCs w:val="22"/>
        </w:rPr>
        <w:t>-2026</w:t>
      </w:r>
      <w:r w:rsidR="00ED74AB" w:rsidRPr="00C35519">
        <w:rPr>
          <w:rFonts w:ascii="Calibri" w:hAnsi="Calibri" w:cs="Calibri"/>
          <w:b/>
          <w:sz w:val="22"/>
          <w:szCs w:val="22"/>
        </w:rPr>
        <w:t xml:space="preserve">» με κωδικό ΟΠΣ: </w:t>
      </w:r>
      <w:r w:rsidR="008F7B6E" w:rsidRPr="00C35519">
        <w:rPr>
          <w:rFonts w:ascii="Calibri" w:hAnsi="Calibri" w:cs="Calibri"/>
          <w:b/>
          <w:sz w:val="22"/>
          <w:szCs w:val="22"/>
        </w:rPr>
        <w:t>6001626</w:t>
      </w:r>
      <w:r w:rsidR="00ED74AB" w:rsidRPr="00C35519">
        <w:rPr>
          <w:rFonts w:ascii="Calibri" w:hAnsi="Calibri" w:cs="Calibri"/>
          <w:b/>
          <w:sz w:val="22"/>
          <w:szCs w:val="22"/>
        </w:rPr>
        <w:t xml:space="preserve">, του </w:t>
      </w:r>
      <w:r w:rsidR="00BA65D0" w:rsidRPr="00C35519">
        <w:rPr>
          <w:rFonts w:ascii="Calibri" w:hAnsi="Calibri" w:cs="Calibri"/>
          <w:b/>
          <w:sz w:val="22"/>
          <w:szCs w:val="22"/>
        </w:rPr>
        <w:t>Τομεακού Προγράμματος</w:t>
      </w:r>
      <w:r w:rsidR="00ED74AB" w:rsidRPr="00C35519">
        <w:rPr>
          <w:rFonts w:ascii="Calibri" w:hAnsi="Calibri" w:cs="Calibri"/>
          <w:b/>
          <w:sz w:val="22"/>
          <w:szCs w:val="22"/>
        </w:rPr>
        <w:t xml:space="preserve"> «Ανθρώπινο Δυναμικό και Κοινωνική Συνοχή», ΕΣΠΑ 2021-2027</w:t>
      </w:r>
      <w:r w:rsidRPr="00C35519">
        <w:rPr>
          <w:rFonts w:asciiTheme="minorHAnsi" w:hAnsiTheme="minorHAnsi" w:cs="Tahoma"/>
          <w:b/>
          <w:sz w:val="22"/>
          <w:szCs w:val="22"/>
        </w:rPr>
        <w:t xml:space="preserve">, </w:t>
      </w:r>
      <w:r w:rsidRPr="00C35519">
        <w:rPr>
          <w:rFonts w:ascii="Calibri" w:hAnsi="Calibri" w:cs="Calibri"/>
          <w:sz w:val="22"/>
          <w:szCs w:val="22"/>
        </w:rPr>
        <w:t xml:space="preserve">σύμφωνα με τις οδηγίες </w:t>
      </w:r>
      <w:r w:rsidR="00AE5FAB">
        <w:rPr>
          <w:rFonts w:ascii="Calibri" w:hAnsi="Calibri" w:cs="Calibri"/>
          <w:sz w:val="22"/>
          <w:szCs w:val="22"/>
        </w:rPr>
        <w:t xml:space="preserve">της σχετικής εγκυκλίου της ΕΔ ΕΣΠΑ του Υπουργείου </w:t>
      </w:r>
      <w:r w:rsidR="00AE5FAB" w:rsidRPr="00AE5FAB">
        <w:rPr>
          <w:rFonts w:ascii="Calibri" w:hAnsi="Calibri" w:cs="Calibri"/>
          <w:sz w:val="22"/>
          <w:szCs w:val="22"/>
        </w:rPr>
        <w:t>Παιδείας Θρησκευμάτων και Αθλητισμού</w:t>
      </w:r>
      <w:r w:rsidRPr="00C35519">
        <w:rPr>
          <w:rFonts w:ascii="Calibri" w:hAnsi="Calibri" w:cs="Calibri"/>
          <w:sz w:val="22"/>
          <w:szCs w:val="22"/>
        </w:rPr>
        <w:t>.</w:t>
      </w:r>
    </w:p>
    <w:p w14:paraId="546780B1" w14:textId="1FBDD379" w:rsidR="00A85659" w:rsidRPr="00C35519" w:rsidRDefault="00A85659" w:rsidP="008E036D">
      <w:pPr>
        <w:numPr>
          <w:ilvl w:val="0"/>
          <w:numId w:val="45"/>
        </w:numPr>
        <w:spacing w:after="200" w:line="276" w:lineRule="auto"/>
        <w:jc w:val="both"/>
        <w:rPr>
          <w:rFonts w:ascii="Calibri" w:eastAsia="Calibri" w:hAnsi="Calibri"/>
          <w:sz w:val="22"/>
          <w:szCs w:val="22"/>
          <w:lang w:eastAsia="en-US"/>
        </w:rPr>
      </w:pPr>
      <w:r w:rsidRPr="00C35519">
        <w:rPr>
          <w:rFonts w:ascii="Calibri" w:hAnsi="Calibri" w:cs="Calibri"/>
          <w:sz w:val="22"/>
          <w:szCs w:val="22"/>
        </w:rPr>
        <w:t xml:space="preserve">Πραγματοποιήθηκε η ανάρτηση της αφίσας </w:t>
      </w:r>
      <w:r w:rsidRPr="00C35519">
        <w:rPr>
          <w:rFonts w:ascii="Calibri" w:hAnsi="Calibri" w:cs="Calibri"/>
          <w:sz w:val="22"/>
          <w:szCs w:val="22"/>
          <w:u w:val="single"/>
        </w:rPr>
        <w:t>σε εμφανή σημεία</w:t>
      </w:r>
      <w:r w:rsidRPr="00C35519">
        <w:rPr>
          <w:rFonts w:ascii="Calibri" w:hAnsi="Calibri" w:cs="Calibri"/>
          <w:sz w:val="22"/>
          <w:szCs w:val="22"/>
        </w:rPr>
        <w:t xml:space="preserve"> των ως άνω φορέων καθώς και στη Διεύθυνση Πρωτοβάθμιας/Δευτεροβάθμιας Εκπαίδευσης ……………………, για ενημέρωση των ενδιαφερομένων.</w:t>
      </w:r>
    </w:p>
    <w:p w14:paraId="21C0DD98" w14:textId="77777777" w:rsidR="00A85659" w:rsidRPr="00C35519" w:rsidRDefault="00A85659" w:rsidP="00A85659">
      <w:pPr>
        <w:tabs>
          <w:tab w:val="center" w:pos="9360"/>
        </w:tabs>
        <w:spacing w:line="276" w:lineRule="auto"/>
        <w:ind w:left="5220"/>
        <w:jc w:val="center"/>
        <w:rPr>
          <w:rFonts w:ascii="Calibri" w:hAnsi="Calibri"/>
          <w:b/>
          <w:bCs/>
          <w:sz w:val="22"/>
          <w:szCs w:val="22"/>
        </w:rPr>
      </w:pPr>
    </w:p>
    <w:p w14:paraId="7F01DB25" w14:textId="77777777" w:rsidR="00A85659" w:rsidRPr="00C35519" w:rsidRDefault="00A85659" w:rsidP="00A85659">
      <w:pPr>
        <w:ind w:left="5812"/>
        <w:jc w:val="center"/>
        <w:rPr>
          <w:rFonts w:ascii="Calibri" w:hAnsi="Calibri" w:cs="Calibri"/>
          <w:b/>
          <w:bCs/>
          <w:color w:val="000000"/>
          <w:sz w:val="22"/>
          <w:szCs w:val="22"/>
        </w:rPr>
      </w:pPr>
      <w:r w:rsidRPr="00C35519">
        <w:rPr>
          <w:rFonts w:ascii="Calibri" w:hAnsi="Calibri" w:cs="Calibri"/>
          <w:b/>
          <w:bCs/>
          <w:color w:val="000000"/>
          <w:sz w:val="22"/>
          <w:szCs w:val="22"/>
        </w:rPr>
        <w:t xml:space="preserve">Ο/Η </w:t>
      </w:r>
      <w:proofErr w:type="spellStart"/>
      <w:r w:rsidRPr="00C35519">
        <w:rPr>
          <w:rFonts w:ascii="Calibri" w:hAnsi="Calibri" w:cs="Calibri"/>
          <w:b/>
          <w:bCs/>
          <w:color w:val="000000"/>
          <w:sz w:val="22"/>
          <w:szCs w:val="22"/>
        </w:rPr>
        <w:t>Βεβαιών</w:t>
      </w:r>
      <w:proofErr w:type="spellEnd"/>
      <w:r w:rsidRPr="00C35519">
        <w:rPr>
          <w:rFonts w:ascii="Calibri" w:hAnsi="Calibri" w:cs="Calibri"/>
          <w:b/>
          <w:bCs/>
          <w:color w:val="000000"/>
          <w:sz w:val="22"/>
          <w:szCs w:val="22"/>
        </w:rPr>
        <w:t>/ούσα  Διευθυντής/ντρια</w:t>
      </w:r>
    </w:p>
    <w:p w14:paraId="05410CDC" w14:textId="77777777" w:rsidR="00A85659" w:rsidRDefault="00A85659" w:rsidP="00A85659">
      <w:pPr>
        <w:tabs>
          <w:tab w:val="center" w:pos="9360"/>
        </w:tabs>
        <w:spacing w:line="276" w:lineRule="auto"/>
        <w:ind w:left="5812"/>
        <w:jc w:val="center"/>
        <w:rPr>
          <w:rFonts w:ascii="Calibri" w:hAnsi="Calibri" w:cs="Calibri"/>
          <w:b/>
          <w:bCs/>
          <w:i/>
          <w:color w:val="000000"/>
          <w:sz w:val="22"/>
          <w:szCs w:val="22"/>
        </w:rPr>
      </w:pPr>
      <w:r w:rsidRPr="00C35519">
        <w:rPr>
          <w:rFonts w:ascii="Calibri" w:hAnsi="Calibri" w:cs="Calibri"/>
          <w:b/>
          <w:bCs/>
          <w:color w:val="000000"/>
          <w:sz w:val="22"/>
          <w:szCs w:val="22"/>
        </w:rPr>
        <w:t xml:space="preserve">της Διεύθυνσης </w:t>
      </w:r>
      <w:r w:rsidRPr="00C35519">
        <w:rPr>
          <w:rFonts w:ascii="Calibri" w:hAnsi="Calibri"/>
          <w:b/>
          <w:iCs/>
          <w:sz w:val="22"/>
          <w:szCs w:val="22"/>
        </w:rPr>
        <w:t xml:space="preserve">Πρωτοβάθμιας/Δευτεροβάθμιας </w:t>
      </w:r>
      <w:r w:rsidRPr="00C35519">
        <w:rPr>
          <w:rFonts w:ascii="Calibri" w:hAnsi="Calibri" w:cs="Calibri"/>
          <w:b/>
          <w:bCs/>
          <w:color w:val="000000"/>
          <w:sz w:val="22"/>
          <w:szCs w:val="22"/>
        </w:rPr>
        <w:t>Εκπαίδευσης …………………………..</w:t>
      </w:r>
    </w:p>
    <w:p w14:paraId="2B97157C" w14:textId="77777777" w:rsidR="00A85659" w:rsidRDefault="00A85659" w:rsidP="00A85659">
      <w:pPr>
        <w:tabs>
          <w:tab w:val="center" w:pos="9360"/>
        </w:tabs>
        <w:spacing w:line="276" w:lineRule="auto"/>
        <w:ind w:left="5812"/>
        <w:jc w:val="center"/>
        <w:rPr>
          <w:rFonts w:ascii="Calibri" w:hAnsi="Calibri" w:cs="Calibri"/>
          <w:b/>
          <w:bCs/>
          <w:i/>
          <w:color w:val="000000"/>
          <w:sz w:val="22"/>
          <w:szCs w:val="22"/>
        </w:rPr>
      </w:pPr>
    </w:p>
    <w:p w14:paraId="5E200D69" w14:textId="77777777" w:rsidR="00A85659" w:rsidRDefault="00A85659" w:rsidP="00A85659">
      <w:pPr>
        <w:tabs>
          <w:tab w:val="center" w:pos="9360"/>
        </w:tabs>
        <w:spacing w:line="276" w:lineRule="auto"/>
        <w:ind w:left="5812"/>
        <w:jc w:val="center"/>
        <w:rPr>
          <w:rFonts w:ascii="Calibri" w:hAnsi="Calibri" w:cs="Calibri"/>
          <w:b/>
          <w:bCs/>
          <w:i/>
          <w:color w:val="000000"/>
          <w:sz w:val="22"/>
          <w:szCs w:val="22"/>
        </w:rPr>
      </w:pPr>
    </w:p>
    <w:p w14:paraId="0EAF6D68" w14:textId="77777777" w:rsidR="00A85659" w:rsidRDefault="00A85659" w:rsidP="00A85659">
      <w:pPr>
        <w:tabs>
          <w:tab w:val="center" w:pos="9360"/>
        </w:tabs>
        <w:spacing w:line="276" w:lineRule="auto"/>
        <w:ind w:left="5812"/>
        <w:jc w:val="center"/>
        <w:rPr>
          <w:rFonts w:ascii="Calibri" w:hAnsi="Calibri" w:cs="Calibri"/>
          <w:b/>
          <w:bCs/>
          <w:i/>
          <w:color w:val="000000"/>
          <w:sz w:val="22"/>
          <w:szCs w:val="22"/>
        </w:rPr>
      </w:pPr>
    </w:p>
    <w:p w14:paraId="7B04F6B6" w14:textId="77777777" w:rsidR="00A85659" w:rsidRPr="00804E70" w:rsidRDefault="00A85659" w:rsidP="00A85659">
      <w:pPr>
        <w:tabs>
          <w:tab w:val="center" w:pos="9360"/>
        </w:tabs>
        <w:spacing w:line="276" w:lineRule="auto"/>
        <w:ind w:left="5220"/>
        <w:jc w:val="center"/>
        <w:rPr>
          <w:rFonts w:ascii="Calibri" w:hAnsi="Calibri"/>
          <w:bCs/>
          <w:sz w:val="22"/>
          <w:szCs w:val="22"/>
        </w:rPr>
      </w:pPr>
      <w:r w:rsidRPr="00804E70">
        <w:rPr>
          <w:rFonts w:ascii="Calibri" w:hAnsi="Calibri" w:cs="Calibri"/>
          <w:bCs/>
          <w:i/>
          <w:color w:val="000000"/>
          <w:sz w:val="22"/>
          <w:szCs w:val="22"/>
        </w:rPr>
        <w:t>(Υπογραφή, Ονοματεπώνυμο, Σφραγίδα)</w:t>
      </w:r>
    </w:p>
    <w:p w14:paraId="08798C59" w14:textId="77777777" w:rsidR="00A85659" w:rsidRDefault="00A85659" w:rsidP="00A85659">
      <w:pPr>
        <w:rPr>
          <w:rFonts w:asciiTheme="minorHAnsi" w:hAnsiTheme="minorHAnsi"/>
          <w:sz w:val="22"/>
          <w:szCs w:val="22"/>
        </w:rPr>
      </w:pPr>
    </w:p>
    <w:p w14:paraId="3A09D8EC" w14:textId="33BBE6C1" w:rsidR="00A85659" w:rsidRPr="00A26F52" w:rsidRDefault="00A85659" w:rsidP="00D22A1A">
      <w:pPr>
        <w:keepNext/>
        <w:pBdr>
          <w:top w:val="single" w:sz="4" w:space="0" w:color="auto"/>
          <w:left w:val="single" w:sz="4" w:space="0" w:color="auto"/>
          <w:bottom w:val="single" w:sz="4" w:space="1" w:color="auto"/>
          <w:right w:val="single" w:sz="4" w:space="4" w:color="auto"/>
        </w:pBdr>
        <w:shd w:val="clear" w:color="auto" w:fill="E0E0E0"/>
        <w:spacing w:line="276" w:lineRule="auto"/>
        <w:outlineLvl w:val="1"/>
        <w:rPr>
          <w:rFonts w:ascii="Calibri" w:hAnsi="Calibri" w:cs="Arial"/>
          <w:bCs/>
          <w:sz w:val="22"/>
          <w:szCs w:val="22"/>
        </w:rPr>
      </w:pPr>
      <w:bookmarkStart w:id="161" w:name="_Toc80184700"/>
      <w:bookmarkStart w:id="162" w:name="_Toc142905154"/>
      <w:r w:rsidRPr="00834CC0">
        <w:rPr>
          <w:rFonts w:ascii="Calibri" w:hAnsi="Calibri" w:cs="Calibri"/>
          <w:b/>
          <w:bCs/>
          <w:sz w:val="22"/>
          <w:szCs w:val="22"/>
        </w:rPr>
        <w:lastRenderedPageBreak/>
        <w:t>ΥΠΟΔΕΙΓΜΑ 8.</w:t>
      </w:r>
      <w:r w:rsidR="00BD6042">
        <w:rPr>
          <w:rFonts w:ascii="Calibri" w:hAnsi="Calibri" w:cs="Calibri"/>
          <w:b/>
          <w:bCs/>
          <w:sz w:val="22"/>
          <w:szCs w:val="22"/>
        </w:rPr>
        <w:t>2</w:t>
      </w:r>
      <w:r w:rsidRPr="00834CC0">
        <w:rPr>
          <w:rFonts w:ascii="Calibri" w:hAnsi="Calibri" w:cs="Calibri"/>
          <w:b/>
          <w:bCs/>
          <w:sz w:val="22"/>
          <w:szCs w:val="22"/>
        </w:rPr>
        <w:t>: ΒΕΒΑΙΩΣΗ</w:t>
      </w:r>
      <w:r>
        <w:rPr>
          <w:rFonts w:ascii="Calibri" w:hAnsi="Calibri" w:cs="Calibri"/>
          <w:b/>
          <w:bCs/>
          <w:sz w:val="22"/>
          <w:szCs w:val="22"/>
        </w:rPr>
        <w:t xml:space="preserve"> ΠΑΡΑΛΑΒΗΣ ΚΑΙ ΑΝΑΡΤΗΣΗΣ ΑΦΙΣΩΝ</w:t>
      </w:r>
      <w:r w:rsidRPr="00834CC0">
        <w:rPr>
          <w:rFonts w:ascii="Calibri" w:hAnsi="Calibri" w:cs="Calibri"/>
          <w:b/>
          <w:bCs/>
          <w:sz w:val="22"/>
          <w:szCs w:val="22"/>
        </w:rPr>
        <w:t xml:space="preserve"> ΑΠΟ ΤΙΣ ΣΧΟΛΙΚΕΣ ΜΟΝΑΔΕΣ</w:t>
      </w:r>
      <w:bookmarkEnd w:id="161"/>
      <w:bookmarkEnd w:id="162"/>
      <w:r w:rsidRPr="00804E70">
        <w:rPr>
          <w:rFonts w:ascii="Calibri" w:hAnsi="Calibri" w:cs="Calibri"/>
          <w:b/>
          <w:bCs/>
          <w:sz w:val="22"/>
          <w:szCs w:val="22"/>
        </w:rPr>
        <w:t xml:space="preserve"> </w:t>
      </w:r>
    </w:p>
    <w:p w14:paraId="49946D67" w14:textId="20A060B5" w:rsidR="00A85659" w:rsidRDefault="00A85659" w:rsidP="00A85659">
      <w:pPr>
        <w:spacing w:after="200" w:line="276" w:lineRule="auto"/>
        <w:jc w:val="center"/>
        <w:rPr>
          <w:rFonts w:ascii="Calibri" w:eastAsia="Calibri" w:hAnsi="Calibri"/>
          <w:b/>
          <w:sz w:val="22"/>
          <w:szCs w:val="22"/>
          <w:u w:val="single"/>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9"/>
        <w:gridCol w:w="386"/>
        <w:gridCol w:w="2919"/>
        <w:gridCol w:w="4643"/>
      </w:tblGrid>
      <w:tr w:rsidR="00820650" w:rsidRPr="00A26F52" w14:paraId="3E1C4BFF" w14:textId="77777777" w:rsidTr="00820650">
        <w:trPr>
          <w:jc w:val="center"/>
        </w:trPr>
        <w:tc>
          <w:tcPr>
            <w:tcW w:w="2677" w:type="pct"/>
            <w:gridSpan w:val="3"/>
            <w:noWrap/>
            <w:vAlign w:val="center"/>
          </w:tcPr>
          <w:p w14:paraId="4DBF2332" w14:textId="77777777" w:rsidR="00820650" w:rsidRPr="00A26F52" w:rsidRDefault="00820650" w:rsidP="00820650">
            <w:pPr>
              <w:tabs>
                <w:tab w:val="center" w:pos="4153"/>
                <w:tab w:val="right" w:pos="8306"/>
              </w:tabs>
              <w:jc w:val="center"/>
              <w:rPr>
                <w:rFonts w:ascii="Calibri" w:eastAsia="Calibri" w:hAnsi="Calibri"/>
                <w:b/>
                <w:sz w:val="22"/>
                <w:szCs w:val="22"/>
                <w:lang w:eastAsia="en-US"/>
              </w:rPr>
            </w:pPr>
            <w:r w:rsidRPr="00A26F52">
              <w:rPr>
                <w:rFonts w:ascii="Calibri" w:hAnsi="Calibri"/>
                <w:b/>
                <w:noProof/>
                <w:sz w:val="22"/>
                <w:szCs w:val="22"/>
              </w:rPr>
              <w:drawing>
                <wp:inline distT="0" distB="0" distL="0" distR="0" wp14:anchorId="1AB36EFE" wp14:editId="70B5C8F5">
                  <wp:extent cx="387985" cy="379730"/>
                  <wp:effectExtent l="0" t="0" r="0" b="1270"/>
                  <wp:docPr id="35"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323" w:type="pct"/>
          </w:tcPr>
          <w:p w14:paraId="38B620FD" w14:textId="77777777" w:rsidR="00820650" w:rsidRPr="00A26F52" w:rsidRDefault="00820650" w:rsidP="00820650">
            <w:pPr>
              <w:tabs>
                <w:tab w:val="center" w:pos="4153"/>
                <w:tab w:val="right" w:pos="8306"/>
              </w:tabs>
              <w:jc w:val="center"/>
              <w:rPr>
                <w:rFonts w:ascii="Calibri" w:eastAsia="Calibri" w:hAnsi="Calibri"/>
                <w:b/>
                <w:sz w:val="22"/>
                <w:szCs w:val="22"/>
                <w:lang w:eastAsia="en-US"/>
              </w:rPr>
            </w:pPr>
            <w:r w:rsidRPr="00A26F52">
              <w:rPr>
                <w:rFonts w:ascii="Calibri" w:eastAsia="Calibri" w:hAnsi="Calibri"/>
                <w:b/>
                <w:noProof/>
              </w:rPr>
              <w:drawing>
                <wp:anchor distT="0" distB="0" distL="114300" distR="114300" simplePos="0" relativeHeight="251664896" behindDoc="0" locked="0" layoutInCell="1" allowOverlap="1" wp14:anchorId="08EB522C" wp14:editId="46BC1C81">
                  <wp:simplePos x="0" y="0"/>
                  <wp:positionH relativeFrom="column">
                    <wp:posOffset>699135</wp:posOffset>
                  </wp:positionH>
                  <wp:positionV relativeFrom="paragraph">
                    <wp:posOffset>24130</wp:posOffset>
                  </wp:positionV>
                  <wp:extent cx="539750" cy="370840"/>
                  <wp:effectExtent l="0" t="0" r="0" b="0"/>
                  <wp:wrapSquare wrapText="bothSides"/>
                  <wp:docPr id="36"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820650" w:rsidRPr="00A26F52" w14:paraId="4F48D6B8" w14:textId="77777777" w:rsidTr="00820650">
        <w:trPr>
          <w:jc w:val="center"/>
        </w:trPr>
        <w:tc>
          <w:tcPr>
            <w:tcW w:w="2677" w:type="pct"/>
            <w:gridSpan w:val="3"/>
            <w:noWrap/>
          </w:tcPr>
          <w:p w14:paraId="5E9C576B" w14:textId="77777777" w:rsidR="00820650" w:rsidRPr="00041B84" w:rsidRDefault="00820650" w:rsidP="00820650">
            <w:pPr>
              <w:tabs>
                <w:tab w:val="center" w:pos="4153"/>
                <w:tab w:val="right" w:pos="8306"/>
              </w:tabs>
              <w:jc w:val="center"/>
              <w:rPr>
                <w:rFonts w:ascii="Calibri" w:eastAsia="Calibri" w:hAnsi="Calibri"/>
                <w:b/>
                <w:sz w:val="22"/>
                <w:szCs w:val="22"/>
                <w:lang w:eastAsia="en-US"/>
              </w:rPr>
            </w:pPr>
            <w:r w:rsidRPr="00041B84">
              <w:rPr>
                <w:rFonts w:ascii="Calibri" w:eastAsia="Calibri" w:hAnsi="Calibri"/>
                <w:b/>
                <w:sz w:val="22"/>
                <w:szCs w:val="22"/>
                <w:lang w:eastAsia="en-US"/>
              </w:rPr>
              <w:t>ΕΛΛΗΝΙΚΗ ΔΗΜΟΚΡΑΤΙΑ</w:t>
            </w:r>
          </w:p>
          <w:p w14:paraId="2ED27F49" w14:textId="77777777" w:rsidR="00820650" w:rsidRPr="00041B84" w:rsidRDefault="00820650" w:rsidP="00820650">
            <w:pPr>
              <w:tabs>
                <w:tab w:val="center" w:pos="4153"/>
                <w:tab w:val="right" w:pos="8306"/>
              </w:tabs>
              <w:jc w:val="center"/>
              <w:rPr>
                <w:rFonts w:ascii="Calibri" w:eastAsia="Calibri" w:hAnsi="Calibri"/>
                <w:b/>
                <w:sz w:val="22"/>
                <w:szCs w:val="22"/>
              </w:rPr>
            </w:pPr>
            <w:r w:rsidRPr="00041B84">
              <w:rPr>
                <w:rFonts w:ascii="Calibri" w:eastAsia="Calibri" w:hAnsi="Calibri"/>
                <w:b/>
                <w:sz w:val="22"/>
                <w:szCs w:val="22"/>
                <w:lang w:eastAsia="en-US"/>
              </w:rPr>
              <w:t xml:space="preserve">ΥΠΟΥΡΓΕΙΟ </w:t>
            </w:r>
            <w:r w:rsidRPr="00041B84">
              <w:rPr>
                <w:rFonts w:asciiTheme="minorHAnsi" w:eastAsia="Calibri" w:hAnsiTheme="minorHAnsi" w:cstheme="minorHAnsi"/>
                <w:b/>
                <w:sz w:val="22"/>
                <w:szCs w:val="22"/>
                <w:lang w:eastAsia="en-US"/>
              </w:rPr>
              <w:t>ΠΑΙΔΕΙΑΣ, ΘΡΗΣΚΕΥΜΑΤΩΝ ΚΑΙ ΑΘΛΗΤΙΣΜΟΥ</w:t>
            </w:r>
          </w:p>
          <w:p w14:paraId="5C69DE12" w14:textId="77777777" w:rsidR="00820650" w:rsidRPr="00041B84" w:rsidRDefault="00820650" w:rsidP="00820650">
            <w:pPr>
              <w:tabs>
                <w:tab w:val="center" w:pos="4153"/>
                <w:tab w:val="right" w:pos="8306"/>
              </w:tabs>
              <w:jc w:val="center"/>
              <w:rPr>
                <w:rFonts w:ascii="Calibri" w:hAnsi="Calibri"/>
                <w:b/>
                <w:sz w:val="22"/>
                <w:szCs w:val="22"/>
              </w:rPr>
            </w:pPr>
            <w:r w:rsidRPr="00041B84">
              <w:rPr>
                <w:rFonts w:ascii="Calibri" w:hAnsi="Calibri"/>
                <w:b/>
                <w:sz w:val="22"/>
                <w:szCs w:val="22"/>
              </w:rPr>
              <w:t>---</w:t>
            </w:r>
          </w:p>
          <w:p w14:paraId="64794E79" w14:textId="77777777" w:rsidR="00820650" w:rsidRPr="00041B84" w:rsidRDefault="00820650" w:rsidP="00820650">
            <w:pPr>
              <w:keepNext/>
              <w:tabs>
                <w:tab w:val="center" w:pos="4153"/>
                <w:tab w:val="right" w:pos="8306"/>
              </w:tabs>
              <w:jc w:val="center"/>
              <w:rPr>
                <w:rFonts w:asciiTheme="minorHAnsi" w:eastAsia="Calibri" w:hAnsiTheme="minorHAnsi" w:cstheme="minorHAnsi"/>
                <w:b/>
                <w:sz w:val="22"/>
                <w:szCs w:val="22"/>
                <w:lang w:eastAsia="en-US"/>
              </w:rPr>
            </w:pPr>
            <w:r w:rsidRPr="00041B84">
              <w:rPr>
                <w:rFonts w:asciiTheme="minorHAnsi" w:eastAsia="Calibri" w:hAnsiTheme="minorHAnsi" w:cstheme="minorHAnsi"/>
                <w:b/>
                <w:sz w:val="22"/>
                <w:szCs w:val="22"/>
                <w:lang w:eastAsia="en-US"/>
              </w:rPr>
              <w:t xml:space="preserve">ΠΕΡΙΦΕΡΕΙΑΚΗ ΔΙΕΥΘΥΝΣΗ </w:t>
            </w:r>
          </w:p>
          <w:p w14:paraId="1CC4746A" w14:textId="77777777" w:rsidR="00820650" w:rsidRPr="00041B84" w:rsidRDefault="00820650" w:rsidP="00820650">
            <w:pPr>
              <w:keepNext/>
              <w:tabs>
                <w:tab w:val="center" w:pos="4153"/>
                <w:tab w:val="right" w:pos="8306"/>
              </w:tabs>
              <w:jc w:val="center"/>
              <w:rPr>
                <w:rFonts w:asciiTheme="minorHAnsi" w:eastAsia="Calibri" w:hAnsiTheme="minorHAnsi" w:cstheme="minorHAnsi"/>
                <w:b/>
                <w:sz w:val="22"/>
                <w:szCs w:val="22"/>
                <w:lang w:eastAsia="en-US"/>
              </w:rPr>
            </w:pPr>
            <w:r w:rsidRPr="00041B84">
              <w:rPr>
                <w:rFonts w:asciiTheme="minorHAnsi" w:eastAsia="Calibri" w:hAnsiTheme="minorHAnsi" w:cstheme="minorHAnsi"/>
                <w:b/>
                <w:sz w:val="22"/>
                <w:szCs w:val="22"/>
                <w:lang w:eastAsia="en-US"/>
              </w:rPr>
              <w:t xml:space="preserve">ΠΡΩΤΟΒΑΘΜΙΑΣ ΚΑΙ ΔΕΥΤΕΡΟΒΑΘΜΙΑΣ ΕΚΠΑΙΔΕΥΣΗΣ </w:t>
            </w:r>
          </w:p>
          <w:p w14:paraId="37B2D509" w14:textId="77777777" w:rsidR="00820650" w:rsidRPr="00041B84" w:rsidRDefault="00820650" w:rsidP="00820650">
            <w:pPr>
              <w:tabs>
                <w:tab w:val="center" w:pos="4153"/>
                <w:tab w:val="right" w:pos="8306"/>
              </w:tabs>
              <w:jc w:val="center"/>
              <w:rPr>
                <w:rFonts w:ascii="Calibri" w:eastAsia="Calibri" w:hAnsi="Calibri"/>
                <w:b/>
                <w:sz w:val="22"/>
                <w:szCs w:val="22"/>
                <w:lang w:eastAsia="en-US"/>
              </w:rPr>
            </w:pPr>
            <w:r w:rsidRPr="00041B84">
              <w:rPr>
                <w:rFonts w:ascii="Calibri" w:eastAsia="Calibri" w:hAnsi="Calibri"/>
                <w:b/>
                <w:sz w:val="22"/>
                <w:szCs w:val="22"/>
                <w:lang w:eastAsia="en-US"/>
              </w:rPr>
              <w:t>……………………………………………….</w:t>
            </w:r>
          </w:p>
        </w:tc>
        <w:tc>
          <w:tcPr>
            <w:tcW w:w="2323" w:type="pct"/>
          </w:tcPr>
          <w:p w14:paraId="62A37B88" w14:textId="77777777" w:rsidR="00820650" w:rsidRPr="00041B84" w:rsidRDefault="00820650" w:rsidP="00820650">
            <w:pPr>
              <w:tabs>
                <w:tab w:val="center" w:pos="4153"/>
                <w:tab w:val="right" w:pos="8306"/>
              </w:tabs>
              <w:jc w:val="center"/>
              <w:rPr>
                <w:rFonts w:ascii="Calibri" w:eastAsia="Calibri" w:hAnsi="Calibri"/>
                <w:b/>
                <w:sz w:val="22"/>
                <w:szCs w:val="22"/>
                <w:lang w:eastAsia="en-US"/>
              </w:rPr>
            </w:pPr>
            <w:r w:rsidRPr="00041B84">
              <w:rPr>
                <w:rFonts w:ascii="Calibri" w:eastAsia="Calibri" w:hAnsi="Calibri"/>
                <w:b/>
                <w:sz w:val="22"/>
                <w:szCs w:val="22"/>
                <w:lang w:eastAsia="en-US"/>
              </w:rPr>
              <w:t>ΕΥΡΩΠΑΪΚΗ ΕΝΩΣΗ</w:t>
            </w:r>
          </w:p>
          <w:p w14:paraId="34C6F243" w14:textId="77777777" w:rsidR="00820650" w:rsidRPr="00041B84" w:rsidRDefault="00820650" w:rsidP="00820650">
            <w:pPr>
              <w:tabs>
                <w:tab w:val="center" w:pos="4153"/>
                <w:tab w:val="right" w:pos="8306"/>
              </w:tabs>
              <w:jc w:val="center"/>
              <w:rPr>
                <w:rFonts w:ascii="Calibri" w:eastAsia="Calibri" w:hAnsi="Calibri"/>
                <w:b/>
                <w:sz w:val="22"/>
                <w:szCs w:val="22"/>
                <w:lang w:eastAsia="en-US"/>
              </w:rPr>
            </w:pPr>
            <w:r w:rsidRPr="00041B84">
              <w:rPr>
                <w:rFonts w:ascii="Calibri" w:eastAsia="Calibri" w:hAnsi="Calibri"/>
                <w:b/>
                <w:sz w:val="22"/>
                <w:szCs w:val="22"/>
                <w:lang w:eastAsia="en-US"/>
              </w:rPr>
              <w:t>ΕΥΡΩΠΑΪΚΟ ΚΟΙΝΩΝΙΚΟ TAMEIO + (ΕΚΤ+)</w:t>
            </w:r>
          </w:p>
        </w:tc>
      </w:tr>
      <w:tr w:rsidR="00820650" w:rsidRPr="00A26F52" w14:paraId="53715F55" w14:textId="77777777" w:rsidTr="00820650">
        <w:trPr>
          <w:trHeight w:val="814"/>
          <w:jc w:val="center"/>
        </w:trPr>
        <w:tc>
          <w:tcPr>
            <w:tcW w:w="2677" w:type="pct"/>
            <w:gridSpan w:val="3"/>
            <w:noWrap/>
          </w:tcPr>
          <w:p w14:paraId="38623DA4" w14:textId="77777777" w:rsidR="00820650" w:rsidRPr="00041B84" w:rsidRDefault="00820650" w:rsidP="00820650">
            <w:pPr>
              <w:tabs>
                <w:tab w:val="num" w:pos="576"/>
                <w:tab w:val="left" w:pos="6521"/>
                <w:tab w:val="left" w:pos="7655"/>
              </w:tabs>
              <w:ind w:left="240"/>
              <w:jc w:val="center"/>
              <w:rPr>
                <w:rFonts w:ascii="Calibri" w:hAnsi="Calibri" w:cs="Arial"/>
                <w:b/>
                <w:bCs/>
                <w:sz w:val="22"/>
                <w:vertAlign w:val="superscript"/>
                <w:lang w:eastAsia="en-US"/>
              </w:rPr>
            </w:pPr>
            <w:r w:rsidRPr="00041B84">
              <w:rPr>
                <w:rFonts w:ascii="Calibri" w:hAnsi="Calibri" w:cs="Arial"/>
                <w:b/>
                <w:bCs/>
                <w:sz w:val="22"/>
                <w:lang w:eastAsia="en-US"/>
              </w:rPr>
              <w:t>ΔΙΕΥΘΥΝΣΗ ΠΡΩΤΟΒΑΘΜΙΑΣ / ΔΕΥΤΕΡΟΒΑΘΜΙΑΣ ΕΚΠΑΙΔΕΥΣΗΣ</w:t>
            </w:r>
          </w:p>
          <w:p w14:paraId="2BE38C87" w14:textId="77777777" w:rsidR="00820650" w:rsidRPr="00041B84" w:rsidRDefault="00820650" w:rsidP="00820650">
            <w:pPr>
              <w:tabs>
                <w:tab w:val="center" w:pos="4153"/>
                <w:tab w:val="right" w:pos="8306"/>
              </w:tabs>
              <w:jc w:val="center"/>
              <w:rPr>
                <w:rFonts w:ascii="Calibri" w:hAnsi="Calibri" w:cs="Arial"/>
                <w:b/>
                <w:bCs/>
                <w:sz w:val="22"/>
                <w:szCs w:val="22"/>
                <w:lang w:eastAsia="en-US"/>
              </w:rPr>
            </w:pPr>
            <w:r w:rsidRPr="00041B84">
              <w:rPr>
                <w:rFonts w:ascii="Calibri" w:hAnsi="Calibri" w:cs="Arial"/>
                <w:b/>
                <w:bCs/>
                <w:sz w:val="22"/>
                <w:szCs w:val="22"/>
                <w:lang w:eastAsia="en-US"/>
              </w:rPr>
              <w:t>…………………………………………..</w:t>
            </w:r>
          </w:p>
          <w:p w14:paraId="5392E99D" w14:textId="77777777" w:rsidR="00820650" w:rsidRPr="00041B84" w:rsidRDefault="00820650" w:rsidP="00820650">
            <w:pPr>
              <w:tabs>
                <w:tab w:val="center" w:pos="4153"/>
                <w:tab w:val="right" w:pos="8306"/>
              </w:tabs>
              <w:jc w:val="center"/>
              <w:rPr>
                <w:rFonts w:ascii="Calibri" w:hAnsi="Calibri" w:cs="Arial"/>
                <w:b/>
                <w:bCs/>
                <w:sz w:val="22"/>
                <w:szCs w:val="22"/>
                <w:lang w:eastAsia="en-US"/>
              </w:rPr>
            </w:pPr>
          </w:p>
          <w:p w14:paraId="46190C51" w14:textId="77777777" w:rsidR="00820650" w:rsidRPr="00041B84" w:rsidRDefault="00820650" w:rsidP="00820650">
            <w:pPr>
              <w:tabs>
                <w:tab w:val="center" w:pos="4153"/>
                <w:tab w:val="right" w:pos="8306"/>
              </w:tabs>
              <w:rPr>
                <w:rFonts w:ascii="Calibri" w:hAnsi="Calibri"/>
                <w:b/>
                <w:sz w:val="22"/>
                <w:szCs w:val="22"/>
                <w:lang w:eastAsia="en-US"/>
              </w:rPr>
            </w:pPr>
            <w:r w:rsidRPr="00041B84">
              <w:rPr>
                <w:rFonts w:ascii="Calibri" w:hAnsi="Calibri" w:cs="Arial"/>
                <w:b/>
                <w:bCs/>
                <w:sz w:val="22"/>
                <w:szCs w:val="22"/>
                <w:lang w:eastAsia="en-US"/>
              </w:rPr>
              <w:t>Σχολική Μονάδα:</w:t>
            </w:r>
          </w:p>
        </w:tc>
        <w:tc>
          <w:tcPr>
            <w:tcW w:w="2323" w:type="pct"/>
          </w:tcPr>
          <w:p w14:paraId="49FA68ED" w14:textId="77777777" w:rsidR="00820650" w:rsidRPr="00041B84" w:rsidRDefault="00820650" w:rsidP="00820650">
            <w:pPr>
              <w:tabs>
                <w:tab w:val="center" w:pos="4153"/>
                <w:tab w:val="right" w:pos="8306"/>
              </w:tabs>
              <w:rPr>
                <w:rFonts w:ascii="Calibri" w:hAnsi="Calibri"/>
                <w:b/>
                <w:sz w:val="22"/>
                <w:szCs w:val="22"/>
              </w:rPr>
            </w:pPr>
          </w:p>
          <w:p w14:paraId="26981C59" w14:textId="77777777" w:rsidR="00820650" w:rsidRPr="00041B84" w:rsidRDefault="00820650" w:rsidP="00820650">
            <w:pPr>
              <w:tabs>
                <w:tab w:val="center" w:pos="4153"/>
                <w:tab w:val="right" w:pos="8306"/>
              </w:tabs>
              <w:rPr>
                <w:rFonts w:ascii="Calibri" w:hAnsi="Calibri"/>
                <w:b/>
                <w:sz w:val="22"/>
                <w:szCs w:val="22"/>
              </w:rPr>
            </w:pPr>
            <w:r w:rsidRPr="00041B84">
              <w:rPr>
                <w:rFonts w:ascii="Calibri" w:hAnsi="Calibri"/>
                <w:b/>
                <w:sz w:val="22"/>
                <w:szCs w:val="22"/>
              </w:rPr>
              <w:t xml:space="preserve">            Ημερομηνία, </w:t>
            </w:r>
          </w:p>
          <w:p w14:paraId="34844A6A" w14:textId="77777777" w:rsidR="00820650" w:rsidRPr="00041B84" w:rsidRDefault="00820650" w:rsidP="00820650">
            <w:pPr>
              <w:tabs>
                <w:tab w:val="center" w:pos="4153"/>
                <w:tab w:val="right" w:pos="8306"/>
              </w:tabs>
              <w:rPr>
                <w:rFonts w:ascii="Calibri" w:hAnsi="Calibri"/>
                <w:b/>
                <w:sz w:val="22"/>
                <w:szCs w:val="22"/>
              </w:rPr>
            </w:pPr>
            <w:r w:rsidRPr="00041B84">
              <w:rPr>
                <w:rFonts w:ascii="Calibri" w:hAnsi="Calibri"/>
                <w:b/>
                <w:sz w:val="22"/>
                <w:szCs w:val="22"/>
              </w:rPr>
              <w:t xml:space="preserve">            Αρ. πρωτ.:</w:t>
            </w:r>
          </w:p>
          <w:p w14:paraId="5227944E" w14:textId="77777777" w:rsidR="00820650" w:rsidRPr="00041B84" w:rsidRDefault="00820650" w:rsidP="00820650">
            <w:pPr>
              <w:tabs>
                <w:tab w:val="center" w:pos="4153"/>
                <w:tab w:val="right" w:pos="8306"/>
              </w:tabs>
              <w:rPr>
                <w:rFonts w:ascii="Calibri" w:hAnsi="Calibri"/>
                <w:b/>
                <w:sz w:val="22"/>
                <w:szCs w:val="22"/>
              </w:rPr>
            </w:pPr>
          </w:p>
        </w:tc>
      </w:tr>
      <w:tr w:rsidR="00820650" w:rsidRPr="00A26F52" w14:paraId="6E017680" w14:textId="77777777" w:rsidTr="00820650">
        <w:trPr>
          <w:jc w:val="center"/>
        </w:trPr>
        <w:tc>
          <w:tcPr>
            <w:tcW w:w="1025" w:type="pct"/>
            <w:noWrap/>
          </w:tcPr>
          <w:p w14:paraId="3F632867" w14:textId="77777777" w:rsidR="00820650" w:rsidRPr="00A26F52" w:rsidRDefault="00820650" w:rsidP="00820650">
            <w:pPr>
              <w:tabs>
                <w:tab w:val="center" w:pos="4153"/>
                <w:tab w:val="right" w:pos="8306"/>
              </w:tabs>
              <w:rPr>
                <w:rFonts w:ascii="Calibri" w:hAnsi="Calibri"/>
                <w:b/>
                <w:sz w:val="22"/>
                <w:szCs w:val="22"/>
              </w:rPr>
            </w:pPr>
            <w:r w:rsidRPr="00A26F52">
              <w:rPr>
                <w:rFonts w:ascii="Calibri" w:hAnsi="Calibri"/>
                <w:b/>
                <w:sz w:val="22"/>
                <w:szCs w:val="22"/>
              </w:rPr>
              <w:t>Ταχ. Δ/νση</w:t>
            </w:r>
          </w:p>
        </w:tc>
        <w:tc>
          <w:tcPr>
            <w:tcW w:w="193" w:type="pct"/>
            <w:noWrap/>
          </w:tcPr>
          <w:p w14:paraId="5A11E02B" w14:textId="77777777" w:rsidR="00820650" w:rsidRPr="00A26F52" w:rsidRDefault="00820650" w:rsidP="00820650">
            <w:pPr>
              <w:tabs>
                <w:tab w:val="center" w:pos="4153"/>
                <w:tab w:val="right" w:pos="8306"/>
              </w:tabs>
              <w:rPr>
                <w:rFonts w:ascii="Calibri" w:hAnsi="Calibri"/>
                <w:b/>
              </w:rPr>
            </w:pPr>
            <w:r w:rsidRPr="00A26F52">
              <w:rPr>
                <w:rFonts w:ascii="Calibri" w:hAnsi="Calibri"/>
                <w:b/>
              </w:rPr>
              <w:t>:</w:t>
            </w:r>
          </w:p>
        </w:tc>
        <w:tc>
          <w:tcPr>
            <w:tcW w:w="1460" w:type="pct"/>
            <w:noWrap/>
          </w:tcPr>
          <w:p w14:paraId="7AD1A8E9" w14:textId="77777777" w:rsidR="00820650" w:rsidRPr="00A26F52" w:rsidRDefault="00820650" w:rsidP="00820650">
            <w:pPr>
              <w:tabs>
                <w:tab w:val="center" w:pos="4153"/>
                <w:tab w:val="right" w:pos="8306"/>
              </w:tabs>
              <w:rPr>
                <w:rFonts w:ascii="Calibri" w:hAnsi="Calibri"/>
                <w:b/>
              </w:rPr>
            </w:pPr>
            <w:r w:rsidRPr="00A26F52">
              <w:rPr>
                <w:rFonts w:ascii="Calibri" w:hAnsi="Calibri"/>
                <w:b/>
              </w:rPr>
              <w:t>……………………………………….</w:t>
            </w:r>
          </w:p>
        </w:tc>
        <w:tc>
          <w:tcPr>
            <w:tcW w:w="2323" w:type="pct"/>
            <w:vMerge w:val="restart"/>
          </w:tcPr>
          <w:p w14:paraId="5849E3EF" w14:textId="77777777" w:rsidR="00820650" w:rsidRPr="00A26F52" w:rsidRDefault="00820650" w:rsidP="00820650">
            <w:pPr>
              <w:jc w:val="both"/>
              <w:rPr>
                <w:rFonts w:ascii="Calibri" w:hAnsi="Calibri"/>
                <w:b/>
                <w:iCs/>
                <w:sz w:val="22"/>
                <w:szCs w:val="22"/>
              </w:rPr>
            </w:pPr>
            <w:r w:rsidRPr="00A26F52">
              <w:rPr>
                <w:rFonts w:ascii="Calibri" w:hAnsi="Calibri"/>
                <w:b/>
                <w:iCs/>
                <w:sz w:val="22"/>
                <w:szCs w:val="22"/>
              </w:rPr>
              <w:t xml:space="preserve">      Προς : </w:t>
            </w:r>
          </w:p>
          <w:p w14:paraId="25BA3A3E" w14:textId="77777777" w:rsidR="00820650" w:rsidRPr="00A26F52" w:rsidRDefault="00820650" w:rsidP="00820650">
            <w:pPr>
              <w:tabs>
                <w:tab w:val="center" w:pos="4153"/>
                <w:tab w:val="right" w:pos="8306"/>
              </w:tabs>
              <w:autoSpaceDE w:val="0"/>
              <w:autoSpaceDN w:val="0"/>
              <w:adjustRightInd w:val="0"/>
              <w:rPr>
                <w:rFonts w:ascii="Calibri" w:hAnsi="Calibri"/>
                <w:b/>
                <w:iCs/>
                <w:sz w:val="22"/>
                <w:szCs w:val="22"/>
              </w:rPr>
            </w:pPr>
          </w:p>
          <w:p w14:paraId="74591E02" w14:textId="77777777" w:rsidR="00820650" w:rsidRPr="00A26F52" w:rsidRDefault="00820650" w:rsidP="00820650">
            <w:pPr>
              <w:tabs>
                <w:tab w:val="center" w:pos="4153"/>
                <w:tab w:val="right" w:pos="8306"/>
              </w:tabs>
              <w:autoSpaceDE w:val="0"/>
              <w:autoSpaceDN w:val="0"/>
              <w:adjustRightInd w:val="0"/>
              <w:rPr>
                <w:rFonts w:ascii="Calibri" w:hAnsi="Calibri"/>
                <w:b/>
                <w:iCs/>
                <w:sz w:val="22"/>
                <w:szCs w:val="22"/>
              </w:rPr>
            </w:pPr>
            <w:r w:rsidRPr="00041B84">
              <w:rPr>
                <w:rFonts w:ascii="Calibri" w:hAnsi="Calibri"/>
                <w:b/>
                <w:iCs/>
                <w:sz w:val="22"/>
                <w:szCs w:val="22"/>
              </w:rPr>
              <w:t>Διεύθυνση Πρωτοβάθμιας/Δευτεροβάθμιας Εκπαίδευσης ………………………………………………….</w:t>
            </w:r>
          </w:p>
          <w:p w14:paraId="19E1297E" w14:textId="77777777" w:rsidR="00820650" w:rsidRPr="00A26F52" w:rsidRDefault="00820650" w:rsidP="00820650">
            <w:pPr>
              <w:tabs>
                <w:tab w:val="center" w:pos="4153"/>
                <w:tab w:val="right" w:pos="8306"/>
              </w:tabs>
              <w:autoSpaceDE w:val="0"/>
              <w:autoSpaceDN w:val="0"/>
              <w:adjustRightInd w:val="0"/>
              <w:jc w:val="center"/>
              <w:rPr>
                <w:rFonts w:ascii="Calibri" w:hAnsi="Calibri" w:cs="MgHelveticaUCPol"/>
                <w:b/>
                <w:sz w:val="22"/>
                <w:szCs w:val="22"/>
              </w:rPr>
            </w:pPr>
          </w:p>
        </w:tc>
      </w:tr>
      <w:tr w:rsidR="00820650" w:rsidRPr="00A26F52" w14:paraId="7E0810EE" w14:textId="77777777" w:rsidTr="00820650">
        <w:trPr>
          <w:jc w:val="center"/>
        </w:trPr>
        <w:tc>
          <w:tcPr>
            <w:tcW w:w="1025" w:type="pct"/>
            <w:noWrap/>
          </w:tcPr>
          <w:p w14:paraId="492C0163" w14:textId="77777777" w:rsidR="00820650" w:rsidRPr="00A26F52" w:rsidRDefault="00820650" w:rsidP="00820650">
            <w:pPr>
              <w:tabs>
                <w:tab w:val="center" w:pos="4153"/>
                <w:tab w:val="right" w:pos="8306"/>
              </w:tabs>
              <w:rPr>
                <w:rFonts w:ascii="Calibri" w:hAnsi="Calibri"/>
                <w:b/>
                <w:sz w:val="22"/>
                <w:szCs w:val="22"/>
              </w:rPr>
            </w:pPr>
            <w:r w:rsidRPr="00A26F52">
              <w:rPr>
                <w:rFonts w:ascii="Calibri" w:hAnsi="Calibri"/>
                <w:b/>
                <w:sz w:val="22"/>
                <w:szCs w:val="22"/>
              </w:rPr>
              <w:t>Τ.Κ. - Πόλη</w:t>
            </w:r>
          </w:p>
        </w:tc>
        <w:tc>
          <w:tcPr>
            <w:tcW w:w="193" w:type="pct"/>
            <w:noWrap/>
          </w:tcPr>
          <w:p w14:paraId="383E1A97" w14:textId="77777777" w:rsidR="00820650" w:rsidRPr="00A26F52" w:rsidRDefault="00820650" w:rsidP="00820650">
            <w:pPr>
              <w:tabs>
                <w:tab w:val="center" w:pos="4153"/>
                <w:tab w:val="right" w:pos="8306"/>
              </w:tabs>
              <w:rPr>
                <w:rFonts w:ascii="Calibri" w:hAnsi="Calibri"/>
                <w:b/>
              </w:rPr>
            </w:pPr>
            <w:r w:rsidRPr="00A26F52">
              <w:rPr>
                <w:rFonts w:ascii="Calibri" w:hAnsi="Calibri"/>
                <w:b/>
              </w:rPr>
              <w:t>:</w:t>
            </w:r>
          </w:p>
        </w:tc>
        <w:tc>
          <w:tcPr>
            <w:tcW w:w="1460" w:type="pct"/>
            <w:noWrap/>
          </w:tcPr>
          <w:p w14:paraId="418EF4B6" w14:textId="77777777" w:rsidR="00820650" w:rsidRPr="00A26F52" w:rsidRDefault="00820650" w:rsidP="00820650">
            <w:pPr>
              <w:tabs>
                <w:tab w:val="center" w:pos="4153"/>
                <w:tab w:val="right" w:pos="8306"/>
              </w:tabs>
              <w:rPr>
                <w:rFonts w:ascii="Calibri" w:hAnsi="Calibri"/>
                <w:b/>
              </w:rPr>
            </w:pPr>
            <w:r w:rsidRPr="00A26F52">
              <w:rPr>
                <w:rFonts w:ascii="Calibri" w:hAnsi="Calibri"/>
                <w:b/>
              </w:rPr>
              <w:t>……………………………………….</w:t>
            </w:r>
          </w:p>
        </w:tc>
        <w:tc>
          <w:tcPr>
            <w:tcW w:w="2323" w:type="pct"/>
            <w:vMerge/>
          </w:tcPr>
          <w:p w14:paraId="244ECC80" w14:textId="77777777" w:rsidR="00820650" w:rsidRPr="00A26F52" w:rsidRDefault="00820650" w:rsidP="00820650">
            <w:pPr>
              <w:tabs>
                <w:tab w:val="center" w:pos="4153"/>
                <w:tab w:val="right" w:pos="8306"/>
              </w:tabs>
              <w:rPr>
                <w:rFonts w:ascii="Calibri" w:hAnsi="Calibri"/>
                <w:b/>
                <w:szCs w:val="22"/>
              </w:rPr>
            </w:pPr>
          </w:p>
        </w:tc>
      </w:tr>
      <w:tr w:rsidR="00820650" w:rsidRPr="00A26F52" w14:paraId="138E1CFC" w14:textId="77777777" w:rsidTr="00820650">
        <w:trPr>
          <w:jc w:val="center"/>
        </w:trPr>
        <w:tc>
          <w:tcPr>
            <w:tcW w:w="1025" w:type="pct"/>
            <w:noWrap/>
          </w:tcPr>
          <w:p w14:paraId="167E70C7" w14:textId="77777777" w:rsidR="00820650" w:rsidRPr="00A26F52" w:rsidRDefault="00820650" w:rsidP="00820650">
            <w:pPr>
              <w:tabs>
                <w:tab w:val="center" w:pos="4153"/>
                <w:tab w:val="right" w:pos="8306"/>
              </w:tabs>
              <w:rPr>
                <w:rFonts w:ascii="Calibri" w:hAnsi="Calibri"/>
                <w:b/>
                <w:sz w:val="22"/>
                <w:szCs w:val="22"/>
              </w:rPr>
            </w:pPr>
            <w:r w:rsidRPr="00A26F52">
              <w:rPr>
                <w:rFonts w:ascii="Calibri" w:hAnsi="Calibri"/>
                <w:b/>
                <w:sz w:val="22"/>
                <w:szCs w:val="22"/>
              </w:rPr>
              <w:t>Ιστοσελίδα</w:t>
            </w:r>
          </w:p>
        </w:tc>
        <w:tc>
          <w:tcPr>
            <w:tcW w:w="193" w:type="pct"/>
            <w:noWrap/>
          </w:tcPr>
          <w:p w14:paraId="0BB92E94" w14:textId="77777777" w:rsidR="00820650" w:rsidRPr="00A26F52" w:rsidRDefault="00820650" w:rsidP="00820650">
            <w:pPr>
              <w:tabs>
                <w:tab w:val="center" w:pos="4153"/>
                <w:tab w:val="right" w:pos="8306"/>
              </w:tabs>
              <w:rPr>
                <w:rFonts w:ascii="Calibri" w:hAnsi="Calibri"/>
                <w:b/>
              </w:rPr>
            </w:pPr>
            <w:r w:rsidRPr="00A26F52">
              <w:rPr>
                <w:rFonts w:ascii="Calibri" w:hAnsi="Calibri"/>
                <w:b/>
              </w:rPr>
              <w:t>:</w:t>
            </w:r>
          </w:p>
        </w:tc>
        <w:tc>
          <w:tcPr>
            <w:tcW w:w="1460" w:type="pct"/>
            <w:noWrap/>
          </w:tcPr>
          <w:p w14:paraId="5A3CA4A7" w14:textId="77777777" w:rsidR="00820650" w:rsidRPr="00A26F52" w:rsidRDefault="00820650" w:rsidP="00820650">
            <w:pPr>
              <w:tabs>
                <w:tab w:val="center" w:pos="4153"/>
                <w:tab w:val="right" w:pos="8306"/>
              </w:tabs>
              <w:rPr>
                <w:rFonts w:ascii="Calibri" w:hAnsi="Calibri"/>
                <w:b/>
              </w:rPr>
            </w:pPr>
            <w:r w:rsidRPr="00A26F52">
              <w:rPr>
                <w:rFonts w:ascii="Calibri" w:hAnsi="Calibri"/>
                <w:b/>
              </w:rPr>
              <w:t>……………………………………….</w:t>
            </w:r>
          </w:p>
        </w:tc>
        <w:tc>
          <w:tcPr>
            <w:tcW w:w="2323" w:type="pct"/>
            <w:vMerge/>
          </w:tcPr>
          <w:p w14:paraId="6385800B" w14:textId="77777777" w:rsidR="00820650" w:rsidRPr="00A26F52" w:rsidRDefault="00820650" w:rsidP="00820650">
            <w:pPr>
              <w:tabs>
                <w:tab w:val="center" w:pos="4153"/>
                <w:tab w:val="right" w:pos="8306"/>
              </w:tabs>
              <w:rPr>
                <w:rFonts w:ascii="Calibri" w:hAnsi="Calibri"/>
                <w:b/>
                <w:szCs w:val="22"/>
              </w:rPr>
            </w:pPr>
          </w:p>
        </w:tc>
      </w:tr>
      <w:tr w:rsidR="00820650" w:rsidRPr="00A26F52" w14:paraId="7C8AA0B9" w14:textId="77777777" w:rsidTr="00820650">
        <w:trPr>
          <w:jc w:val="center"/>
        </w:trPr>
        <w:tc>
          <w:tcPr>
            <w:tcW w:w="1025" w:type="pct"/>
            <w:noWrap/>
          </w:tcPr>
          <w:p w14:paraId="4DFAB41B" w14:textId="77777777" w:rsidR="00820650" w:rsidRPr="00A26F52" w:rsidRDefault="00820650" w:rsidP="00820650">
            <w:pPr>
              <w:tabs>
                <w:tab w:val="center" w:pos="4153"/>
                <w:tab w:val="right" w:pos="8306"/>
              </w:tabs>
              <w:rPr>
                <w:rFonts w:ascii="Calibri" w:hAnsi="Calibri"/>
                <w:b/>
                <w:sz w:val="22"/>
                <w:szCs w:val="22"/>
              </w:rPr>
            </w:pPr>
            <w:r w:rsidRPr="00A26F52">
              <w:rPr>
                <w:rFonts w:ascii="Calibri" w:hAnsi="Calibri"/>
                <w:b/>
                <w:sz w:val="22"/>
                <w:szCs w:val="22"/>
              </w:rPr>
              <w:t>Πληροφορίες</w:t>
            </w:r>
          </w:p>
        </w:tc>
        <w:tc>
          <w:tcPr>
            <w:tcW w:w="193" w:type="pct"/>
            <w:noWrap/>
          </w:tcPr>
          <w:p w14:paraId="25DC515E" w14:textId="77777777" w:rsidR="00820650" w:rsidRPr="00A26F52" w:rsidRDefault="00820650" w:rsidP="00820650">
            <w:pPr>
              <w:tabs>
                <w:tab w:val="center" w:pos="4153"/>
                <w:tab w:val="right" w:pos="8306"/>
              </w:tabs>
              <w:rPr>
                <w:rFonts w:ascii="Calibri" w:hAnsi="Calibri"/>
                <w:b/>
              </w:rPr>
            </w:pPr>
            <w:r w:rsidRPr="00A26F52">
              <w:rPr>
                <w:rFonts w:ascii="Calibri" w:hAnsi="Calibri"/>
                <w:b/>
              </w:rPr>
              <w:t>:</w:t>
            </w:r>
          </w:p>
        </w:tc>
        <w:tc>
          <w:tcPr>
            <w:tcW w:w="1460" w:type="pct"/>
            <w:noWrap/>
          </w:tcPr>
          <w:p w14:paraId="102A49A9" w14:textId="77777777" w:rsidR="00820650" w:rsidRPr="00A26F52" w:rsidRDefault="00820650" w:rsidP="00820650">
            <w:pPr>
              <w:tabs>
                <w:tab w:val="center" w:pos="4153"/>
                <w:tab w:val="right" w:pos="8306"/>
              </w:tabs>
              <w:rPr>
                <w:rFonts w:ascii="Calibri" w:hAnsi="Calibri"/>
                <w:b/>
                <w:color w:val="0000FF"/>
                <w:u w:val="single"/>
              </w:rPr>
            </w:pPr>
            <w:r w:rsidRPr="00A26F52">
              <w:rPr>
                <w:rFonts w:ascii="Calibri" w:hAnsi="Calibri"/>
                <w:b/>
              </w:rPr>
              <w:t>……………………………………….</w:t>
            </w:r>
          </w:p>
        </w:tc>
        <w:tc>
          <w:tcPr>
            <w:tcW w:w="2323" w:type="pct"/>
            <w:vMerge/>
          </w:tcPr>
          <w:p w14:paraId="415888F3" w14:textId="77777777" w:rsidR="00820650" w:rsidRPr="00A26F52" w:rsidRDefault="00820650" w:rsidP="00820650">
            <w:pPr>
              <w:tabs>
                <w:tab w:val="center" w:pos="4153"/>
                <w:tab w:val="right" w:pos="8306"/>
              </w:tabs>
              <w:rPr>
                <w:rFonts w:ascii="Calibri" w:hAnsi="Calibri"/>
                <w:b/>
                <w:szCs w:val="22"/>
              </w:rPr>
            </w:pPr>
          </w:p>
        </w:tc>
      </w:tr>
      <w:tr w:rsidR="00820650" w:rsidRPr="00A26F52" w14:paraId="12AEA573" w14:textId="77777777" w:rsidTr="00820650">
        <w:trPr>
          <w:jc w:val="center"/>
        </w:trPr>
        <w:tc>
          <w:tcPr>
            <w:tcW w:w="1025" w:type="pct"/>
            <w:noWrap/>
          </w:tcPr>
          <w:p w14:paraId="6D44E03A" w14:textId="77777777" w:rsidR="00820650" w:rsidRPr="00A26F52" w:rsidRDefault="00820650" w:rsidP="00820650">
            <w:pPr>
              <w:tabs>
                <w:tab w:val="center" w:pos="4153"/>
                <w:tab w:val="right" w:pos="8306"/>
              </w:tabs>
              <w:rPr>
                <w:rFonts w:ascii="Calibri" w:hAnsi="Calibri"/>
                <w:b/>
                <w:sz w:val="22"/>
                <w:szCs w:val="22"/>
              </w:rPr>
            </w:pPr>
            <w:r w:rsidRPr="00A26F52">
              <w:rPr>
                <w:rFonts w:ascii="Calibri" w:hAnsi="Calibri"/>
                <w:b/>
                <w:sz w:val="22"/>
                <w:szCs w:val="22"/>
              </w:rPr>
              <w:t>Τηλέφωνο</w:t>
            </w:r>
          </w:p>
        </w:tc>
        <w:tc>
          <w:tcPr>
            <w:tcW w:w="193" w:type="pct"/>
            <w:noWrap/>
          </w:tcPr>
          <w:p w14:paraId="065AF734" w14:textId="77777777" w:rsidR="00820650" w:rsidRPr="00A26F52" w:rsidRDefault="00820650" w:rsidP="00820650">
            <w:pPr>
              <w:tabs>
                <w:tab w:val="center" w:pos="4153"/>
                <w:tab w:val="right" w:pos="8306"/>
              </w:tabs>
              <w:rPr>
                <w:rFonts w:ascii="Calibri" w:hAnsi="Calibri"/>
                <w:b/>
              </w:rPr>
            </w:pPr>
            <w:r w:rsidRPr="00A26F52">
              <w:rPr>
                <w:rFonts w:ascii="Calibri" w:hAnsi="Calibri"/>
                <w:b/>
              </w:rPr>
              <w:t>:</w:t>
            </w:r>
          </w:p>
        </w:tc>
        <w:tc>
          <w:tcPr>
            <w:tcW w:w="1460" w:type="pct"/>
            <w:noWrap/>
          </w:tcPr>
          <w:p w14:paraId="6ACA292E" w14:textId="77777777" w:rsidR="00820650" w:rsidRPr="00A26F52" w:rsidRDefault="00820650" w:rsidP="00820650">
            <w:pPr>
              <w:tabs>
                <w:tab w:val="center" w:pos="4153"/>
                <w:tab w:val="right" w:pos="8306"/>
              </w:tabs>
              <w:rPr>
                <w:rFonts w:ascii="Calibri" w:hAnsi="Calibri"/>
                <w:b/>
              </w:rPr>
            </w:pPr>
            <w:r w:rsidRPr="00A26F52">
              <w:rPr>
                <w:rFonts w:ascii="Calibri" w:hAnsi="Calibri"/>
                <w:b/>
              </w:rPr>
              <w:t>……………………………………….</w:t>
            </w:r>
          </w:p>
        </w:tc>
        <w:tc>
          <w:tcPr>
            <w:tcW w:w="2323" w:type="pct"/>
            <w:vMerge/>
          </w:tcPr>
          <w:p w14:paraId="689AB8C1" w14:textId="77777777" w:rsidR="00820650" w:rsidRPr="00A26F52" w:rsidRDefault="00820650" w:rsidP="00820650">
            <w:pPr>
              <w:tabs>
                <w:tab w:val="center" w:pos="4153"/>
                <w:tab w:val="right" w:pos="8306"/>
              </w:tabs>
              <w:rPr>
                <w:rFonts w:ascii="Calibri" w:hAnsi="Calibri"/>
                <w:b/>
                <w:szCs w:val="22"/>
              </w:rPr>
            </w:pPr>
          </w:p>
        </w:tc>
      </w:tr>
      <w:tr w:rsidR="00820650" w:rsidRPr="00A26F52" w14:paraId="7CCD8289" w14:textId="77777777" w:rsidTr="00820650">
        <w:trPr>
          <w:jc w:val="center"/>
        </w:trPr>
        <w:tc>
          <w:tcPr>
            <w:tcW w:w="1025" w:type="pct"/>
            <w:noWrap/>
          </w:tcPr>
          <w:p w14:paraId="510DDE61" w14:textId="77777777" w:rsidR="00820650" w:rsidRPr="00A26F52" w:rsidRDefault="00820650" w:rsidP="00820650">
            <w:pPr>
              <w:tabs>
                <w:tab w:val="center" w:pos="4153"/>
                <w:tab w:val="right" w:pos="8306"/>
              </w:tabs>
              <w:rPr>
                <w:rFonts w:ascii="Calibri" w:hAnsi="Calibri"/>
                <w:b/>
                <w:sz w:val="22"/>
                <w:szCs w:val="22"/>
              </w:rPr>
            </w:pPr>
            <w:r w:rsidRPr="00A26F52">
              <w:rPr>
                <w:rFonts w:ascii="Calibri" w:hAnsi="Calibri"/>
                <w:b/>
                <w:sz w:val="22"/>
                <w:szCs w:val="22"/>
                <w:lang w:val="en-US"/>
              </w:rPr>
              <w:t>Fax</w:t>
            </w:r>
          </w:p>
        </w:tc>
        <w:tc>
          <w:tcPr>
            <w:tcW w:w="193" w:type="pct"/>
            <w:noWrap/>
          </w:tcPr>
          <w:p w14:paraId="1C191285" w14:textId="77777777" w:rsidR="00820650" w:rsidRPr="00A26F52" w:rsidRDefault="00820650" w:rsidP="00820650">
            <w:pPr>
              <w:tabs>
                <w:tab w:val="center" w:pos="4153"/>
                <w:tab w:val="right" w:pos="8306"/>
              </w:tabs>
              <w:rPr>
                <w:rFonts w:ascii="Calibri" w:hAnsi="Calibri"/>
                <w:b/>
              </w:rPr>
            </w:pPr>
            <w:r w:rsidRPr="00A26F52">
              <w:rPr>
                <w:rFonts w:ascii="Calibri" w:hAnsi="Calibri"/>
                <w:b/>
              </w:rPr>
              <w:t>:</w:t>
            </w:r>
          </w:p>
        </w:tc>
        <w:tc>
          <w:tcPr>
            <w:tcW w:w="1460" w:type="pct"/>
            <w:noWrap/>
          </w:tcPr>
          <w:p w14:paraId="08E845A5" w14:textId="77777777" w:rsidR="00820650" w:rsidRPr="00A26F52" w:rsidRDefault="00820650" w:rsidP="00820650">
            <w:pPr>
              <w:tabs>
                <w:tab w:val="center" w:pos="4153"/>
                <w:tab w:val="right" w:pos="8306"/>
              </w:tabs>
              <w:rPr>
                <w:rFonts w:ascii="Calibri" w:hAnsi="Calibri"/>
                <w:b/>
              </w:rPr>
            </w:pPr>
            <w:r w:rsidRPr="00A26F52">
              <w:rPr>
                <w:rFonts w:ascii="Calibri" w:hAnsi="Calibri"/>
                <w:b/>
              </w:rPr>
              <w:t>……………………………………….</w:t>
            </w:r>
          </w:p>
        </w:tc>
        <w:tc>
          <w:tcPr>
            <w:tcW w:w="2323" w:type="pct"/>
            <w:vMerge/>
          </w:tcPr>
          <w:p w14:paraId="51C48FCD" w14:textId="77777777" w:rsidR="00820650" w:rsidRPr="00A26F52" w:rsidRDefault="00820650" w:rsidP="00820650">
            <w:pPr>
              <w:tabs>
                <w:tab w:val="center" w:pos="4153"/>
                <w:tab w:val="right" w:pos="8306"/>
              </w:tabs>
              <w:rPr>
                <w:rFonts w:ascii="Calibri" w:hAnsi="Calibri"/>
                <w:b/>
                <w:szCs w:val="22"/>
              </w:rPr>
            </w:pPr>
          </w:p>
        </w:tc>
      </w:tr>
      <w:tr w:rsidR="00820650" w:rsidRPr="00A26F52" w14:paraId="3CB22E9F" w14:textId="77777777" w:rsidTr="00820650">
        <w:trPr>
          <w:jc w:val="center"/>
        </w:trPr>
        <w:tc>
          <w:tcPr>
            <w:tcW w:w="1025" w:type="pct"/>
            <w:noWrap/>
          </w:tcPr>
          <w:p w14:paraId="7315C484" w14:textId="77777777" w:rsidR="00820650" w:rsidRPr="00A26F52" w:rsidRDefault="00820650" w:rsidP="00820650">
            <w:pPr>
              <w:tabs>
                <w:tab w:val="center" w:pos="4153"/>
                <w:tab w:val="right" w:pos="8306"/>
              </w:tabs>
              <w:rPr>
                <w:rFonts w:ascii="Calibri" w:hAnsi="Calibri"/>
                <w:b/>
                <w:sz w:val="22"/>
                <w:szCs w:val="22"/>
                <w:lang w:val="en-US"/>
              </w:rPr>
            </w:pPr>
            <w:r w:rsidRPr="00A26F52">
              <w:rPr>
                <w:rFonts w:ascii="Calibri" w:hAnsi="Calibri"/>
                <w:b/>
                <w:sz w:val="22"/>
                <w:szCs w:val="22"/>
                <w:lang w:val="en-US"/>
              </w:rPr>
              <w:t>E-mail</w:t>
            </w:r>
          </w:p>
        </w:tc>
        <w:tc>
          <w:tcPr>
            <w:tcW w:w="193" w:type="pct"/>
            <w:noWrap/>
          </w:tcPr>
          <w:p w14:paraId="2520FACF" w14:textId="77777777" w:rsidR="00820650" w:rsidRPr="00A26F52" w:rsidRDefault="00820650" w:rsidP="00820650">
            <w:pPr>
              <w:tabs>
                <w:tab w:val="center" w:pos="4153"/>
                <w:tab w:val="right" w:pos="8306"/>
              </w:tabs>
              <w:rPr>
                <w:rFonts w:ascii="Calibri" w:hAnsi="Calibri"/>
                <w:b/>
                <w:lang w:val="en-US"/>
              </w:rPr>
            </w:pPr>
            <w:r w:rsidRPr="00A26F52">
              <w:rPr>
                <w:rFonts w:ascii="Calibri" w:hAnsi="Calibri"/>
                <w:b/>
                <w:lang w:val="en-US"/>
              </w:rPr>
              <w:t>:</w:t>
            </w:r>
          </w:p>
        </w:tc>
        <w:tc>
          <w:tcPr>
            <w:tcW w:w="1460" w:type="pct"/>
            <w:noWrap/>
          </w:tcPr>
          <w:p w14:paraId="7D429E9A" w14:textId="77777777" w:rsidR="00820650" w:rsidRPr="00A26F52" w:rsidRDefault="00820650" w:rsidP="00820650">
            <w:pPr>
              <w:tabs>
                <w:tab w:val="center" w:pos="4153"/>
                <w:tab w:val="right" w:pos="8306"/>
              </w:tabs>
              <w:rPr>
                <w:rFonts w:ascii="Calibri" w:hAnsi="Calibri"/>
                <w:b/>
              </w:rPr>
            </w:pPr>
            <w:r w:rsidRPr="00A26F52">
              <w:rPr>
                <w:rFonts w:ascii="Calibri" w:hAnsi="Calibri"/>
                <w:b/>
              </w:rPr>
              <w:t>……………………………………….</w:t>
            </w:r>
          </w:p>
        </w:tc>
        <w:tc>
          <w:tcPr>
            <w:tcW w:w="2323" w:type="pct"/>
            <w:vMerge/>
          </w:tcPr>
          <w:p w14:paraId="7FCB7E1E" w14:textId="77777777" w:rsidR="00820650" w:rsidRPr="00A26F52" w:rsidRDefault="00820650" w:rsidP="00820650">
            <w:pPr>
              <w:tabs>
                <w:tab w:val="center" w:pos="4153"/>
                <w:tab w:val="right" w:pos="8306"/>
              </w:tabs>
              <w:rPr>
                <w:rFonts w:ascii="Calibri" w:hAnsi="Calibri"/>
                <w:b/>
                <w:szCs w:val="22"/>
              </w:rPr>
            </w:pPr>
          </w:p>
        </w:tc>
      </w:tr>
    </w:tbl>
    <w:p w14:paraId="43AAC74F" w14:textId="77777777" w:rsidR="00820650" w:rsidRPr="00A26F52" w:rsidRDefault="00820650" w:rsidP="00A85659">
      <w:pPr>
        <w:spacing w:after="200" w:line="276" w:lineRule="auto"/>
        <w:jc w:val="center"/>
        <w:rPr>
          <w:rFonts w:ascii="Calibri" w:eastAsia="Calibri" w:hAnsi="Calibri"/>
          <w:b/>
          <w:sz w:val="22"/>
          <w:szCs w:val="22"/>
          <w:u w:val="single"/>
          <w:lang w:eastAsia="en-US"/>
        </w:rPr>
      </w:pPr>
    </w:p>
    <w:p w14:paraId="5E35E747" w14:textId="650F2284" w:rsidR="00A85659" w:rsidRPr="00A85659" w:rsidRDefault="00A85659" w:rsidP="00A85659">
      <w:pPr>
        <w:spacing w:after="200" w:line="276" w:lineRule="auto"/>
        <w:jc w:val="center"/>
        <w:rPr>
          <w:rFonts w:ascii="Calibri" w:eastAsia="Calibri" w:hAnsi="Calibri"/>
          <w:b/>
          <w:sz w:val="22"/>
          <w:szCs w:val="22"/>
          <w:u w:val="single"/>
          <w:lang w:eastAsia="en-US"/>
        </w:rPr>
      </w:pPr>
      <w:r w:rsidRPr="00A85659">
        <w:rPr>
          <w:rFonts w:ascii="Calibri" w:eastAsia="Calibri" w:hAnsi="Calibri"/>
          <w:b/>
          <w:sz w:val="22"/>
          <w:szCs w:val="22"/>
          <w:u w:val="single"/>
          <w:lang w:eastAsia="en-US"/>
        </w:rPr>
        <w:t xml:space="preserve">ΒΕΒΑΙΩΣΗ </w:t>
      </w:r>
      <w:r w:rsidRPr="00A85659">
        <w:rPr>
          <w:rFonts w:ascii="Calibri" w:hAnsi="Calibri" w:cs="Calibri"/>
          <w:b/>
          <w:bCs/>
          <w:sz w:val="22"/>
          <w:szCs w:val="22"/>
          <w:u w:val="single"/>
        </w:rPr>
        <w:t xml:space="preserve">ΠΑΡΑΛΑΒΗΣ ΚΑΙ ΑΝΑΡΤΗΣΗΣ </w:t>
      </w:r>
      <w:r w:rsidR="00D22A1A">
        <w:rPr>
          <w:rFonts w:ascii="Calibri" w:eastAsia="Calibri" w:hAnsi="Calibri"/>
          <w:b/>
          <w:sz w:val="22"/>
          <w:szCs w:val="22"/>
          <w:u w:val="single"/>
          <w:lang w:eastAsia="en-US"/>
        </w:rPr>
        <w:t>ΑΦΙΣΑΣ</w:t>
      </w:r>
    </w:p>
    <w:p w14:paraId="54F666FC" w14:textId="77777777" w:rsidR="00A85659" w:rsidRPr="00A26F52" w:rsidRDefault="00A85659" w:rsidP="00A85659">
      <w:pPr>
        <w:spacing w:after="200" w:line="276" w:lineRule="auto"/>
        <w:rPr>
          <w:rFonts w:ascii="Calibri" w:eastAsia="Calibri" w:hAnsi="Calibri"/>
          <w:sz w:val="22"/>
          <w:szCs w:val="22"/>
          <w:lang w:eastAsia="en-US"/>
        </w:rPr>
      </w:pPr>
      <w:r w:rsidRPr="00A26F52">
        <w:rPr>
          <w:rFonts w:ascii="Calibri" w:eastAsia="Calibri" w:hAnsi="Calibri"/>
          <w:sz w:val="22"/>
          <w:szCs w:val="22"/>
          <w:lang w:eastAsia="en-US"/>
        </w:rPr>
        <w:t>Βεβαιώνουμε ότι:</w:t>
      </w:r>
    </w:p>
    <w:p w14:paraId="0BD9A35F" w14:textId="171EBED6" w:rsidR="00A85659" w:rsidRPr="00A26F52" w:rsidRDefault="00A85659" w:rsidP="008F7B6E">
      <w:pPr>
        <w:numPr>
          <w:ilvl w:val="0"/>
          <w:numId w:val="34"/>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Παρελήφθησαν οι αφίσες </w:t>
      </w:r>
      <w:r w:rsidRPr="00CA1C81">
        <w:rPr>
          <w:rFonts w:ascii="Calibri" w:eastAsia="Calibri" w:hAnsi="Calibri"/>
          <w:sz w:val="22"/>
          <w:szCs w:val="22"/>
          <w:lang w:eastAsia="en-US"/>
        </w:rPr>
        <w:t xml:space="preserve">δημοσιότητας </w:t>
      </w:r>
      <w:r w:rsidRPr="00A26F52">
        <w:rPr>
          <w:rFonts w:ascii="Calibri" w:hAnsi="Calibri" w:cs="Calibri"/>
          <w:sz w:val="22"/>
          <w:szCs w:val="22"/>
        </w:rPr>
        <w:t xml:space="preserve">της Πράξης </w:t>
      </w:r>
      <w:r w:rsidR="00ED74AB" w:rsidRPr="00ED74AB">
        <w:rPr>
          <w:rFonts w:ascii="Calibri" w:hAnsi="Calibri" w:cs="Calibri"/>
          <w:b/>
          <w:sz w:val="22"/>
          <w:szCs w:val="22"/>
        </w:rPr>
        <w:t>«</w:t>
      </w:r>
      <w:r w:rsidR="00BD6042">
        <w:rPr>
          <w:rFonts w:ascii="Calibri" w:hAnsi="Calibri" w:cs="Calibri"/>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w:t>
      </w:r>
      <w:r w:rsidR="00C657E1">
        <w:rPr>
          <w:rFonts w:ascii="Calibri" w:hAnsi="Calibri" w:cs="Calibri"/>
          <w:b/>
          <w:sz w:val="22"/>
          <w:szCs w:val="22"/>
        </w:rPr>
        <w:t>&amp;</w:t>
      </w:r>
      <w:r w:rsidR="00BD6042">
        <w:rPr>
          <w:rFonts w:ascii="Calibri" w:hAnsi="Calibri" w:cs="Calibri"/>
          <w:b/>
          <w:sz w:val="22"/>
          <w:szCs w:val="22"/>
        </w:rPr>
        <w:t>ΤΕ), σχολικά έτη 202</w:t>
      </w:r>
      <w:r w:rsidR="00242E92">
        <w:rPr>
          <w:rFonts w:ascii="Calibri" w:hAnsi="Calibri" w:cs="Calibri"/>
          <w:b/>
          <w:sz w:val="22"/>
          <w:szCs w:val="22"/>
        </w:rPr>
        <w:t>2</w:t>
      </w:r>
      <w:r w:rsidR="00BD6042">
        <w:rPr>
          <w:rFonts w:ascii="Calibri" w:hAnsi="Calibri" w:cs="Calibri"/>
          <w:b/>
          <w:sz w:val="22"/>
          <w:szCs w:val="22"/>
        </w:rPr>
        <w:t>-2026</w:t>
      </w:r>
      <w:r w:rsidR="00ED74AB" w:rsidRPr="00ED74AB">
        <w:rPr>
          <w:rFonts w:ascii="Calibri" w:hAnsi="Calibri" w:cs="Calibri"/>
          <w:b/>
          <w:sz w:val="22"/>
          <w:szCs w:val="22"/>
        </w:rPr>
        <w:t xml:space="preserve">» με κωδικό </w:t>
      </w:r>
      <w:r w:rsidR="00ED74AB" w:rsidRPr="00C35519">
        <w:rPr>
          <w:rFonts w:ascii="Calibri" w:hAnsi="Calibri" w:cs="Calibri"/>
          <w:b/>
          <w:sz w:val="22"/>
          <w:szCs w:val="22"/>
        </w:rPr>
        <w:t xml:space="preserve">ΟΠΣ: </w:t>
      </w:r>
      <w:r w:rsidR="008F7B6E" w:rsidRPr="00C35519">
        <w:rPr>
          <w:rFonts w:ascii="Calibri" w:hAnsi="Calibri" w:cs="Calibri"/>
          <w:b/>
          <w:sz w:val="22"/>
          <w:szCs w:val="22"/>
        </w:rPr>
        <w:t>6001626</w:t>
      </w:r>
      <w:r w:rsidR="00ED74AB" w:rsidRPr="00C35519">
        <w:rPr>
          <w:rFonts w:ascii="Calibri" w:hAnsi="Calibri" w:cs="Calibri"/>
          <w:b/>
          <w:sz w:val="22"/>
          <w:szCs w:val="22"/>
        </w:rPr>
        <w:t xml:space="preserve">, του </w:t>
      </w:r>
      <w:r w:rsidR="00BA65D0" w:rsidRPr="00C35519">
        <w:rPr>
          <w:rFonts w:ascii="Calibri" w:hAnsi="Calibri" w:cs="Calibri"/>
          <w:b/>
          <w:sz w:val="22"/>
          <w:szCs w:val="22"/>
        </w:rPr>
        <w:t>Τομεακού Προγράμματος</w:t>
      </w:r>
      <w:r w:rsidR="00ED74AB" w:rsidRPr="00C35519">
        <w:rPr>
          <w:rFonts w:ascii="Calibri" w:hAnsi="Calibri" w:cs="Calibri"/>
          <w:b/>
          <w:sz w:val="22"/>
          <w:szCs w:val="22"/>
        </w:rPr>
        <w:t xml:space="preserve"> «Ανθρώπινο Δυναμικό και Κοινωνική Συνοχή», ΕΣΠΑ 2021-2027</w:t>
      </w:r>
    </w:p>
    <w:p w14:paraId="375D347A" w14:textId="6141DAAB" w:rsidR="00A85659" w:rsidRPr="00A26F52" w:rsidRDefault="00A85659" w:rsidP="008E036D">
      <w:pPr>
        <w:numPr>
          <w:ilvl w:val="0"/>
          <w:numId w:val="34"/>
        </w:numPr>
        <w:spacing w:after="200" w:line="276" w:lineRule="auto"/>
        <w:jc w:val="both"/>
        <w:rPr>
          <w:rFonts w:ascii="Calibri" w:eastAsia="Calibri" w:hAnsi="Calibri"/>
          <w:sz w:val="22"/>
          <w:szCs w:val="22"/>
          <w:lang w:eastAsia="en-US"/>
        </w:rPr>
      </w:pPr>
      <w:r w:rsidRPr="00A26F52">
        <w:rPr>
          <w:rFonts w:ascii="Calibri" w:hAnsi="Calibri" w:cs="Calibri"/>
          <w:sz w:val="22"/>
          <w:szCs w:val="22"/>
        </w:rPr>
        <w:t xml:space="preserve">Πραγματοποιήθηκε η ανάρτηση </w:t>
      </w:r>
      <w:r>
        <w:rPr>
          <w:rFonts w:ascii="Calibri" w:hAnsi="Calibri" w:cs="Calibri"/>
          <w:sz w:val="22"/>
          <w:szCs w:val="22"/>
        </w:rPr>
        <w:t>της αφίσας</w:t>
      </w:r>
      <w:r w:rsidRPr="00A26F52">
        <w:rPr>
          <w:rFonts w:ascii="Calibri" w:hAnsi="Calibri" w:cs="Calibri"/>
          <w:sz w:val="22"/>
          <w:szCs w:val="22"/>
        </w:rPr>
        <w:t xml:space="preserve"> </w:t>
      </w:r>
      <w:r w:rsidRPr="00A26F52">
        <w:rPr>
          <w:rFonts w:ascii="Calibri" w:hAnsi="Calibri" w:cs="Calibri"/>
          <w:sz w:val="22"/>
          <w:szCs w:val="22"/>
          <w:u w:val="single"/>
        </w:rPr>
        <w:t>σε εμφαν</w:t>
      </w:r>
      <w:r>
        <w:rPr>
          <w:rFonts w:ascii="Calibri" w:hAnsi="Calibri" w:cs="Calibri"/>
          <w:sz w:val="22"/>
          <w:szCs w:val="22"/>
          <w:u w:val="single"/>
        </w:rPr>
        <w:t>ές</w:t>
      </w:r>
      <w:r w:rsidRPr="00A26F52">
        <w:rPr>
          <w:rFonts w:ascii="Calibri" w:hAnsi="Calibri" w:cs="Calibri"/>
          <w:sz w:val="22"/>
          <w:szCs w:val="22"/>
          <w:u w:val="single"/>
        </w:rPr>
        <w:t xml:space="preserve"> σημεί</w:t>
      </w:r>
      <w:r>
        <w:rPr>
          <w:rFonts w:ascii="Calibri" w:hAnsi="Calibri" w:cs="Calibri"/>
          <w:sz w:val="22"/>
          <w:szCs w:val="22"/>
          <w:u w:val="single"/>
        </w:rPr>
        <w:t>ο</w:t>
      </w:r>
      <w:r w:rsidRPr="00A26F52">
        <w:rPr>
          <w:rFonts w:ascii="Calibri" w:hAnsi="Calibri" w:cs="Calibri"/>
          <w:sz w:val="22"/>
          <w:szCs w:val="22"/>
        </w:rPr>
        <w:t xml:space="preserve"> της σχολικής</w:t>
      </w:r>
      <w:r>
        <w:rPr>
          <w:rFonts w:ascii="Calibri" w:hAnsi="Calibri" w:cs="Calibri"/>
          <w:sz w:val="22"/>
          <w:szCs w:val="22"/>
        </w:rPr>
        <w:t xml:space="preserve"> μονάδας …………………………………………….</w:t>
      </w:r>
    </w:p>
    <w:p w14:paraId="0DB2F24F" w14:textId="77777777" w:rsidR="00A85659" w:rsidRPr="00A26F52" w:rsidRDefault="00A85659" w:rsidP="00A85659">
      <w:pPr>
        <w:tabs>
          <w:tab w:val="center" w:pos="9360"/>
        </w:tabs>
        <w:spacing w:line="276" w:lineRule="auto"/>
        <w:ind w:left="5220"/>
        <w:jc w:val="center"/>
        <w:rPr>
          <w:rFonts w:ascii="Calibri" w:hAnsi="Calibri"/>
          <w:b/>
          <w:bCs/>
          <w:sz w:val="22"/>
          <w:szCs w:val="22"/>
        </w:rPr>
      </w:pPr>
    </w:p>
    <w:p w14:paraId="250666D7" w14:textId="77777777" w:rsidR="00A85659" w:rsidRPr="00A26F52" w:rsidRDefault="00A85659" w:rsidP="00A85659">
      <w:pPr>
        <w:tabs>
          <w:tab w:val="center" w:pos="9360"/>
        </w:tabs>
        <w:spacing w:line="276" w:lineRule="auto"/>
        <w:ind w:left="5220"/>
        <w:jc w:val="center"/>
        <w:rPr>
          <w:rFonts w:ascii="Calibri" w:hAnsi="Calibri"/>
          <w:b/>
          <w:bCs/>
          <w:sz w:val="22"/>
          <w:szCs w:val="22"/>
        </w:rPr>
      </w:pPr>
    </w:p>
    <w:p w14:paraId="01A40B0B" w14:textId="77777777" w:rsidR="00A85659" w:rsidRDefault="00A85659" w:rsidP="00A85659">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Βεβαίων/ούσα Διευθυντής/ντρια</w:t>
      </w:r>
    </w:p>
    <w:p w14:paraId="0D485CAC" w14:textId="77777777" w:rsidR="00A85659" w:rsidRDefault="00A85659" w:rsidP="00A85659">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του Σχολείου / Προϊστάμενος/η του Νηπιαγωγείου</w:t>
      </w:r>
    </w:p>
    <w:p w14:paraId="2C17E464" w14:textId="77777777" w:rsidR="00A85659" w:rsidRDefault="00A85659" w:rsidP="00A85659">
      <w:pPr>
        <w:tabs>
          <w:tab w:val="center" w:pos="9360"/>
        </w:tabs>
        <w:spacing w:line="276" w:lineRule="auto"/>
        <w:ind w:left="5812"/>
        <w:jc w:val="center"/>
        <w:rPr>
          <w:rFonts w:ascii="Calibri" w:hAnsi="Calibri" w:cs="Calibri"/>
          <w:b/>
          <w:bCs/>
          <w:i/>
          <w:color w:val="000000"/>
          <w:sz w:val="22"/>
          <w:szCs w:val="22"/>
        </w:rPr>
      </w:pPr>
    </w:p>
    <w:p w14:paraId="2BA18E42" w14:textId="77777777" w:rsidR="00A85659" w:rsidRDefault="00A85659" w:rsidP="00A85659">
      <w:pPr>
        <w:tabs>
          <w:tab w:val="center" w:pos="9360"/>
        </w:tabs>
        <w:spacing w:line="276" w:lineRule="auto"/>
        <w:ind w:left="5812"/>
        <w:jc w:val="center"/>
        <w:rPr>
          <w:rFonts w:ascii="Calibri" w:hAnsi="Calibri" w:cs="Calibri"/>
          <w:b/>
          <w:bCs/>
          <w:i/>
          <w:color w:val="000000"/>
          <w:sz w:val="22"/>
          <w:szCs w:val="22"/>
        </w:rPr>
      </w:pPr>
    </w:p>
    <w:p w14:paraId="6FDB4577" w14:textId="77777777" w:rsidR="00A85659" w:rsidRDefault="00A85659" w:rsidP="00A85659">
      <w:pPr>
        <w:tabs>
          <w:tab w:val="center" w:pos="9360"/>
        </w:tabs>
        <w:spacing w:line="276" w:lineRule="auto"/>
        <w:ind w:left="5812"/>
        <w:jc w:val="center"/>
        <w:rPr>
          <w:rFonts w:ascii="Calibri" w:hAnsi="Calibri" w:cs="Calibri"/>
          <w:b/>
          <w:bCs/>
          <w:i/>
          <w:color w:val="000000"/>
          <w:sz w:val="22"/>
          <w:szCs w:val="22"/>
        </w:rPr>
      </w:pPr>
    </w:p>
    <w:p w14:paraId="4A04D35D" w14:textId="77777777" w:rsidR="00A85659" w:rsidRPr="00804E70" w:rsidRDefault="00A85659" w:rsidP="00A85659">
      <w:pPr>
        <w:tabs>
          <w:tab w:val="center" w:pos="9360"/>
        </w:tabs>
        <w:spacing w:line="276" w:lineRule="auto"/>
        <w:ind w:left="5812"/>
        <w:jc w:val="center"/>
        <w:rPr>
          <w:rFonts w:asciiTheme="minorHAnsi" w:hAnsiTheme="minorHAnsi"/>
          <w:sz w:val="22"/>
          <w:szCs w:val="22"/>
        </w:rPr>
      </w:pPr>
      <w:r w:rsidRPr="00804E70">
        <w:rPr>
          <w:rFonts w:ascii="Calibri" w:hAnsi="Calibri" w:cs="Calibri"/>
          <w:bCs/>
          <w:i/>
          <w:color w:val="000000"/>
          <w:sz w:val="22"/>
          <w:szCs w:val="22"/>
        </w:rPr>
        <w:t>(Υπογραφή, Ονοματεπώνυμο, Σφραγίδα)</w:t>
      </w:r>
    </w:p>
    <w:p w14:paraId="4654B828" w14:textId="77777777" w:rsidR="00F01463" w:rsidRPr="00804E70" w:rsidRDefault="00F01463" w:rsidP="001B0FD6">
      <w:pPr>
        <w:tabs>
          <w:tab w:val="center" w:pos="9360"/>
        </w:tabs>
        <w:spacing w:line="276" w:lineRule="auto"/>
        <w:ind w:left="5812"/>
        <w:jc w:val="center"/>
        <w:rPr>
          <w:rFonts w:asciiTheme="minorHAnsi" w:hAnsiTheme="minorHAnsi"/>
          <w:sz w:val="22"/>
          <w:szCs w:val="22"/>
        </w:rPr>
      </w:pPr>
    </w:p>
    <w:sectPr w:rsidR="00F01463" w:rsidRPr="00804E70" w:rsidSect="008704A2">
      <w:pgSz w:w="11906" w:h="16838" w:code="9"/>
      <w:pgMar w:top="993" w:right="991" w:bottom="1702" w:left="1134" w:header="720" w:footer="4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0D5AC" w14:textId="77777777" w:rsidR="00282AC6" w:rsidRDefault="00282AC6">
      <w:r>
        <w:separator/>
      </w:r>
    </w:p>
  </w:endnote>
  <w:endnote w:type="continuationSeparator" w:id="0">
    <w:p w14:paraId="295DE96E" w14:textId="77777777" w:rsidR="00282AC6" w:rsidRDefault="0028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04C8" w14:textId="7C41A0C0" w:rsidR="00340E91" w:rsidRDefault="00340E91" w:rsidP="00524E7A">
    <w:pPr>
      <w:pStyle w:val="a5"/>
      <w:ind w:right="360"/>
      <w:jc w:val="center"/>
      <w:rPr>
        <w:rFonts w:ascii="Calibri" w:hAnsi="Calibri"/>
        <w:noProof/>
        <w:sz w:val="18"/>
        <w:szCs w:val="18"/>
      </w:rPr>
    </w:pPr>
    <w:r w:rsidRPr="00E75C84">
      <w:rPr>
        <w:noProof/>
      </w:rPr>
      <w:drawing>
        <wp:inline distT="0" distB="0" distL="0" distR="0" wp14:anchorId="7CC0CE32" wp14:editId="0BB35C50">
          <wp:extent cx="6120765" cy="553338"/>
          <wp:effectExtent l="0" t="0" r="0" b="0"/>
          <wp:docPr id="4"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53338"/>
                  </a:xfrm>
                  <a:prstGeom prst="rect">
                    <a:avLst/>
                  </a:prstGeom>
                  <a:noFill/>
                  <a:ln>
                    <a:noFill/>
                  </a:ln>
                </pic:spPr>
              </pic:pic>
            </a:graphicData>
          </a:graphic>
        </wp:inline>
      </w:drawing>
    </w:r>
  </w:p>
  <w:p w14:paraId="2C65DBB6" w14:textId="08B2FBCC" w:rsidR="00340E91" w:rsidRPr="00524E7A" w:rsidRDefault="00340E91" w:rsidP="00524E7A">
    <w:pPr>
      <w:pStyle w:val="a5"/>
      <w:ind w:right="360"/>
      <w:jc w:val="center"/>
    </w:pPr>
    <w:r w:rsidRPr="002010C5">
      <w:rPr>
        <w:rFonts w:asciiTheme="minorHAnsi" w:hAnsiTheme="minorHAnsi"/>
        <w:sz w:val="22"/>
        <w:szCs w:val="22"/>
      </w:rPr>
      <w:t xml:space="preserve">Σελ. </w:t>
    </w:r>
    <w:r w:rsidRPr="002010C5">
      <w:rPr>
        <w:rFonts w:asciiTheme="minorHAnsi" w:hAnsiTheme="minorHAnsi"/>
        <w:sz w:val="22"/>
        <w:szCs w:val="22"/>
      </w:rPr>
      <w:fldChar w:fldCharType="begin"/>
    </w:r>
    <w:r w:rsidRPr="002010C5">
      <w:rPr>
        <w:rFonts w:asciiTheme="minorHAnsi" w:hAnsiTheme="minorHAnsi"/>
        <w:sz w:val="22"/>
        <w:szCs w:val="22"/>
      </w:rPr>
      <w:instrText>PAGE  \* Arabic  \* MERGEFORMAT</w:instrText>
    </w:r>
    <w:r w:rsidRPr="002010C5">
      <w:rPr>
        <w:rFonts w:asciiTheme="minorHAnsi" w:hAnsiTheme="minorHAnsi"/>
        <w:sz w:val="22"/>
        <w:szCs w:val="22"/>
      </w:rPr>
      <w:fldChar w:fldCharType="separate"/>
    </w:r>
    <w:r w:rsidR="001B2398">
      <w:rPr>
        <w:rFonts w:asciiTheme="minorHAnsi" w:hAnsiTheme="minorHAnsi"/>
        <w:noProof/>
        <w:sz w:val="22"/>
        <w:szCs w:val="22"/>
      </w:rPr>
      <w:t>1</w:t>
    </w:r>
    <w:r w:rsidRPr="002010C5">
      <w:rPr>
        <w:rFonts w:asciiTheme="minorHAnsi" w:hAnsiTheme="minorHAnsi"/>
        <w:sz w:val="22"/>
        <w:szCs w:val="22"/>
      </w:rPr>
      <w:fldChar w:fldCharType="end"/>
    </w:r>
    <w:r>
      <w:rPr>
        <w:rFonts w:asciiTheme="minorHAnsi" w:hAnsiTheme="minorHAnsi"/>
        <w:sz w:val="22"/>
        <w:szCs w:val="22"/>
        <w:lang w:val="en-US"/>
      </w:rPr>
      <w:t>/</w:t>
    </w:r>
    <w:r w:rsidRPr="002010C5">
      <w:rPr>
        <w:rFonts w:asciiTheme="minorHAnsi" w:hAnsiTheme="minorHAnsi"/>
        <w:sz w:val="22"/>
        <w:szCs w:val="22"/>
      </w:rPr>
      <w:fldChar w:fldCharType="begin"/>
    </w:r>
    <w:r w:rsidRPr="002010C5">
      <w:rPr>
        <w:rFonts w:asciiTheme="minorHAnsi" w:hAnsiTheme="minorHAnsi"/>
        <w:sz w:val="22"/>
        <w:szCs w:val="22"/>
      </w:rPr>
      <w:instrText>NUMPAGES  \* Arabic  \* MERGEFORMAT</w:instrText>
    </w:r>
    <w:r w:rsidRPr="002010C5">
      <w:rPr>
        <w:rFonts w:asciiTheme="minorHAnsi" w:hAnsiTheme="minorHAnsi"/>
        <w:sz w:val="22"/>
        <w:szCs w:val="22"/>
      </w:rPr>
      <w:fldChar w:fldCharType="separate"/>
    </w:r>
    <w:r w:rsidR="001B2398">
      <w:rPr>
        <w:rFonts w:asciiTheme="minorHAnsi" w:hAnsiTheme="minorHAnsi"/>
        <w:noProof/>
        <w:sz w:val="22"/>
        <w:szCs w:val="22"/>
      </w:rPr>
      <w:t>55</w:t>
    </w:r>
    <w:r w:rsidRPr="002010C5">
      <w:rPr>
        <w:rFonts w:asciiTheme="minorHAnsi" w:hAnsiTheme="minorHAns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F8B41" w14:textId="77777777" w:rsidR="00340E91" w:rsidRDefault="00340E91"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93DEC0A" w14:textId="77777777" w:rsidR="00340E91" w:rsidRDefault="00340E91" w:rsidP="007342F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9C97F" w14:textId="77777777" w:rsidR="00282AC6" w:rsidRDefault="00282AC6">
      <w:r>
        <w:separator/>
      </w:r>
    </w:p>
  </w:footnote>
  <w:footnote w:type="continuationSeparator" w:id="0">
    <w:p w14:paraId="24A5CF24" w14:textId="77777777" w:rsidR="00282AC6" w:rsidRDefault="00282AC6">
      <w:r>
        <w:continuationSeparator/>
      </w:r>
    </w:p>
  </w:footnote>
  <w:footnote w:id="1">
    <w:p w14:paraId="2FF163AB" w14:textId="7775DB06" w:rsidR="00A06B13" w:rsidRDefault="00A06B13" w:rsidP="00A06B13">
      <w:pPr>
        <w:pStyle w:val="af5"/>
        <w:jc w:val="both"/>
      </w:pPr>
      <w:r>
        <w:rPr>
          <w:rStyle w:val="af6"/>
        </w:rPr>
        <w:footnoteRef/>
      </w:r>
      <w:r>
        <w:t xml:space="preserve"> Η σχολική χρονιά 2022-2023 αφορά μεταφορά στο ΕΣΠΑ 2021-2027 του Έργου «Υποστήριξη ενιαίας συστηματικής φοίτησης και συμπερίληψης στην εκπαίδευση μαθητών με αναπηρία ή και ειδικές εκπαιδευτικές ανάγκες (ΣΜΕΑΕ + ΤΕ), σχολικό έτος 2022-2023» με κωδικό ΣΑΕ 2022ΣΕ44520000 στο πλαίσιο συγχρηματοδοτούμενου σκέλους του Προγράμματος Δημοσίων Επενδύσεων (ΠΔΕ).</w:t>
      </w:r>
    </w:p>
  </w:footnote>
  <w:footnote w:id="2">
    <w:p w14:paraId="4DB93261" w14:textId="77777777" w:rsidR="00340E91" w:rsidRPr="00925C5B" w:rsidRDefault="00340E91" w:rsidP="00925C5B">
      <w:pPr>
        <w:pStyle w:val="af5"/>
        <w:rPr>
          <w:rFonts w:asciiTheme="minorHAnsi" w:hAnsiTheme="minorHAnsi" w:cstheme="minorHAnsi"/>
          <w:i/>
        </w:rPr>
      </w:pPr>
      <w:r w:rsidRPr="00925C5B">
        <w:rPr>
          <w:rStyle w:val="af6"/>
          <w:rFonts w:asciiTheme="minorHAnsi" w:hAnsiTheme="minorHAnsi" w:cstheme="minorHAnsi"/>
          <w:i/>
        </w:rPr>
        <w:footnoteRef/>
      </w:r>
      <w:r w:rsidRPr="00925C5B">
        <w:rPr>
          <w:rFonts w:asciiTheme="minorHAnsi" w:hAnsiTheme="minorHAnsi" w:cstheme="minorHAnsi"/>
          <w:i/>
        </w:rPr>
        <w:t xml:space="preserve"> Μαθητής/ Μαθήτρια που υποστηρίζεται από περισσότερους τους ενός επιλέξιμους αναπληρωτές προσμετρείται </w:t>
      </w:r>
      <w:r w:rsidRPr="00925C5B">
        <w:rPr>
          <w:rFonts w:asciiTheme="minorHAnsi" w:hAnsiTheme="minorHAnsi" w:cstheme="minorHAnsi"/>
          <w:b/>
          <w:i/>
        </w:rPr>
        <w:t>ΜΙΑ</w:t>
      </w:r>
      <w:r w:rsidRPr="00925C5B">
        <w:rPr>
          <w:rFonts w:asciiTheme="minorHAnsi" w:hAnsiTheme="minorHAnsi" w:cstheme="minorHAnsi"/>
          <w:i/>
        </w:rPr>
        <w:t xml:space="preserve"> φορά</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multilevel"/>
    <w:tmpl w:val="3306CB82"/>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9120B36"/>
    <w:multiLevelType w:val="multilevel"/>
    <w:tmpl w:val="05D4EFFA"/>
    <w:lvl w:ilvl="0">
      <w:start w:val="1"/>
      <w:numFmt w:val="decimal"/>
      <w:lvlText w:val="%1."/>
      <w:lvlJc w:val="left"/>
      <w:pPr>
        <w:ind w:left="720" w:hanging="360"/>
      </w:pPr>
      <w:rPr>
        <w:rFonts w:asciiTheme="minorHAnsi" w:eastAsia="Times New Roman" w:hAnsiTheme="minorHAnsi" w:cstheme="minorHAnsi"/>
      </w:rPr>
    </w:lvl>
    <w:lvl w:ilvl="1">
      <w:start w:val="1"/>
      <mc:AlternateContent>
        <mc:Choice Requires="w14">
          <w:numFmt w:val="custom" w:format="α, β, γ, ..."/>
        </mc:Choice>
        <mc:Fallback>
          <w:numFmt w:val="decimal"/>
        </mc:Fallback>
      </mc:AlternateContent>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9">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1">
    <w:nsid w:val="33521F0E"/>
    <w:multiLevelType w:val="hybridMultilevel"/>
    <w:tmpl w:val="B8CACB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6010EF3"/>
    <w:multiLevelType w:val="hybridMultilevel"/>
    <w:tmpl w:val="6F2C7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092D9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nsid w:val="5870036D"/>
    <w:multiLevelType w:val="hybridMultilevel"/>
    <w:tmpl w:val="70DAE762"/>
    <w:lvl w:ilvl="0" w:tplc="3356EF1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7">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1">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4">
    <w:nsid w:val="737F1A5F"/>
    <w:multiLevelType w:val="hybridMultilevel"/>
    <w:tmpl w:val="C2AA9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7">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0"/>
  </w:num>
  <w:num w:numId="2">
    <w:abstractNumId w:val="13"/>
  </w:num>
  <w:num w:numId="3">
    <w:abstractNumId w:val="22"/>
  </w:num>
  <w:num w:numId="4">
    <w:abstractNumId w:val="14"/>
  </w:num>
  <w:num w:numId="5">
    <w:abstractNumId w:val="30"/>
  </w:num>
  <w:num w:numId="6">
    <w:abstractNumId w:val="26"/>
  </w:num>
  <w:num w:numId="7">
    <w:abstractNumId w:val="25"/>
  </w:num>
  <w:num w:numId="8">
    <w:abstractNumId w:val="5"/>
  </w:num>
  <w:num w:numId="9">
    <w:abstractNumId w:val="18"/>
  </w:num>
  <w:num w:numId="10">
    <w:abstractNumId w:val="20"/>
  </w:num>
  <w:num w:numId="11">
    <w:abstractNumId w:val="46"/>
  </w:num>
  <w:num w:numId="12">
    <w:abstractNumId w:val="4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29"/>
  </w:num>
  <w:num w:numId="17">
    <w:abstractNumId w:val="24"/>
  </w:num>
  <w:num w:numId="18">
    <w:abstractNumId w:val="40"/>
  </w:num>
  <w:num w:numId="19">
    <w:abstractNumId w:val="15"/>
  </w:num>
  <w:num w:numId="20">
    <w:abstractNumId w:val="10"/>
  </w:num>
  <w:num w:numId="21">
    <w:abstractNumId w:val="35"/>
  </w:num>
  <w:num w:numId="22">
    <w:abstractNumId w:val="7"/>
  </w:num>
  <w:num w:numId="23">
    <w:abstractNumId w:val="56"/>
  </w:num>
  <w:num w:numId="24">
    <w:abstractNumId w:val="36"/>
  </w:num>
  <w:num w:numId="25">
    <w:abstractNumId w:val="49"/>
  </w:num>
  <w:num w:numId="26">
    <w:abstractNumId w:val="47"/>
  </w:num>
  <w:num w:numId="27">
    <w:abstractNumId w:val="33"/>
  </w:num>
  <w:num w:numId="28">
    <w:abstractNumId w:val="44"/>
  </w:num>
  <w:num w:numId="29">
    <w:abstractNumId w:val="31"/>
  </w:num>
  <w:num w:numId="30">
    <w:abstractNumId w:val="16"/>
  </w:num>
  <w:num w:numId="31">
    <w:abstractNumId w:val="48"/>
  </w:num>
  <w:num w:numId="32">
    <w:abstractNumId w:val="52"/>
  </w:num>
  <w:num w:numId="33">
    <w:abstractNumId w:val="17"/>
  </w:num>
  <w:num w:numId="34">
    <w:abstractNumId w:val="6"/>
  </w:num>
  <w:num w:numId="35">
    <w:abstractNumId w:val="45"/>
  </w:num>
  <w:num w:numId="36">
    <w:abstractNumId w:val="9"/>
  </w:num>
  <w:num w:numId="37">
    <w:abstractNumId w:val="42"/>
  </w:num>
  <w:num w:numId="38">
    <w:abstractNumId w:val="34"/>
  </w:num>
  <w:num w:numId="39">
    <w:abstractNumId w:val="27"/>
  </w:num>
  <w:num w:numId="40">
    <w:abstractNumId w:val="12"/>
  </w:num>
  <w:num w:numId="41">
    <w:abstractNumId w:val="51"/>
  </w:num>
  <w:num w:numId="42">
    <w:abstractNumId w:val="37"/>
  </w:num>
  <w:num w:numId="43">
    <w:abstractNumId w:val="38"/>
  </w:num>
  <w:num w:numId="44">
    <w:abstractNumId w:val="55"/>
  </w:num>
  <w:num w:numId="45">
    <w:abstractNumId w:val="28"/>
  </w:num>
  <w:num w:numId="46">
    <w:abstractNumId w:val="21"/>
  </w:num>
  <w:num w:numId="47">
    <w:abstractNumId w:val="39"/>
  </w:num>
  <w:num w:numId="48">
    <w:abstractNumId w:val="11"/>
  </w:num>
  <w:num w:numId="49">
    <w:abstractNumId w:val="54"/>
  </w:num>
  <w:num w:numId="50">
    <w:abstractNumId w:val="41"/>
  </w:num>
  <w:num w:numId="51">
    <w:abstractNumId w:val="32"/>
  </w:num>
  <w:num w:numId="52">
    <w:abstractNumId w:val="23"/>
  </w:num>
  <w:num w:numId="53">
    <w:abstractNumId w:val="5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2BF0"/>
    <w:rsid w:val="0001314A"/>
    <w:rsid w:val="0001376F"/>
    <w:rsid w:val="000138C5"/>
    <w:rsid w:val="00013FAC"/>
    <w:rsid w:val="00014439"/>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4C8"/>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B84"/>
    <w:rsid w:val="00041CDB"/>
    <w:rsid w:val="00041F9A"/>
    <w:rsid w:val="00043B44"/>
    <w:rsid w:val="00043F0B"/>
    <w:rsid w:val="00043F9D"/>
    <w:rsid w:val="000446E6"/>
    <w:rsid w:val="00044743"/>
    <w:rsid w:val="00044D94"/>
    <w:rsid w:val="00044F0C"/>
    <w:rsid w:val="000452DF"/>
    <w:rsid w:val="00045564"/>
    <w:rsid w:val="00045565"/>
    <w:rsid w:val="0004571C"/>
    <w:rsid w:val="00046120"/>
    <w:rsid w:val="000465D5"/>
    <w:rsid w:val="00046731"/>
    <w:rsid w:val="000469AB"/>
    <w:rsid w:val="00047084"/>
    <w:rsid w:val="00047199"/>
    <w:rsid w:val="00047C08"/>
    <w:rsid w:val="000504B5"/>
    <w:rsid w:val="00050509"/>
    <w:rsid w:val="00050ED9"/>
    <w:rsid w:val="00050EFD"/>
    <w:rsid w:val="00051500"/>
    <w:rsid w:val="0005179A"/>
    <w:rsid w:val="0005181A"/>
    <w:rsid w:val="00051F8D"/>
    <w:rsid w:val="0005202C"/>
    <w:rsid w:val="00052239"/>
    <w:rsid w:val="0005273F"/>
    <w:rsid w:val="000528BD"/>
    <w:rsid w:val="0005298D"/>
    <w:rsid w:val="00053104"/>
    <w:rsid w:val="000543BF"/>
    <w:rsid w:val="000549A2"/>
    <w:rsid w:val="00054BFF"/>
    <w:rsid w:val="00054EAC"/>
    <w:rsid w:val="000560D6"/>
    <w:rsid w:val="000562A1"/>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7A2"/>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717"/>
    <w:rsid w:val="0009291A"/>
    <w:rsid w:val="00092A54"/>
    <w:rsid w:val="00092B99"/>
    <w:rsid w:val="00092EEF"/>
    <w:rsid w:val="00093280"/>
    <w:rsid w:val="0009328A"/>
    <w:rsid w:val="0009341B"/>
    <w:rsid w:val="00093C52"/>
    <w:rsid w:val="000941D4"/>
    <w:rsid w:val="000945DA"/>
    <w:rsid w:val="00095232"/>
    <w:rsid w:val="0009558A"/>
    <w:rsid w:val="0009589A"/>
    <w:rsid w:val="00095A04"/>
    <w:rsid w:val="00096A50"/>
    <w:rsid w:val="00097013"/>
    <w:rsid w:val="000972C4"/>
    <w:rsid w:val="00097966"/>
    <w:rsid w:val="00097D6C"/>
    <w:rsid w:val="000A0DA6"/>
    <w:rsid w:val="000A21B0"/>
    <w:rsid w:val="000A2263"/>
    <w:rsid w:val="000A234D"/>
    <w:rsid w:val="000A2DAA"/>
    <w:rsid w:val="000A2DB6"/>
    <w:rsid w:val="000A32DD"/>
    <w:rsid w:val="000A41B1"/>
    <w:rsid w:val="000A4611"/>
    <w:rsid w:val="000A47CC"/>
    <w:rsid w:val="000A4EE8"/>
    <w:rsid w:val="000A4F3C"/>
    <w:rsid w:val="000A530A"/>
    <w:rsid w:val="000A57AC"/>
    <w:rsid w:val="000A6347"/>
    <w:rsid w:val="000A67DB"/>
    <w:rsid w:val="000A68B1"/>
    <w:rsid w:val="000A6A37"/>
    <w:rsid w:val="000A6B6E"/>
    <w:rsid w:val="000A701F"/>
    <w:rsid w:val="000A77A1"/>
    <w:rsid w:val="000A7833"/>
    <w:rsid w:val="000A7BED"/>
    <w:rsid w:val="000B0CF4"/>
    <w:rsid w:val="000B1FF7"/>
    <w:rsid w:val="000B2734"/>
    <w:rsid w:val="000B2D7C"/>
    <w:rsid w:val="000B349F"/>
    <w:rsid w:val="000B3806"/>
    <w:rsid w:val="000B4ABF"/>
    <w:rsid w:val="000B4AE4"/>
    <w:rsid w:val="000B54AC"/>
    <w:rsid w:val="000B56D5"/>
    <w:rsid w:val="000B6805"/>
    <w:rsid w:val="000B6BBF"/>
    <w:rsid w:val="000B717A"/>
    <w:rsid w:val="000B7343"/>
    <w:rsid w:val="000B747B"/>
    <w:rsid w:val="000B789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3AD"/>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003"/>
    <w:rsid w:val="000D2A97"/>
    <w:rsid w:val="000D3158"/>
    <w:rsid w:val="000D3171"/>
    <w:rsid w:val="000D340C"/>
    <w:rsid w:val="000D3896"/>
    <w:rsid w:val="000D3C35"/>
    <w:rsid w:val="000D57C1"/>
    <w:rsid w:val="000D594D"/>
    <w:rsid w:val="000D5CC0"/>
    <w:rsid w:val="000D5E53"/>
    <w:rsid w:val="000D61FA"/>
    <w:rsid w:val="000D6360"/>
    <w:rsid w:val="000D6EA0"/>
    <w:rsid w:val="000D7C5C"/>
    <w:rsid w:val="000D7EDC"/>
    <w:rsid w:val="000E0348"/>
    <w:rsid w:val="000E09B5"/>
    <w:rsid w:val="000E123B"/>
    <w:rsid w:val="000E1364"/>
    <w:rsid w:val="000E1592"/>
    <w:rsid w:val="000E187C"/>
    <w:rsid w:val="000E212F"/>
    <w:rsid w:val="000E284B"/>
    <w:rsid w:val="000E2DEB"/>
    <w:rsid w:val="000E2E02"/>
    <w:rsid w:val="000E2FDA"/>
    <w:rsid w:val="000E3664"/>
    <w:rsid w:val="000E3D5E"/>
    <w:rsid w:val="000E410A"/>
    <w:rsid w:val="000E4503"/>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68E"/>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0D01"/>
    <w:rsid w:val="001011A0"/>
    <w:rsid w:val="00101F6D"/>
    <w:rsid w:val="001024C8"/>
    <w:rsid w:val="00104F0B"/>
    <w:rsid w:val="00105173"/>
    <w:rsid w:val="00105CF0"/>
    <w:rsid w:val="00105ED8"/>
    <w:rsid w:val="00106102"/>
    <w:rsid w:val="00106153"/>
    <w:rsid w:val="00106476"/>
    <w:rsid w:val="00106618"/>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0F1"/>
    <w:rsid w:val="00114B76"/>
    <w:rsid w:val="00114CD4"/>
    <w:rsid w:val="00114CF5"/>
    <w:rsid w:val="00114DA9"/>
    <w:rsid w:val="0011526B"/>
    <w:rsid w:val="00115D99"/>
    <w:rsid w:val="0011631A"/>
    <w:rsid w:val="00116C3C"/>
    <w:rsid w:val="0011713B"/>
    <w:rsid w:val="001171C4"/>
    <w:rsid w:val="0011740A"/>
    <w:rsid w:val="0012081C"/>
    <w:rsid w:val="00120AAC"/>
    <w:rsid w:val="00120D74"/>
    <w:rsid w:val="00121DAE"/>
    <w:rsid w:val="001226E5"/>
    <w:rsid w:val="001227D5"/>
    <w:rsid w:val="0012285E"/>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07C1"/>
    <w:rsid w:val="001313BB"/>
    <w:rsid w:val="001316B2"/>
    <w:rsid w:val="0013195A"/>
    <w:rsid w:val="00131E7A"/>
    <w:rsid w:val="0013223B"/>
    <w:rsid w:val="0013241B"/>
    <w:rsid w:val="00132940"/>
    <w:rsid w:val="00133282"/>
    <w:rsid w:val="001333B8"/>
    <w:rsid w:val="0013392C"/>
    <w:rsid w:val="00133EFF"/>
    <w:rsid w:val="001352A2"/>
    <w:rsid w:val="00135488"/>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C69"/>
    <w:rsid w:val="00144D7D"/>
    <w:rsid w:val="0014518B"/>
    <w:rsid w:val="0014537D"/>
    <w:rsid w:val="0014543D"/>
    <w:rsid w:val="0014582B"/>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D65"/>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67FA7"/>
    <w:rsid w:val="001701F6"/>
    <w:rsid w:val="00170297"/>
    <w:rsid w:val="0017055F"/>
    <w:rsid w:val="001708EF"/>
    <w:rsid w:val="00170B4B"/>
    <w:rsid w:val="00170C7A"/>
    <w:rsid w:val="00170CBA"/>
    <w:rsid w:val="00171229"/>
    <w:rsid w:val="0017122F"/>
    <w:rsid w:val="001713B8"/>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4FD"/>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4D1"/>
    <w:rsid w:val="001835BB"/>
    <w:rsid w:val="001836C6"/>
    <w:rsid w:val="001842E4"/>
    <w:rsid w:val="00184614"/>
    <w:rsid w:val="00184736"/>
    <w:rsid w:val="00184B1D"/>
    <w:rsid w:val="001854ED"/>
    <w:rsid w:val="0018558C"/>
    <w:rsid w:val="00185ABD"/>
    <w:rsid w:val="00186978"/>
    <w:rsid w:val="00186C12"/>
    <w:rsid w:val="00186F0F"/>
    <w:rsid w:val="0018751F"/>
    <w:rsid w:val="00187A4E"/>
    <w:rsid w:val="00187C5E"/>
    <w:rsid w:val="00187EBE"/>
    <w:rsid w:val="001901A9"/>
    <w:rsid w:val="00190E2D"/>
    <w:rsid w:val="00191241"/>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4F8D"/>
    <w:rsid w:val="00195B3A"/>
    <w:rsid w:val="00195C9A"/>
    <w:rsid w:val="00196135"/>
    <w:rsid w:val="00196612"/>
    <w:rsid w:val="0019701E"/>
    <w:rsid w:val="00197194"/>
    <w:rsid w:val="0019762E"/>
    <w:rsid w:val="001A0144"/>
    <w:rsid w:val="001A050A"/>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4AA1"/>
    <w:rsid w:val="001A512A"/>
    <w:rsid w:val="001A5307"/>
    <w:rsid w:val="001A5CF5"/>
    <w:rsid w:val="001A5DDD"/>
    <w:rsid w:val="001A619C"/>
    <w:rsid w:val="001A69D6"/>
    <w:rsid w:val="001A6DBD"/>
    <w:rsid w:val="001A6E39"/>
    <w:rsid w:val="001A7710"/>
    <w:rsid w:val="001B0042"/>
    <w:rsid w:val="001B0429"/>
    <w:rsid w:val="001B0786"/>
    <w:rsid w:val="001B0C25"/>
    <w:rsid w:val="001B0FD6"/>
    <w:rsid w:val="001B10AB"/>
    <w:rsid w:val="001B1730"/>
    <w:rsid w:val="001B1AC1"/>
    <w:rsid w:val="001B1B48"/>
    <w:rsid w:val="001B2009"/>
    <w:rsid w:val="001B2398"/>
    <w:rsid w:val="001B2FC4"/>
    <w:rsid w:val="001B3078"/>
    <w:rsid w:val="001B31D4"/>
    <w:rsid w:val="001B32A9"/>
    <w:rsid w:val="001B33C8"/>
    <w:rsid w:val="001B3FAE"/>
    <w:rsid w:val="001B40DA"/>
    <w:rsid w:val="001B41B0"/>
    <w:rsid w:val="001B41B7"/>
    <w:rsid w:val="001B41B9"/>
    <w:rsid w:val="001B45A7"/>
    <w:rsid w:val="001B4FD7"/>
    <w:rsid w:val="001B5489"/>
    <w:rsid w:val="001B5610"/>
    <w:rsid w:val="001B5EB3"/>
    <w:rsid w:val="001B6A6E"/>
    <w:rsid w:val="001B7098"/>
    <w:rsid w:val="001B7198"/>
    <w:rsid w:val="001B73A9"/>
    <w:rsid w:val="001B7493"/>
    <w:rsid w:val="001C05FA"/>
    <w:rsid w:val="001C0B33"/>
    <w:rsid w:val="001C0B4F"/>
    <w:rsid w:val="001C142E"/>
    <w:rsid w:val="001C199D"/>
    <w:rsid w:val="001C1E13"/>
    <w:rsid w:val="001C24EB"/>
    <w:rsid w:val="001C2E5C"/>
    <w:rsid w:val="001C3086"/>
    <w:rsid w:val="001C33E2"/>
    <w:rsid w:val="001C3CD6"/>
    <w:rsid w:val="001C3D9C"/>
    <w:rsid w:val="001C534C"/>
    <w:rsid w:val="001C58A3"/>
    <w:rsid w:val="001C5AFA"/>
    <w:rsid w:val="001C60A1"/>
    <w:rsid w:val="001C672B"/>
    <w:rsid w:val="001C70AE"/>
    <w:rsid w:val="001C78F8"/>
    <w:rsid w:val="001C7909"/>
    <w:rsid w:val="001C7C08"/>
    <w:rsid w:val="001D0350"/>
    <w:rsid w:val="001D05D4"/>
    <w:rsid w:val="001D0710"/>
    <w:rsid w:val="001D07A0"/>
    <w:rsid w:val="001D0ADF"/>
    <w:rsid w:val="001D0D1C"/>
    <w:rsid w:val="001D11C7"/>
    <w:rsid w:val="001D130B"/>
    <w:rsid w:val="001D176A"/>
    <w:rsid w:val="001D1794"/>
    <w:rsid w:val="001D1CE8"/>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D7BEA"/>
    <w:rsid w:val="001E00FA"/>
    <w:rsid w:val="001E0283"/>
    <w:rsid w:val="001E078D"/>
    <w:rsid w:val="001E0804"/>
    <w:rsid w:val="001E0E82"/>
    <w:rsid w:val="001E0FD8"/>
    <w:rsid w:val="001E107B"/>
    <w:rsid w:val="001E17B1"/>
    <w:rsid w:val="001E1887"/>
    <w:rsid w:val="001E1A09"/>
    <w:rsid w:val="001E1AD9"/>
    <w:rsid w:val="001E1EC0"/>
    <w:rsid w:val="001E1EEE"/>
    <w:rsid w:val="001E24F5"/>
    <w:rsid w:val="001E2A36"/>
    <w:rsid w:val="001E2C10"/>
    <w:rsid w:val="001E31F8"/>
    <w:rsid w:val="001E3327"/>
    <w:rsid w:val="001E42AE"/>
    <w:rsid w:val="001E432F"/>
    <w:rsid w:val="001E4B64"/>
    <w:rsid w:val="001E4BA9"/>
    <w:rsid w:val="001E4BAC"/>
    <w:rsid w:val="001E5402"/>
    <w:rsid w:val="001E5E24"/>
    <w:rsid w:val="001E647B"/>
    <w:rsid w:val="001E6965"/>
    <w:rsid w:val="001E758A"/>
    <w:rsid w:val="001E7F8D"/>
    <w:rsid w:val="001F014F"/>
    <w:rsid w:val="001F02AF"/>
    <w:rsid w:val="001F0969"/>
    <w:rsid w:val="001F0BCA"/>
    <w:rsid w:val="001F0D50"/>
    <w:rsid w:val="001F0D9C"/>
    <w:rsid w:val="001F15B3"/>
    <w:rsid w:val="001F1913"/>
    <w:rsid w:val="001F1D31"/>
    <w:rsid w:val="001F2058"/>
    <w:rsid w:val="001F20C5"/>
    <w:rsid w:val="001F20F7"/>
    <w:rsid w:val="001F2EB2"/>
    <w:rsid w:val="001F2F21"/>
    <w:rsid w:val="001F31D2"/>
    <w:rsid w:val="001F354C"/>
    <w:rsid w:val="001F375B"/>
    <w:rsid w:val="001F37DD"/>
    <w:rsid w:val="001F38D0"/>
    <w:rsid w:val="001F38E7"/>
    <w:rsid w:val="001F3D56"/>
    <w:rsid w:val="001F3F51"/>
    <w:rsid w:val="001F4148"/>
    <w:rsid w:val="001F469C"/>
    <w:rsid w:val="001F4859"/>
    <w:rsid w:val="001F522D"/>
    <w:rsid w:val="001F54A1"/>
    <w:rsid w:val="001F5529"/>
    <w:rsid w:val="001F5800"/>
    <w:rsid w:val="001F586A"/>
    <w:rsid w:val="001F5AB8"/>
    <w:rsid w:val="001F5FD6"/>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AC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63A9"/>
    <w:rsid w:val="00227217"/>
    <w:rsid w:val="00227493"/>
    <w:rsid w:val="00227A13"/>
    <w:rsid w:val="00227BE9"/>
    <w:rsid w:val="002304F4"/>
    <w:rsid w:val="002319DF"/>
    <w:rsid w:val="00231ABA"/>
    <w:rsid w:val="00231AD0"/>
    <w:rsid w:val="00231BE3"/>
    <w:rsid w:val="00232275"/>
    <w:rsid w:val="00232E39"/>
    <w:rsid w:val="00232EE7"/>
    <w:rsid w:val="002331A7"/>
    <w:rsid w:val="00234501"/>
    <w:rsid w:val="002351A0"/>
    <w:rsid w:val="00235A6B"/>
    <w:rsid w:val="00235BF9"/>
    <w:rsid w:val="0023606B"/>
    <w:rsid w:val="002360DA"/>
    <w:rsid w:val="00236B1E"/>
    <w:rsid w:val="00236D68"/>
    <w:rsid w:val="00236F82"/>
    <w:rsid w:val="00237326"/>
    <w:rsid w:val="0023734C"/>
    <w:rsid w:val="0023756C"/>
    <w:rsid w:val="00237581"/>
    <w:rsid w:val="002375DD"/>
    <w:rsid w:val="002377A6"/>
    <w:rsid w:val="002379BF"/>
    <w:rsid w:val="002401F4"/>
    <w:rsid w:val="00240282"/>
    <w:rsid w:val="00240AC7"/>
    <w:rsid w:val="00241B09"/>
    <w:rsid w:val="0024219C"/>
    <w:rsid w:val="00242307"/>
    <w:rsid w:val="00242834"/>
    <w:rsid w:val="002428CD"/>
    <w:rsid w:val="00242B09"/>
    <w:rsid w:val="00242CDB"/>
    <w:rsid w:val="00242E92"/>
    <w:rsid w:val="00242F32"/>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6BA"/>
    <w:rsid w:val="002477D0"/>
    <w:rsid w:val="002500CD"/>
    <w:rsid w:val="0025035E"/>
    <w:rsid w:val="00250746"/>
    <w:rsid w:val="00250866"/>
    <w:rsid w:val="002514CB"/>
    <w:rsid w:val="0025151A"/>
    <w:rsid w:val="00251B77"/>
    <w:rsid w:val="00252271"/>
    <w:rsid w:val="002527C0"/>
    <w:rsid w:val="002531EB"/>
    <w:rsid w:val="00253223"/>
    <w:rsid w:val="0025345E"/>
    <w:rsid w:val="00253696"/>
    <w:rsid w:val="002538EE"/>
    <w:rsid w:val="00254411"/>
    <w:rsid w:val="00254BE7"/>
    <w:rsid w:val="00255357"/>
    <w:rsid w:val="0025553B"/>
    <w:rsid w:val="0025573F"/>
    <w:rsid w:val="00255BF6"/>
    <w:rsid w:val="002560CA"/>
    <w:rsid w:val="002568FC"/>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3D1D"/>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4DC"/>
    <w:rsid w:val="00280A59"/>
    <w:rsid w:val="00280BD7"/>
    <w:rsid w:val="00280F3C"/>
    <w:rsid w:val="002810FD"/>
    <w:rsid w:val="002816EA"/>
    <w:rsid w:val="0028231B"/>
    <w:rsid w:val="00282AC6"/>
    <w:rsid w:val="00283032"/>
    <w:rsid w:val="002832F0"/>
    <w:rsid w:val="00283313"/>
    <w:rsid w:val="002833BB"/>
    <w:rsid w:val="00283509"/>
    <w:rsid w:val="002835A7"/>
    <w:rsid w:val="002839FB"/>
    <w:rsid w:val="002841B8"/>
    <w:rsid w:val="002844D1"/>
    <w:rsid w:val="0028452D"/>
    <w:rsid w:val="002849BE"/>
    <w:rsid w:val="0028526B"/>
    <w:rsid w:val="00285508"/>
    <w:rsid w:val="00285901"/>
    <w:rsid w:val="00285DCB"/>
    <w:rsid w:val="00286308"/>
    <w:rsid w:val="00286B5F"/>
    <w:rsid w:val="00286FE8"/>
    <w:rsid w:val="0028763E"/>
    <w:rsid w:val="002876C2"/>
    <w:rsid w:val="0029028C"/>
    <w:rsid w:val="00290648"/>
    <w:rsid w:val="00291142"/>
    <w:rsid w:val="00291A40"/>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12C"/>
    <w:rsid w:val="002A0AD3"/>
    <w:rsid w:val="002A11D9"/>
    <w:rsid w:val="002A1670"/>
    <w:rsid w:val="002A1F30"/>
    <w:rsid w:val="002A2218"/>
    <w:rsid w:val="002A2581"/>
    <w:rsid w:val="002A284E"/>
    <w:rsid w:val="002A2A16"/>
    <w:rsid w:val="002A2D11"/>
    <w:rsid w:val="002A31BC"/>
    <w:rsid w:val="002A3D62"/>
    <w:rsid w:val="002A3E27"/>
    <w:rsid w:val="002A42EF"/>
    <w:rsid w:val="002A4561"/>
    <w:rsid w:val="002A4763"/>
    <w:rsid w:val="002A4E29"/>
    <w:rsid w:val="002A5D5D"/>
    <w:rsid w:val="002A5DF2"/>
    <w:rsid w:val="002A6165"/>
    <w:rsid w:val="002A6690"/>
    <w:rsid w:val="002A6914"/>
    <w:rsid w:val="002A6937"/>
    <w:rsid w:val="002A73DB"/>
    <w:rsid w:val="002A78FA"/>
    <w:rsid w:val="002B061D"/>
    <w:rsid w:val="002B0E6A"/>
    <w:rsid w:val="002B0FD2"/>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198"/>
    <w:rsid w:val="002D1322"/>
    <w:rsid w:val="002D13A3"/>
    <w:rsid w:val="002D1784"/>
    <w:rsid w:val="002D1E7C"/>
    <w:rsid w:val="002D1FC0"/>
    <w:rsid w:val="002D2148"/>
    <w:rsid w:val="002D2154"/>
    <w:rsid w:val="002D2189"/>
    <w:rsid w:val="002D22ED"/>
    <w:rsid w:val="002D2471"/>
    <w:rsid w:val="002D2B69"/>
    <w:rsid w:val="002D2EA3"/>
    <w:rsid w:val="002D2F0C"/>
    <w:rsid w:val="002D39E8"/>
    <w:rsid w:val="002D4323"/>
    <w:rsid w:val="002D45DB"/>
    <w:rsid w:val="002D5230"/>
    <w:rsid w:val="002D5D6B"/>
    <w:rsid w:val="002D5DCE"/>
    <w:rsid w:val="002D5EBD"/>
    <w:rsid w:val="002D618A"/>
    <w:rsid w:val="002D6290"/>
    <w:rsid w:val="002D691C"/>
    <w:rsid w:val="002D72E9"/>
    <w:rsid w:val="002D7420"/>
    <w:rsid w:val="002D756C"/>
    <w:rsid w:val="002D7685"/>
    <w:rsid w:val="002D770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262"/>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1F7"/>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1F"/>
    <w:rsid w:val="00306C39"/>
    <w:rsid w:val="00307877"/>
    <w:rsid w:val="00310449"/>
    <w:rsid w:val="0031071C"/>
    <w:rsid w:val="00310BC0"/>
    <w:rsid w:val="00310BC5"/>
    <w:rsid w:val="00310DBF"/>
    <w:rsid w:val="00310ECC"/>
    <w:rsid w:val="00311432"/>
    <w:rsid w:val="00311D14"/>
    <w:rsid w:val="00311DE3"/>
    <w:rsid w:val="003120DA"/>
    <w:rsid w:val="00312A6B"/>
    <w:rsid w:val="00312A99"/>
    <w:rsid w:val="00312B5A"/>
    <w:rsid w:val="0031345C"/>
    <w:rsid w:val="00313E28"/>
    <w:rsid w:val="00313EA6"/>
    <w:rsid w:val="003140D0"/>
    <w:rsid w:val="003140E1"/>
    <w:rsid w:val="00314135"/>
    <w:rsid w:val="0031488D"/>
    <w:rsid w:val="00314BB1"/>
    <w:rsid w:val="00314D70"/>
    <w:rsid w:val="00314E2F"/>
    <w:rsid w:val="003150E4"/>
    <w:rsid w:val="00315291"/>
    <w:rsid w:val="0031695B"/>
    <w:rsid w:val="00316DA3"/>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8A1"/>
    <w:rsid w:val="00326C85"/>
    <w:rsid w:val="00326D31"/>
    <w:rsid w:val="00326E3B"/>
    <w:rsid w:val="003270CD"/>
    <w:rsid w:val="0032757B"/>
    <w:rsid w:val="00330148"/>
    <w:rsid w:val="00330190"/>
    <w:rsid w:val="00330B12"/>
    <w:rsid w:val="00330C69"/>
    <w:rsid w:val="0033163E"/>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380"/>
    <w:rsid w:val="00336624"/>
    <w:rsid w:val="003368CF"/>
    <w:rsid w:val="00337286"/>
    <w:rsid w:val="003376E8"/>
    <w:rsid w:val="00337D4F"/>
    <w:rsid w:val="003402F1"/>
    <w:rsid w:val="003404B7"/>
    <w:rsid w:val="00340628"/>
    <w:rsid w:val="00340825"/>
    <w:rsid w:val="00340B3B"/>
    <w:rsid w:val="00340E91"/>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6B4"/>
    <w:rsid w:val="00346F14"/>
    <w:rsid w:val="00347122"/>
    <w:rsid w:val="003476F7"/>
    <w:rsid w:val="00347D51"/>
    <w:rsid w:val="00350132"/>
    <w:rsid w:val="00350925"/>
    <w:rsid w:val="00350BAE"/>
    <w:rsid w:val="00351775"/>
    <w:rsid w:val="00352635"/>
    <w:rsid w:val="0035278C"/>
    <w:rsid w:val="003527A3"/>
    <w:rsid w:val="00352AF5"/>
    <w:rsid w:val="00352F6F"/>
    <w:rsid w:val="0035313C"/>
    <w:rsid w:val="003539B9"/>
    <w:rsid w:val="00353C0F"/>
    <w:rsid w:val="00353EFA"/>
    <w:rsid w:val="00354968"/>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09E"/>
    <w:rsid w:val="00362107"/>
    <w:rsid w:val="0036237D"/>
    <w:rsid w:val="0036248F"/>
    <w:rsid w:val="00362A98"/>
    <w:rsid w:val="00362BBA"/>
    <w:rsid w:val="0036352C"/>
    <w:rsid w:val="00364706"/>
    <w:rsid w:val="003648FE"/>
    <w:rsid w:val="003660D7"/>
    <w:rsid w:val="00366419"/>
    <w:rsid w:val="00366BCD"/>
    <w:rsid w:val="00366C68"/>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2FF"/>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0A0"/>
    <w:rsid w:val="00390530"/>
    <w:rsid w:val="003906E8"/>
    <w:rsid w:val="003907D4"/>
    <w:rsid w:val="003908CC"/>
    <w:rsid w:val="00390BBA"/>
    <w:rsid w:val="003910E0"/>
    <w:rsid w:val="0039175F"/>
    <w:rsid w:val="003917D2"/>
    <w:rsid w:val="003921FA"/>
    <w:rsid w:val="00392323"/>
    <w:rsid w:val="00392778"/>
    <w:rsid w:val="00392D70"/>
    <w:rsid w:val="00393CC2"/>
    <w:rsid w:val="00393D4A"/>
    <w:rsid w:val="00394016"/>
    <w:rsid w:val="0039427D"/>
    <w:rsid w:val="00394D1A"/>
    <w:rsid w:val="00395A3B"/>
    <w:rsid w:val="00395CDD"/>
    <w:rsid w:val="00395DBB"/>
    <w:rsid w:val="00395E05"/>
    <w:rsid w:val="0039600C"/>
    <w:rsid w:val="00396121"/>
    <w:rsid w:val="0039619B"/>
    <w:rsid w:val="003963C9"/>
    <w:rsid w:val="003964FD"/>
    <w:rsid w:val="003966B2"/>
    <w:rsid w:val="00396787"/>
    <w:rsid w:val="0039698F"/>
    <w:rsid w:val="00396FBE"/>
    <w:rsid w:val="003A0032"/>
    <w:rsid w:val="003A01DE"/>
    <w:rsid w:val="003A04A0"/>
    <w:rsid w:val="003A0780"/>
    <w:rsid w:val="003A167F"/>
    <w:rsid w:val="003A1B62"/>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78B"/>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8F9"/>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461"/>
    <w:rsid w:val="003D77B1"/>
    <w:rsid w:val="003D7D9B"/>
    <w:rsid w:val="003E015D"/>
    <w:rsid w:val="003E021B"/>
    <w:rsid w:val="003E07DB"/>
    <w:rsid w:val="003E097F"/>
    <w:rsid w:val="003E0B61"/>
    <w:rsid w:val="003E18E3"/>
    <w:rsid w:val="003E1CD6"/>
    <w:rsid w:val="003E3963"/>
    <w:rsid w:val="003E3B49"/>
    <w:rsid w:val="003E3FE4"/>
    <w:rsid w:val="003E4126"/>
    <w:rsid w:val="003E4156"/>
    <w:rsid w:val="003E425C"/>
    <w:rsid w:val="003E4C21"/>
    <w:rsid w:val="003E51BC"/>
    <w:rsid w:val="003E5E9A"/>
    <w:rsid w:val="003E5F4D"/>
    <w:rsid w:val="003E616C"/>
    <w:rsid w:val="003E6554"/>
    <w:rsid w:val="003E682D"/>
    <w:rsid w:val="003E68C9"/>
    <w:rsid w:val="003E6B3B"/>
    <w:rsid w:val="003E731D"/>
    <w:rsid w:val="003E73F5"/>
    <w:rsid w:val="003E7AE9"/>
    <w:rsid w:val="003E7DF1"/>
    <w:rsid w:val="003E7E61"/>
    <w:rsid w:val="003E7EDE"/>
    <w:rsid w:val="003F000C"/>
    <w:rsid w:val="003F062E"/>
    <w:rsid w:val="003F28A0"/>
    <w:rsid w:val="003F28E5"/>
    <w:rsid w:val="003F2940"/>
    <w:rsid w:val="003F36E7"/>
    <w:rsid w:val="003F3E37"/>
    <w:rsid w:val="003F441C"/>
    <w:rsid w:val="003F4677"/>
    <w:rsid w:val="003F46EF"/>
    <w:rsid w:val="003F54C3"/>
    <w:rsid w:val="003F6184"/>
    <w:rsid w:val="003F6D79"/>
    <w:rsid w:val="003F6DA6"/>
    <w:rsid w:val="003F7068"/>
    <w:rsid w:val="003F70BC"/>
    <w:rsid w:val="003F75B4"/>
    <w:rsid w:val="003F7AA1"/>
    <w:rsid w:val="0040059D"/>
    <w:rsid w:val="0040065D"/>
    <w:rsid w:val="004009E7"/>
    <w:rsid w:val="00401047"/>
    <w:rsid w:val="0040212C"/>
    <w:rsid w:val="00402288"/>
    <w:rsid w:val="004023CC"/>
    <w:rsid w:val="0040261A"/>
    <w:rsid w:val="004029FC"/>
    <w:rsid w:val="00403A14"/>
    <w:rsid w:val="00403E43"/>
    <w:rsid w:val="0040543B"/>
    <w:rsid w:val="004058A6"/>
    <w:rsid w:val="004059FD"/>
    <w:rsid w:val="00405A1A"/>
    <w:rsid w:val="00405AF1"/>
    <w:rsid w:val="00405FFF"/>
    <w:rsid w:val="0040604A"/>
    <w:rsid w:val="0040649E"/>
    <w:rsid w:val="0040663A"/>
    <w:rsid w:val="004068D0"/>
    <w:rsid w:val="00406A96"/>
    <w:rsid w:val="004076A2"/>
    <w:rsid w:val="00407B03"/>
    <w:rsid w:val="00407BB5"/>
    <w:rsid w:val="00407C96"/>
    <w:rsid w:val="00407F51"/>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A1"/>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682"/>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1FA6"/>
    <w:rsid w:val="00442267"/>
    <w:rsid w:val="0044249A"/>
    <w:rsid w:val="00442C41"/>
    <w:rsid w:val="00442F5D"/>
    <w:rsid w:val="00442F78"/>
    <w:rsid w:val="00443869"/>
    <w:rsid w:val="00444419"/>
    <w:rsid w:val="0044449E"/>
    <w:rsid w:val="0044493B"/>
    <w:rsid w:val="0044506B"/>
    <w:rsid w:val="004450D5"/>
    <w:rsid w:val="00445569"/>
    <w:rsid w:val="004460EF"/>
    <w:rsid w:val="004464A8"/>
    <w:rsid w:val="00446789"/>
    <w:rsid w:val="00446D1E"/>
    <w:rsid w:val="0044768E"/>
    <w:rsid w:val="00447964"/>
    <w:rsid w:val="00447C44"/>
    <w:rsid w:val="00447C6B"/>
    <w:rsid w:val="00447CB1"/>
    <w:rsid w:val="00447DFD"/>
    <w:rsid w:val="00447E98"/>
    <w:rsid w:val="00447FDD"/>
    <w:rsid w:val="0045056D"/>
    <w:rsid w:val="004506E2"/>
    <w:rsid w:val="00450CB7"/>
    <w:rsid w:val="00450DF3"/>
    <w:rsid w:val="004520F0"/>
    <w:rsid w:val="00452299"/>
    <w:rsid w:val="004526B7"/>
    <w:rsid w:val="00452963"/>
    <w:rsid w:val="00452A2C"/>
    <w:rsid w:val="00452A8A"/>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6D3"/>
    <w:rsid w:val="00461A61"/>
    <w:rsid w:val="00461A62"/>
    <w:rsid w:val="00462307"/>
    <w:rsid w:val="0046262B"/>
    <w:rsid w:val="00462B15"/>
    <w:rsid w:val="00462B7A"/>
    <w:rsid w:val="00462BFC"/>
    <w:rsid w:val="00462D43"/>
    <w:rsid w:val="00462DBB"/>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5A"/>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05A8"/>
    <w:rsid w:val="004812D3"/>
    <w:rsid w:val="00481C00"/>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32B"/>
    <w:rsid w:val="00487624"/>
    <w:rsid w:val="004876E5"/>
    <w:rsid w:val="00491138"/>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0A97"/>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57F3"/>
    <w:rsid w:val="004B65EB"/>
    <w:rsid w:val="004B6BE2"/>
    <w:rsid w:val="004B6F1E"/>
    <w:rsid w:val="004B705A"/>
    <w:rsid w:val="004B74EB"/>
    <w:rsid w:val="004B78CB"/>
    <w:rsid w:val="004B7A2B"/>
    <w:rsid w:val="004B7CC5"/>
    <w:rsid w:val="004B7F6F"/>
    <w:rsid w:val="004C0F7F"/>
    <w:rsid w:val="004C1BDC"/>
    <w:rsid w:val="004C1D81"/>
    <w:rsid w:val="004C2333"/>
    <w:rsid w:val="004C2B66"/>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7A2"/>
    <w:rsid w:val="004F1BC0"/>
    <w:rsid w:val="004F1C48"/>
    <w:rsid w:val="004F25CD"/>
    <w:rsid w:val="004F2635"/>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4F73B4"/>
    <w:rsid w:val="004F779D"/>
    <w:rsid w:val="00500575"/>
    <w:rsid w:val="00500D19"/>
    <w:rsid w:val="00501260"/>
    <w:rsid w:val="00501275"/>
    <w:rsid w:val="005018FD"/>
    <w:rsid w:val="0050193E"/>
    <w:rsid w:val="00502094"/>
    <w:rsid w:val="0050223D"/>
    <w:rsid w:val="00502AF5"/>
    <w:rsid w:val="00502D16"/>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8C4"/>
    <w:rsid w:val="00510F0B"/>
    <w:rsid w:val="00510F84"/>
    <w:rsid w:val="00511A20"/>
    <w:rsid w:val="00511CD6"/>
    <w:rsid w:val="00511D9A"/>
    <w:rsid w:val="00512430"/>
    <w:rsid w:val="0051278A"/>
    <w:rsid w:val="00512957"/>
    <w:rsid w:val="00512D68"/>
    <w:rsid w:val="00512E62"/>
    <w:rsid w:val="00512FD8"/>
    <w:rsid w:val="00513001"/>
    <w:rsid w:val="005135F8"/>
    <w:rsid w:val="005136C5"/>
    <w:rsid w:val="00513F5D"/>
    <w:rsid w:val="0051434F"/>
    <w:rsid w:val="005147AD"/>
    <w:rsid w:val="005149A8"/>
    <w:rsid w:val="00515183"/>
    <w:rsid w:val="0051551E"/>
    <w:rsid w:val="00515668"/>
    <w:rsid w:val="0051581A"/>
    <w:rsid w:val="00515C98"/>
    <w:rsid w:val="005168FE"/>
    <w:rsid w:val="00516C0D"/>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4E7A"/>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053"/>
    <w:rsid w:val="005323D1"/>
    <w:rsid w:val="0053242B"/>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3A5"/>
    <w:rsid w:val="00536CF3"/>
    <w:rsid w:val="00536D11"/>
    <w:rsid w:val="00537002"/>
    <w:rsid w:val="005370D6"/>
    <w:rsid w:val="005376F0"/>
    <w:rsid w:val="00537791"/>
    <w:rsid w:val="005377A9"/>
    <w:rsid w:val="00540495"/>
    <w:rsid w:val="005409FA"/>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0A9"/>
    <w:rsid w:val="005501A6"/>
    <w:rsid w:val="00550809"/>
    <w:rsid w:val="00550A45"/>
    <w:rsid w:val="00550E98"/>
    <w:rsid w:val="00551297"/>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4D9"/>
    <w:rsid w:val="0056362B"/>
    <w:rsid w:val="00563959"/>
    <w:rsid w:val="005643E9"/>
    <w:rsid w:val="00565A92"/>
    <w:rsid w:val="00566A1A"/>
    <w:rsid w:val="00566FB0"/>
    <w:rsid w:val="00567113"/>
    <w:rsid w:val="00567785"/>
    <w:rsid w:val="0056796A"/>
    <w:rsid w:val="00567D5A"/>
    <w:rsid w:val="0057024D"/>
    <w:rsid w:val="00570402"/>
    <w:rsid w:val="005706AD"/>
    <w:rsid w:val="00570F76"/>
    <w:rsid w:val="0057120D"/>
    <w:rsid w:val="00571654"/>
    <w:rsid w:val="005716EB"/>
    <w:rsid w:val="00571B5E"/>
    <w:rsid w:val="00571E4F"/>
    <w:rsid w:val="00571F4C"/>
    <w:rsid w:val="005722CE"/>
    <w:rsid w:val="005724BE"/>
    <w:rsid w:val="005727DE"/>
    <w:rsid w:val="00573102"/>
    <w:rsid w:val="005735C1"/>
    <w:rsid w:val="005737FC"/>
    <w:rsid w:val="00573A1F"/>
    <w:rsid w:val="00573B60"/>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97DDD"/>
    <w:rsid w:val="005A0C00"/>
    <w:rsid w:val="005A15D8"/>
    <w:rsid w:val="005A1851"/>
    <w:rsid w:val="005A18C1"/>
    <w:rsid w:val="005A1A1E"/>
    <w:rsid w:val="005A22D4"/>
    <w:rsid w:val="005A22F8"/>
    <w:rsid w:val="005A23B0"/>
    <w:rsid w:val="005A2566"/>
    <w:rsid w:val="005A264F"/>
    <w:rsid w:val="005A2AA1"/>
    <w:rsid w:val="005A2E58"/>
    <w:rsid w:val="005A2F64"/>
    <w:rsid w:val="005A42D5"/>
    <w:rsid w:val="005A4CA7"/>
    <w:rsid w:val="005A4E38"/>
    <w:rsid w:val="005A4FBB"/>
    <w:rsid w:val="005A59D0"/>
    <w:rsid w:val="005A5C0C"/>
    <w:rsid w:val="005A5CA2"/>
    <w:rsid w:val="005A613F"/>
    <w:rsid w:val="005A6199"/>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3A66"/>
    <w:rsid w:val="005B417B"/>
    <w:rsid w:val="005B4236"/>
    <w:rsid w:val="005B4260"/>
    <w:rsid w:val="005B4404"/>
    <w:rsid w:val="005B4631"/>
    <w:rsid w:val="005B46EC"/>
    <w:rsid w:val="005B47E4"/>
    <w:rsid w:val="005B4A9F"/>
    <w:rsid w:val="005B52E5"/>
    <w:rsid w:val="005B58E9"/>
    <w:rsid w:val="005B5B2E"/>
    <w:rsid w:val="005C0E15"/>
    <w:rsid w:val="005C139F"/>
    <w:rsid w:val="005C1AAD"/>
    <w:rsid w:val="005C253B"/>
    <w:rsid w:val="005C2B94"/>
    <w:rsid w:val="005C2D6E"/>
    <w:rsid w:val="005C3D05"/>
    <w:rsid w:val="005C3E5C"/>
    <w:rsid w:val="005C3FB4"/>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30"/>
    <w:rsid w:val="005C7EDB"/>
    <w:rsid w:val="005D010B"/>
    <w:rsid w:val="005D0301"/>
    <w:rsid w:val="005D1253"/>
    <w:rsid w:val="005D12FC"/>
    <w:rsid w:val="005D136C"/>
    <w:rsid w:val="005D155B"/>
    <w:rsid w:val="005D16DF"/>
    <w:rsid w:val="005D1852"/>
    <w:rsid w:val="005D1B5A"/>
    <w:rsid w:val="005D2412"/>
    <w:rsid w:val="005D25F4"/>
    <w:rsid w:val="005D27E8"/>
    <w:rsid w:val="005D2E10"/>
    <w:rsid w:val="005D2F7B"/>
    <w:rsid w:val="005D36B6"/>
    <w:rsid w:val="005D398F"/>
    <w:rsid w:val="005D3AF5"/>
    <w:rsid w:val="005D497F"/>
    <w:rsid w:val="005D4A17"/>
    <w:rsid w:val="005D514F"/>
    <w:rsid w:val="005D5D86"/>
    <w:rsid w:val="005D7103"/>
    <w:rsid w:val="005D7339"/>
    <w:rsid w:val="005D7FE3"/>
    <w:rsid w:val="005E0421"/>
    <w:rsid w:val="005E08A6"/>
    <w:rsid w:val="005E0A15"/>
    <w:rsid w:val="005E1BCD"/>
    <w:rsid w:val="005E1EA9"/>
    <w:rsid w:val="005E1FA4"/>
    <w:rsid w:val="005E2F7B"/>
    <w:rsid w:val="005E4EED"/>
    <w:rsid w:val="005E5158"/>
    <w:rsid w:val="005E517F"/>
    <w:rsid w:val="005E51AA"/>
    <w:rsid w:val="005E54AC"/>
    <w:rsid w:val="005E557D"/>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46C8"/>
    <w:rsid w:val="00605259"/>
    <w:rsid w:val="006052D8"/>
    <w:rsid w:val="00605964"/>
    <w:rsid w:val="00605991"/>
    <w:rsid w:val="00605EBF"/>
    <w:rsid w:val="00605EE6"/>
    <w:rsid w:val="00606342"/>
    <w:rsid w:val="00606A70"/>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20E"/>
    <w:rsid w:val="006133AE"/>
    <w:rsid w:val="006134AB"/>
    <w:rsid w:val="00614140"/>
    <w:rsid w:val="0061460E"/>
    <w:rsid w:val="00614DF8"/>
    <w:rsid w:val="00614FC9"/>
    <w:rsid w:val="006154D1"/>
    <w:rsid w:val="006155C0"/>
    <w:rsid w:val="00615B06"/>
    <w:rsid w:val="00616053"/>
    <w:rsid w:val="00616151"/>
    <w:rsid w:val="00616261"/>
    <w:rsid w:val="006167AC"/>
    <w:rsid w:val="006167C7"/>
    <w:rsid w:val="00616B80"/>
    <w:rsid w:val="00616C19"/>
    <w:rsid w:val="00617B04"/>
    <w:rsid w:val="00617E3A"/>
    <w:rsid w:val="00620656"/>
    <w:rsid w:val="006209F6"/>
    <w:rsid w:val="0062210A"/>
    <w:rsid w:val="00622273"/>
    <w:rsid w:val="006224E4"/>
    <w:rsid w:val="00622591"/>
    <w:rsid w:val="00622769"/>
    <w:rsid w:val="00622E66"/>
    <w:rsid w:val="00622F1B"/>
    <w:rsid w:val="00623251"/>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259"/>
    <w:rsid w:val="00634396"/>
    <w:rsid w:val="00634639"/>
    <w:rsid w:val="00635091"/>
    <w:rsid w:val="006358C9"/>
    <w:rsid w:val="0063643E"/>
    <w:rsid w:val="006364AF"/>
    <w:rsid w:val="006364F5"/>
    <w:rsid w:val="006368B0"/>
    <w:rsid w:val="00636C75"/>
    <w:rsid w:val="00637A40"/>
    <w:rsid w:val="00640688"/>
    <w:rsid w:val="00640861"/>
    <w:rsid w:val="00641602"/>
    <w:rsid w:val="00642AAB"/>
    <w:rsid w:val="00642B4A"/>
    <w:rsid w:val="00643820"/>
    <w:rsid w:val="00643A92"/>
    <w:rsid w:val="006447ED"/>
    <w:rsid w:val="00644A80"/>
    <w:rsid w:val="00645DCD"/>
    <w:rsid w:val="00645FB5"/>
    <w:rsid w:val="006462D2"/>
    <w:rsid w:val="00646F48"/>
    <w:rsid w:val="00646FE2"/>
    <w:rsid w:val="00647383"/>
    <w:rsid w:val="00647425"/>
    <w:rsid w:val="00650481"/>
    <w:rsid w:val="006505B2"/>
    <w:rsid w:val="00650792"/>
    <w:rsid w:val="006507FE"/>
    <w:rsid w:val="00650BD9"/>
    <w:rsid w:val="00651B39"/>
    <w:rsid w:val="00652703"/>
    <w:rsid w:val="0065278E"/>
    <w:rsid w:val="00653832"/>
    <w:rsid w:val="00653982"/>
    <w:rsid w:val="00653CD0"/>
    <w:rsid w:val="0065491F"/>
    <w:rsid w:val="006553BC"/>
    <w:rsid w:val="0065540D"/>
    <w:rsid w:val="00655ADC"/>
    <w:rsid w:val="00655E01"/>
    <w:rsid w:val="006563E8"/>
    <w:rsid w:val="00656BC4"/>
    <w:rsid w:val="00656C5A"/>
    <w:rsid w:val="00657429"/>
    <w:rsid w:val="00657B7C"/>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034"/>
    <w:rsid w:val="006664CE"/>
    <w:rsid w:val="00666F1E"/>
    <w:rsid w:val="0066750C"/>
    <w:rsid w:val="0066785E"/>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609"/>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8BD"/>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2C6B"/>
    <w:rsid w:val="00693295"/>
    <w:rsid w:val="006932BA"/>
    <w:rsid w:val="0069349D"/>
    <w:rsid w:val="00693576"/>
    <w:rsid w:val="006935D7"/>
    <w:rsid w:val="0069394D"/>
    <w:rsid w:val="006939B9"/>
    <w:rsid w:val="00693B4B"/>
    <w:rsid w:val="00693D69"/>
    <w:rsid w:val="00694328"/>
    <w:rsid w:val="00694630"/>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2902"/>
    <w:rsid w:val="006A3802"/>
    <w:rsid w:val="006A446C"/>
    <w:rsid w:val="006A5250"/>
    <w:rsid w:val="006A5ABE"/>
    <w:rsid w:val="006A5FD8"/>
    <w:rsid w:val="006A68AE"/>
    <w:rsid w:val="006A6E49"/>
    <w:rsid w:val="006A70BD"/>
    <w:rsid w:val="006A724E"/>
    <w:rsid w:val="006A7844"/>
    <w:rsid w:val="006A7AE1"/>
    <w:rsid w:val="006A7DA7"/>
    <w:rsid w:val="006B0D02"/>
    <w:rsid w:val="006B1033"/>
    <w:rsid w:val="006B2519"/>
    <w:rsid w:val="006B28E5"/>
    <w:rsid w:val="006B2A7F"/>
    <w:rsid w:val="006B3142"/>
    <w:rsid w:val="006B346A"/>
    <w:rsid w:val="006B34C7"/>
    <w:rsid w:val="006B35B3"/>
    <w:rsid w:val="006B3622"/>
    <w:rsid w:val="006B41B8"/>
    <w:rsid w:val="006B42DB"/>
    <w:rsid w:val="006B44D0"/>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3B0F"/>
    <w:rsid w:val="006C459E"/>
    <w:rsid w:val="006C4F67"/>
    <w:rsid w:val="006C501A"/>
    <w:rsid w:val="006C5020"/>
    <w:rsid w:val="006C502F"/>
    <w:rsid w:val="006C52A2"/>
    <w:rsid w:val="006C5623"/>
    <w:rsid w:val="006C58B2"/>
    <w:rsid w:val="006C6B22"/>
    <w:rsid w:val="006C76F4"/>
    <w:rsid w:val="006C796E"/>
    <w:rsid w:val="006D0158"/>
    <w:rsid w:val="006D0164"/>
    <w:rsid w:val="006D09E6"/>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552"/>
    <w:rsid w:val="006D6E70"/>
    <w:rsid w:val="006D6EA7"/>
    <w:rsid w:val="006D6FC6"/>
    <w:rsid w:val="006D6FD9"/>
    <w:rsid w:val="006D7534"/>
    <w:rsid w:val="006D75AC"/>
    <w:rsid w:val="006D7A2A"/>
    <w:rsid w:val="006D7B98"/>
    <w:rsid w:val="006D7C09"/>
    <w:rsid w:val="006E014D"/>
    <w:rsid w:val="006E0294"/>
    <w:rsid w:val="006E0913"/>
    <w:rsid w:val="006E0D8A"/>
    <w:rsid w:val="006E0FA0"/>
    <w:rsid w:val="006E0FD1"/>
    <w:rsid w:val="006E14B5"/>
    <w:rsid w:val="006E221B"/>
    <w:rsid w:val="006E22DE"/>
    <w:rsid w:val="006E24DD"/>
    <w:rsid w:val="006E2ED3"/>
    <w:rsid w:val="006E344C"/>
    <w:rsid w:val="006E3667"/>
    <w:rsid w:val="006E38F8"/>
    <w:rsid w:val="006E427D"/>
    <w:rsid w:val="006E441D"/>
    <w:rsid w:val="006E4861"/>
    <w:rsid w:val="006E56EA"/>
    <w:rsid w:val="006E5F07"/>
    <w:rsid w:val="006E63E3"/>
    <w:rsid w:val="006E643B"/>
    <w:rsid w:val="006E6454"/>
    <w:rsid w:val="006E6523"/>
    <w:rsid w:val="006E6CBE"/>
    <w:rsid w:val="006E6E4D"/>
    <w:rsid w:val="006E7B8F"/>
    <w:rsid w:val="006E7BA8"/>
    <w:rsid w:val="006E7FD6"/>
    <w:rsid w:val="006F0557"/>
    <w:rsid w:val="006F0A93"/>
    <w:rsid w:val="006F0E1F"/>
    <w:rsid w:val="006F1017"/>
    <w:rsid w:val="006F1B33"/>
    <w:rsid w:val="006F1DC9"/>
    <w:rsid w:val="006F2200"/>
    <w:rsid w:val="006F2239"/>
    <w:rsid w:val="006F2DAA"/>
    <w:rsid w:val="006F3449"/>
    <w:rsid w:val="006F369A"/>
    <w:rsid w:val="006F40C3"/>
    <w:rsid w:val="006F4178"/>
    <w:rsid w:val="006F4413"/>
    <w:rsid w:val="006F4871"/>
    <w:rsid w:val="006F5186"/>
    <w:rsid w:val="006F5A1C"/>
    <w:rsid w:val="006F5F79"/>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1FA"/>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327"/>
    <w:rsid w:val="00723896"/>
    <w:rsid w:val="00723945"/>
    <w:rsid w:val="00723A5D"/>
    <w:rsid w:val="0072440F"/>
    <w:rsid w:val="0072457D"/>
    <w:rsid w:val="00725005"/>
    <w:rsid w:val="007252E8"/>
    <w:rsid w:val="00725668"/>
    <w:rsid w:val="00726309"/>
    <w:rsid w:val="007268EF"/>
    <w:rsid w:val="00726964"/>
    <w:rsid w:val="0072715E"/>
    <w:rsid w:val="00727538"/>
    <w:rsid w:val="00727812"/>
    <w:rsid w:val="007279D9"/>
    <w:rsid w:val="00727B35"/>
    <w:rsid w:val="00727B81"/>
    <w:rsid w:val="00727BAB"/>
    <w:rsid w:val="00727D89"/>
    <w:rsid w:val="00727F64"/>
    <w:rsid w:val="0073023E"/>
    <w:rsid w:val="00730386"/>
    <w:rsid w:val="0073041B"/>
    <w:rsid w:val="0073146F"/>
    <w:rsid w:val="00731797"/>
    <w:rsid w:val="00731E1A"/>
    <w:rsid w:val="00731FAC"/>
    <w:rsid w:val="00731FCF"/>
    <w:rsid w:val="007322FB"/>
    <w:rsid w:val="0073280D"/>
    <w:rsid w:val="00732D0A"/>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B72"/>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9"/>
    <w:rsid w:val="0074739E"/>
    <w:rsid w:val="007479BE"/>
    <w:rsid w:val="00747A03"/>
    <w:rsid w:val="00747F6B"/>
    <w:rsid w:val="007509E2"/>
    <w:rsid w:val="00751277"/>
    <w:rsid w:val="00751827"/>
    <w:rsid w:val="00752031"/>
    <w:rsid w:val="0075215B"/>
    <w:rsid w:val="007524C4"/>
    <w:rsid w:val="007524CC"/>
    <w:rsid w:val="00752827"/>
    <w:rsid w:val="007528AB"/>
    <w:rsid w:val="00752B3A"/>
    <w:rsid w:val="007536E6"/>
    <w:rsid w:val="00753D6D"/>
    <w:rsid w:val="00753DA9"/>
    <w:rsid w:val="007546FD"/>
    <w:rsid w:val="00754809"/>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3C6"/>
    <w:rsid w:val="00760A66"/>
    <w:rsid w:val="00760AAF"/>
    <w:rsid w:val="00762195"/>
    <w:rsid w:val="007622B4"/>
    <w:rsid w:val="00762312"/>
    <w:rsid w:val="0076255A"/>
    <w:rsid w:val="007634F2"/>
    <w:rsid w:val="0076356E"/>
    <w:rsid w:val="007648F2"/>
    <w:rsid w:val="00764CD2"/>
    <w:rsid w:val="00764D7F"/>
    <w:rsid w:val="00764F0D"/>
    <w:rsid w:val="00764F33"/>
    <w:rsid w:val="007657C9"/>
    <w:rsid w:val="00765BD0"/>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3E9B"/>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69F"/>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676"/>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6CB"/>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0D2B"/>
    <w:rsid w:val="007D122B"/>
    <w:rsid w:val="007D146D"/>
    <w:rsid w:val="007D1A73"/>
    <w:rsid w:val="007D1B2A"/>
    <w:rsid w:val="007D1C62"/>
    <w:rsid w:val="007D1C75"/>
    <w:rsid w:val="007D1F89"/>
    <w:rsid w:val="007D1FCE"/>
    <w:rsid w:val="007D323B"/>
    <w:rsid w:val="007D34FD"/>
    <w:rsid w:val="007D37B4"/>
    <w:rsid w:val="007D39C6"/>
    <w:rsid w:val="007D3ECF"/>
    <w:rsid w:val="007D419F"/>
    <w:rsid w:val="007D41C7"/>
    <w:rsid w:val="007D46AA"/>
    <w:rsid w:val="007D47ED"/>
    <w:rsid w:val="007D5097"/>
    <w:rsid w:val="007D5235"/>
    <w:rsid w:val="007D545A"/>
    <w:rsid w:val="007D566B"/>
    <w:rsid w:val="007D5BC3"/>
    <w:rsid w:val="007D62F0"/>
    <w:rsid w:val="007D6A55"/>
    <w:rsid w:val="007D6C0F"/>
    <w:rsid w:val="007D7BD1"/>
    <w:rsid w:val="007E01BC"/>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308"/>
    <w:rsid w:val="00815515"/>
    <w:rsid w:val="008157C6"/>
    <w:rsid w:val="008159A2"/>
    <w:rsid w:val="0081626F"/>
    <w:rsid w:val="0081661D"/>
    <w:rsid w:val="008167E4"/>
    <w:rsid w:val="00817206"/>
    <w:rsid w:val="00817419"/>
    <w:rsid w:val="00817598"/>
    <w:rsid w:val="0081772B"/>
    <w:rsid w:val="00817C67"/>
    <w:rsid w:val="0082044A"/>
    <w:rsid w:val="00820650"/>
    <w:rsid w:val="00820764"/>
    <w:rsid w:val="0082099A"/>
    <w:rsid w:val="00820C6B"/>
    <w:rsid w:val="00820FE6"/>
    <w:rsid w:val="008214D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B0"/>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38"/>
    <w:rsid w:val="0083266B"/>
    <w:rsid w:val="00832840"/>
    <w:rsid w:val="0083329C"/>
    <w:rsid w:val="008334E9"/>
    <w:rsid w:val="00833846"/>
    <w:rsid w:val="00833954"/>
    <w:rsid w:val="00833F7C"/>
    <w:rsid w:val="00834221"/>
    <w:rsid w:val="00834279"/>
    <w:rsid w:val="00834374"/>
    <w:rsid w:val="00834835"/>
    <w:rsid w:val="00834CC0"/>
    <w:rsid w:val="008354ED"/>
    <w:rsid w:val="0083573E"/>
    <w:rsid w:val="008359DD"/>
    <w:rsid w:val="00835AE2"/>
    <w:rsid w:val="008361E2"/>
    <w:rsid w:val="0083620A"/>
    <w:rsid w:val="00836261"/>
    <w:rsid w:val="00836266"/>
    <w:rsid w:val="00836273"/>
    <w:rsid w:val="008362D6"/>
    <w:rsid w:val="00836A9A"/>
    <w:rsid w:val="00836B87"/>
    <w:rsid w:val="00837019"/>
    <w:rsid w:val="00837902"/>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93"/>
    <w:rsid w:val="00846ED4"/>
    <w:rsid w:val="0084744D"/>
    <w:rsid w:val="008474FE"/>
    <w:rsid w:val="008476C4"/>
    <w:rsid w:val="00847771"/>
    <w:rsid w:val="00847A21"/>
    <w:rsid w:val="00847A6B"/>
    <w:rsid w:val="00847F3A"/>
    <w:rsid w:val="00850314"/>
    <w:rsid w:val="0085139B"/>
    <w:rsid w:val="00851CD6"/>
    <w:rsid w:val="00851FE1"/>
    <w:rsid w:val="00852115"/>
    <w:rsid w:val="00852523"/>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29F5"/>
    <w:rsid w:val="00863A6D"/>
    <w:rsid w:val="00863F65"/>
    <w:rsid w:val="00864069"/>
    <w:rsid w:val="00864621"/>
    <w:rsid w:val="008648A7"/>
    <w:rsid w:val="00864995"/>
    <w:rsid w:val="00864ACE"/>
    <w:rsid w:val="0086544A"/>
    <w:rsid w:val="0086544C"/>
    <w:rsid w:val="00865DE5"/>
    <w:rsid w:val="00866211"/>
    <w:rsid w:val="00866608"/>
    <w:rsid w:val="008669E9"/>
    <w:rsid w:val="00866F6E"/>
    <w:rsid w:val="008671C7"/>
    <w:rsid w:val="00867777"/>
    <w:rsid w:val="00867D75"/>
    <w:rsid w:val="00867E2E"/>
    <w:rsid w:val="00870371"/>
    <w:rsid w:val="008703B6"/>
    <w:rsid w:val="008704A2"/>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5A"/>
    <w:rsid w:val="008773A6"/>
    <w:rsid w:val="00877872"/>
    <w:rsid w:val="00877CC4"/>
    <w:rsid w:val="008801B4"/>
    <w:rsid w:val="00880A3E"/>
    <w:rsid w:val="00880FDF"/>
    <w:rsid w:val="008811EC"/>
    <w:rsid w:val="00881DDA"/>
    <w:rsid w:val="0088265B"/>
    <w:rsid w:val="00882779"/>
    <w:rsid w:val="00882FC5"/>
    <w:rsid w:val="0088304C"/>
    <w:rsid w:val="0088318C"/>
    <w:rsid w:val="0088367B"/>
    <w:rsid w:val="00883B3F"/>
    <w:rsid w:val="008844BF"/>
    <w:rsid w:val="00884A98"/>
    <w:rsid w:val="00884EB0"/>
    <w:rsid w:val="00885285"/>
    <w:rsid w:val="00885331"/>
    <w:rsid w:val="00885752"/>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4988"/>
    <w:rsid w:val="0089519F"/>
    <w:rsid w:val="008956BF"/>
    <w:rsid w:val="0089586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656"/>
    <w:rsid w:val="008A47B2"/>
    <w:rsid w:val="008A545A"/>
    <w:rsid w:val="008A5C95"/>
    <w:rsid w:val="008A5E0E"/>
    <w:rsid w:val="008A6395"/>
    <w:rsid w:val="008A66F8"/>
    <w:rsid w:val="008A6842"/>
    <w:rsid w:val="008A6C33"/>
    <w:rsid w:val="008A7621"/>
    <w:rsid w:val="008A790B"/>
    <w:rsid w:val="008A79B6"/>
    <w:rsid w:val="008B11CC"/>
    <w:rsid w:val="008B1530"/>
    <w:rsid w:val="008B1B6A"/>
    <w:rsid w:val="008B21AB"/>
    <w:rsid w:val="008B2499"/>
    <w:rsid w:val="008B2573"/>
    <w:rsid w:val="008B2802"/>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8A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943"/>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38C"/>
    <w:rsid w:val="008D74B9"/>
    <w:rsid w:val="008E036D"/>
    <w:rsid w:val="008E18AB"/>
    <w:rsid w:val="008E2329"/>
    <w:rsid w:val="008E26BF"/>
    <w:rsid w:val="008E389B"/>
    <w:rsid w:val="008E3941"/>
    <w:rsid w:val="008E50F3"/>
    <w:rsid w:val="008E50F4"/>
    <w:rsid w:val="008E521B"/>
    <w:rsid w:val="008E5DE9"/>
    <w:rsid w:val="008E6364"/>
    <w:rsid w:val="008E6641"/>
    <w:rsid w:val="008E668F"/>
    <w:rsid w:val="008E6BA2"/>
    <w:rsid w:val="008E6DAA"/>
    <w:rsid w:val="008E6EB5"/>
    <w:rsid w:val="008E70FC"/>
    <w:rsid w:val="008E7888"/>
    <w:rsid w:val="008E7A50"/>
    <w:rsid w:val="008E7F5E"/>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B6E"/>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7B8"/>
    <w:rsid w:val="00911BCF"/>
    <w:rsid w:val="00911F6D"/>
    <w:rsid w:val="009123AA"/>
    <w:rsid w:val="00912451"/>
    <w:rsid w:val="00913024"/>
    <w:rsid w:val="0091373F"/>
    <w:rsid w:val="00913B0A"/>
    <w:rsid w:val="00913D6A"/>
    <w:rsid w:val="00914080"/>
    <w:rsid w:val="0091442C"/>
    <w:rsid w:val="00914FC9"/>
    <w:rsid w:val="009152A9"/>
    <w:rsid w:val="00915576"/>
    <w:rsid w:val="00915B83"/>
    <w:rsid w:val="00915C3D"/>
    <w:rsid w:val="00915F3E"/>
    <w:rsid w:val="0091610F"/>
    <w:rsid w:val="0091643F"/>
    <w:rsid w:val="00916469"/>
    <w:rsid w:val="009167BB"/>
    <w:rsid w:val="00916CCF"/>
    <w:rsid w:val="00916DAA"/>
    <w:rsid w:val="00917511"/>
    <w:rsid w:val="00917CB8"/>
    <w:rsid w:val="00920163"/>
    <w:rsid w:val="00920AD3"/>
    <w:rsid w:val="00920BE4"/>
    <w:rsid w:val="00920F0F"/>
    <w:rsid w:val="00921275"/>
    <w:rsid w:val="00921507"/>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5C5B"/>
    <w:rsid w:val="0092637F"/>
    <w:rsid w:val="00927775"/>
    <w:rsid w:val="00927F2B"/>
    <w:rsid w:val="00930285"/>
    <w:rsid w:val="009302A3"/>
    <w:rsid w:val="009311B8"/>
    <w:rsid w:val="00931761"/>
    <w:rsid w:val="00931B18"/>
    <w:rsid w:val="00931C80"/>
    <w:rsid w:val="00931F2F"/>
    <w:rsid w:val="00932053"/>
    <w:rsid w:val="00932304"/>
    <w:rsid w:val="0093245D"/>
    <w:rsid w:val="00932503"/>
    <w:rsid w:val="0093270E"/>
    <w:rsid w:val="00932852"/>
    <w:rsid w:val="00933362"/>
    <w:rsid w:val="00933741"/>
    <w:rsid w:val="00934194"/>
    <w:rsid w:val="00934237"/>
    <w:rsid w:val="00934582"/>
    <w:rsid w:val="00934830"/>
    <w:rsid w:val="009349AC"/>
    <w:rsid w:val="00934AAE"/>
    <w:rsid w:val="00934D28"/>
    <w:rsid w:val="0093638B"/>
    <w:rsid w:val="00936F19"/>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79B"/>
    <w:rsid w:val="009468EC"/>
    <w:rsid w:val="009470D7"/>
    <w:rsid w:val="00947267"/>
    <w:rsid w:val="009475EB"/>
    <w:rsid w:val="00947826"/>
    <w:rsid w:val="00947CEA"/>
    <w:rsid w:val="00947F29"/>
    <w:rsid w:val="00950050"/>
    <w:rsid w:val="00950375"/>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C10"/>
    <w:rsid w:val="00957E34"/>
    <w:rsid w:val="0096060B"/>
    <w:rsid w:val="00960653"/>
    <w:rsid w:val="00960939"/>
    <w:rsid w:val="00961E4F"/>
    <w:rsid w:val="00962018"/>
    <w:rsid w:val="00962489"/>
    <w:rsid w:val="00962626"/>
    <w:rsid w:val="00962763"/>
    <w:rsid w:val="009633AF"/>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9A"/>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3C92"/>
    <w:rsid w:val="0098436C"/>
    <w:rsid w:val="00984436"/>
    <w:rsid w:val="0098448D"/>
    <w:rsid w:val="0098485A"/>
    <w:rsid w:val="00984DFD"/>
    <w:rsid w:val="00985D9C"/>
    <w:rsid w:val="009860FF"/>
    <w:rsid w:val="0098763D"/>
    <w:rsid w:val="00990236"/>
    <w:rsid w:val="00990693"/>
    <w:rsid w:val="00990EFE"/>
    <w:rsid w:val="009915B2"/>
    <w:rsid w:val="00991D09"/>
    <w:rsid w:val="00991D49"/>
    <w:rsid w:val="00991D57"/>
    <w:rsid w:val="00991FA5"/>
    <w:rsid w:val="0099268E"/>
    <w:rsid w:val="00992C35"/>
    <w:rsid w:val="00992E52"/>
    <w:rsid w:val="00992F83"/>
    <w:rsid w:val="00994115"/>
    <w:rsid w:val="0099429E"/>
    <w:rsid w:val="00994589"/>
    <w:rsid w:val="00994644"/>
    <w:rsid w:val="00995262"/>
    <w:rsid w:val="009959B3"/>
    <w:rsid w:val="009963C6"/>
    <w:rsid w:val="009963C7"/>
    <w:rsid w:val="00996979"/>
    <w:rsid w:val="00996C92"/>
    <w:rsid w:val="00996F39"/>
    <w:rsid w:val="00997549"/>
    <w:rsid w:val="00997AFE"/>
    <w:rsid w:val="00997CCF"/>
    <w:rsid w:val="009A0103"/>
    <w:rsid w:val="009A0201"/>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29B"/>
    <w:rsid w:val="009A6493"/>
    <w:rsid w:val="009A6B3E"/>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5E3"/>
    <w:rsid w:val="009B66F5"/>
    <w:rsid w:val="009B6FFD"/>
    <w:rsid w:val="009B7091"/>
    <w:rsid w:val="009B75F3"/>
    <w:rsid w:val="009B7B23"/>
    <w:rsid w:val="009C08B5"/>
    <w:rsid w:val="009C0C9A"/>
    <w:rsid w:val="009C1351"/>
    <w:rsid w:val="009C1963"/>
    <w:rsid w:val="009C1973"/>
    <w:rsid w:val="009C1CD5"/>
    <w:rsid w:val="009C265C"/>
    <w:rsid w:val="009C3165"/>
    <w:rsid w:val="009C3226"/>
    <w:rsid w:val="009C362C"/>
    <w:rsid w:val="009C3AE8"/>
    <w:rsid w:val="009C3C95"/>
    <w:rsid w:val="009C3DF6"/>
    <w:rsid w:val="009C3E90"/>
    <w:rsid w:val="009C3EE0"/>
    <w:rsid w:val="009C43B2"/>
    <w:rsid w:val="009C4416"/>
    <w:rsid w:val="009C46B2"/>
    <w:rsid w:val="009C486F"/>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4CB"/>
    <w:rsid w:val="009D1A71"/>
    <w:rsid w:val="009D1E8E"/>
    <w:rsid w:val="009D1F0E"/>
    <w:rsid w:val="009D1FBC"/>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1FC"/>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502"/>
    <w:rsid w:val="009E67B6"/>
    <w:rsid w:val="009E691E"/>
    <w:rsid w:val="009E6DAD"/>
    <w:rsid w:val="009E6E65"/>
    <w:rsid w:val="009E7004"/>
    <w:rsid w:val="009E7300"/>
    <w:rsid w:val="009E7965"/>
    <w:rsid w:val="009F0293"/>
    <w:rsid w:val="009F08AC"/>
    <w:rsid w:val="009F0DD3"/>
    <w:rsid w:val="009F13B2"/>
    <w:rsid w:val="009F1E4D"/>
    <w:rsid w:val="009F1EFB"/>
    <w:rsid w:val="009F23D7"/>
    <w:rsid w:val="009F25C1"/>
    <w:rsid w:val="009F25F5"/>
    <w:rsid w:val="009F328C"/>
    <w:rsid w:val="009F370F"/>
    <w:rsid w:val="009F3777"/>
    <w:rsid w:val="009F3B4C"/>
    <w:rsid w:val="009F3B5E"/>
    <w:rsid w:val="009F3D22"/>
    <w:rsid w:val="009F4CC3"/>
    <w:rsid w:val="009F4E71"/>
    <w:rsid w:val="009F4F65"/>
    <w:rsid w:val="009F522E"/>
    <w:rsid w:val="009F546E"/>
    <w:rsid w:val="009F5846"/>
    <w:rsid w:val="009F5850"/>
    <w:rsid w:val="009F74E3"/>
    <w:rsid w:val="009F7864"/>
    <w:rsid w:val="009F7981"/>
    <w:rsid w:val="009F7E17"/>
    <w:rsid w:val="00A003B3"/>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13"/>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93B"/>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D61"/>
    <w:rsid w:val="00A23EE9"/>
    <w:rsid w:val="00A24D13"/>
    <w:rsid w:val="00A24D1E"/>
    <w:rsid w:val="00A25365"/>
    <w:rsid w:val="00A25437"/>
    <w:rsid w:val="00A25702"/>
    <w:rsid w:val="00A257B4"/>
    <w:rsid w:val="00A25BFD"/>
    <w:rsid w:val="00A25D2C"/>
    <w:rsid w:val="00A25FDA"/>
    <w:rsid w:val="00A26287"/>
    <w:rsid w:val="00A26C53"/>
    <w:rsid w:val="00A27530"/>
    <w:rsid w:val="00A27572"/>
    <w:rsid w:val="00A27862"/>
    <w:rsid w:val="00A30091"/>
    <w:rsid w:val="00A3043B"/>
    <w:rsid w:val="00A310C4"/>
    <w:rsid w:val="00A31141"/>
    <w:rsid w:val="00A313A5"/>
    <w:rsid w:val="00A318B5"/>
    <w:rsid w:val="00A3192B"/>
    <w:rsid w:val="00A31A9C"/>
    <w:rsid w:val="00A325D2"/>
    <w:rsid w:val="00A32673"/>
    <w:rsid w:val="00A3350D"/>
    <w:rsid w:val="00A33791"/>
    <w:rsid w:val="00A33A85"/>
    <w:rsid w:val="00A34260"/>
    <w:rsid w:val="00A346D4"/>
    <w:rsid w:val="00A34C36"/>
    <w:rsid w:val="00A35EDA"/>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161"/>
    <w:rsid w:val="00A5042D"/>
    <w:rsid w:val="00A505D1"/>
    <w:rsid w:val="00A50A7D"/>
    <w:rsid w:val="00A50C02"/>
    <w:rsid w:val="00A50D96"/>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1D2"/>
    <w:rsid w:val="00A554C0"/>
    <w:rsid w:val="00A55B9A"/>
    <w:rsid w:val="00A56078"/>
    <w:rsid w:val="00A5647D"/>
    <w:rsid w:val="00A56A00"/>
    <w:rsid w:val="00A5709F"/>
    <w:rsid w:val="00A57596"/>
    <w:rsid w:val="00A57FFB"/>
    <w:rsid w:val="00A60B6F"/>
    <w:rsid w:val="00A61A81"/>
    <w:rsid w:val="00A61DD2"/>
    <w:rsid w:val="00A61E3F"/>
    <w:rsid w:val="00A62701"/>
    <w:rsid w:val="00A62ED7"/>
    <w:rsid w:val="00A6329B"/>
    <w:rsid w:val="00A634E2"/>
    <w:rsid w:val="00A63C82"/>
    <w:rsid w:val="00A64201"/>
    <w:rsid w:val="00A64502"/>
    <w:rsid w:val="00A64508"/>
    <w:rsid w:val="00A64F1F"/>
    <w:rsid w:val="00A65788"/>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5EDD"/>
    <w:rsid w:val="00A76026"/>
    <w:rsid w:val="00A76603"/>
    <w:rsid w:val="00A767B3"/>
    <w:rsid w:val="00A77867"/>
    <w:rsid w:val="00A77968"/>
    <w:rsid w:val="00A77DEB"/>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5659"/>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7A"/>
    <w:rsid w:val="00A917CF"/>
    <w:rsid w:val="00A9273F"/>
    <w:rsid w:val="00A93B1B"/>
    <w:rsid w:val="00A93C3B"/>
    <w:rsid w:val="00A93DEC"/>
    <w:rsid w:val="00A93F13"/>
    <w:rsid w:val="00A940FE"/>
    <w:rsid w:val="00A94F80"/>
    <w:rsid w:val="00A957F1"/>
    <w:rsid w:val="00A958E6"/>
    <w:rsid w:val="00A959C2"/>
    <w:rsid w:val="00A96068"/>
    <w:rsid w:val="00A961C4"/>
    <w:rsid w:val="00A96E06"/>
    <w:rsid w:val="00A9761C"/>
    <w:rsid w:val="00A97A04"/>
    <w:rsid w:val="00A97BDE"/>
    <w:rsid w:val="00A97C9D"/>
    <w:rsid w:val="00AA008F"/>
    <w:rsid w:val="00AA0ED6"/>
    <w:rsid w:val="00AA2706"/>
    <w:rsid w:val="00AA2897"/>
    <w:rsid w:val="00AA28FA"/>
    <w:rsid w:val="00AA2989"/>
    <w:rsid w:val="00AA2C4E"/>
    <w:rsid w:val="00AA2F39"/>
    <w:rsid w:val="00AA2F74"/>
    <w:rsid w:val="00AA380A"/>
    <w:rsid w:val="00AA3C51"/>
    <w:rsid w:val="00AA3EA7"/>
    <w:rsid w:val="00AA42E6"/>
    <w:rsid w:val="00AA44B5"/>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25C"/>
    <w:rsid w:val="00AB27F9"/>
    <w:rsid w:val="00AB2EA2"/>
    <w:rsid w:val="00AB3322"/>
    <w:rsid w:val="00AB333D"/>
    <w:rsid w:val="00AB3A12"/>
    <w:rsid w:val="00AB3E3B"/>
    <w:rsid w:val="00AB42B6"/>
    <w:rsid w:val="00AB4962"/>
    <w:rsid w:val="00AB496A"/>
    <w:rsid w:val="00AB4C98"/>
    <w:rsid w:val="00AB55C5"/>
    <w:rsid w:val="00AB5661"/>
    <w:rsid w:val="00AB6CA2"/>
    <w:rsid w:val="00AB6FC6"/>
    <w:rsid w:val="00AB728F"/>
    <w:rsid w:val="00AB7395"/>
    <w:rsid w:val="00AB75B3"/>
    <w:rsid w:val="00AB77C1"/>
    <w:rsid w:val="00AB7865"/>
    <w:rsid w:val="00AB7AC0"/>
    <w:rsid w:val="00AC0277"/>
    <w:rsid w:val="00AC0396"/>
    <w:rsid w:val="00AC043B"/>
    <w:rsid w:val="00AC0550"/>
    <w:rsid w:val="00AC0B07"/>
    <w:rsid w:val="00AC1126"/>
    <w:rsid w:val="00AC140F"/>
    <w:rsid w:val="00AC19EC"/>
    <w:rsid w:val="00AC1EF9"/>
    <w:rsid w:val="00AC1F5B"/>
    <w:rsid w:val="00AC2185"/>
    <w:rsid w:val="00AC27C6"/>
    <w:rsid w:val="00AC288A"/>
    <w:rsid w:val="00AC2AC9"/>
    <w:rsid w:val="00AC3291"/>
    <w:rsid w:val="00AC3873"/>
    <w:rsid w:val="00AC3A23"/>
    <w:rsid w:val="00AC3E60"/>
    <w:rsid w:val="00AC4466"/>
    <w:rsid w:val="00AC4561"/>
    <w:rsid w:val="00AC469C"/>
    <w:rsid w:val="00AC4BDF"/>
    <w:rsid w:val="00AC4BEE"/>
    <w:rsid w:val="00AC50C4"/>
    <w:rsid w:val="00AC5CE9"/>
    <w:rsid w:val="00AC5D23"/>
    <w:rsid w:val="00AC67D5"/>
    <w:rsid w:val="00AC6993"/>
    <w:rsid w:val="00AC77EC"/>
    <w:rsid w:val="00AC781C"/>
    <w:rsid w:val="00AC7837"/>
    <w:rsid w:val="00AC797C"/>
    <w:rsid w:val="00AC7F4E"/>
    <w:rsid w:val="00AD022D"/>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1C17"/>
    <w:rsid w:val="00AE2A28"/>
    <w:rsid w:val="00AE2CF8"/>
    <w:rsid w:val="00AE2D2B"/>
    <w:rsid w:val="00AE35A1"/>
    <w:rsid w:val="00AE493E"/>
    <w:rsid w:val="00AE49A2"/>
    <w:rsid w:val="00AE500C"/>
    <w:rsid w:val="00AE5C93"/>
    <w:rsid w:val="00AE5FAB"/>
    <w:rsid w:val="00AE66B8"/>
    <w:rsid w:val="00AE6F5B"/>
    <w:rsid w:val="00AE705A"/>
    <w:rsid w:val="00AE72D0"/>
    <w:rsid w:val="00AE7483"/>
    <w:rsid w:val="00AE7746"/>
    <w:rsid w:val="00AE7910"/>
    <w:rsid w:val="00AE7B39"/>
    <w:rsid w:val="00AE7FA3"/>
    <w:rsid w:val="00AF06C0"/>
    <w:rsid w:val="00AF090D"/>
    <w:rsid w:val="00AF0BB8"/>
    <w:rsid w:val="00AF0FED"/>
    <w:rsid w:val="00AF1168"/>
    <w:rsid w:val="00AF1522"/>
    <w:rsid w:val="00AF1627"/>
    <w:rsid w:val="00AF1764"/>
    <w:rsid w:val="00AF215B"/>
    <w:rsid w:val="00AF2364"/>
    <w:rsid w:val="00AF3191"/>
    <w:rsid w:val="00AF370D"/>
    <w:rsid w:val="00AF39CA"/>
    <w:rsid w:val="00AF3A7A"/>
    <w:rsid w:val="00AF439F"/>
    <w:rsid w:val="00AF496C"/>
    <w:rsid w:val="00AF4F5F"/>
    <w:rsid w:val="00AF5E2B"/>
    <w:rsid w:val="00AF60F7"/>
    <w:rsid w:val="00AF6672"/>
    <w:rsid w:val="00AF7795"/>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907"/>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1B8D"/>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4FBE"/>
    <w:rsid w:val="00B256D1"/>
    <w:rsid w:val="00B259BC"/>
    <w:rsid w:val="00B25DA8"/>
    <w:rsid w:val="00B263C2"/>
    <w:rsid w:val="00B264D3"/>
    <w:rsid w:val="00B2664A"/>
    <w:rsid w:val="00B26C5D"/>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2B19"/>
    <w:rsid w:val="00B32E8F"/>
    <w:rsid w:val="00B33A08"/>
    <w:rsid w:val="00B33BEB"/>
    <w:rsid w:val="00B34742"/>
    <w:rsid w:val="00B34814"/>
    <w:rsid w:val="00B35405"/>
    <w:rsid w:val="00B3553C"/>
    <w:rsid w:val="00B355EB"/>
    <w:rsid w:val="00B35C75"/>
    <w:rsid w:val="00B35EDF"/>
    <w:rsid w:val="00B360E2"/>
    <w:rsid w:val="00B36828"/>
    <w:rsid w:val="00B36A25"/>
    <w:rsid w:val="00B4003B"/>
    <w:rsid w:val="00B4036D"/>
    <w:rsid w:val="00B407D1"/>
    <w:rsid w:val="00B40AF4"/>
    <w:rsid w:val="00B4135B"/>
    <w:rsid w:val="00B41D31"/>
    <w:rsid w:val="00B41FBD"/>
    <w:rsid w:val="00B42365"/>
    <w:rsid w:val="00B42587"/>
    <w:rsid w:val="00B42A22"/>
    <w:rsid w:val="00B42AEA"/>
    <w:rsid w:val="00B4309A"/>
    <w:rsid w:val="00B433EC"/>
    <w:rsid w:val="00B43676"/>
    <w:rsid w:val="00B43861"/>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151"/>
    <w:rsid w:val="00B514C0"/>
    <w:rsid w:val="00B51579"/>
    <w:rsid w:val="00B518F3"/>
    <w:rsid w:val="00B51AA2"/>
    <w:rsid w:val="00B51AF4"/>
    <w:rsid w:val="00B51C7D"/>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0D81"/>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6D9B"/>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28CD"/>
    <w:rsid w:val="00B73240"/>
    <w:rsid w:val="00B73A20"/>
    <w:rsid w:val="00B73C03"/>
    <w:rsid w:val="00B7491F"/>
    <w:rsid w:val="00B7591B"/>
    <w:rsid w:val="00B762A9"/>
    <w:rsid w:val="00B7699A"/>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6FA8"/>
    <w:rsid w:val="00B876C4"/>
    <w:rsid w:val="00B877BB"/>
    <w:rsid w:val="00B87A6F"/>
    <w:rsid w:val="00B90383"/>
    <w:rsid w:val="00B91404"/>
    <w:rsid w:val="00B91727"/>
    <w:rsid w:val="00B91B04"/>
    <w:rsid w:val="00B9205E"/>
    <w:rsid w:val="00B92133"/>
    <w:rsid w:val="00B92396"/>
    <w:rsid w:val="00B92891"/>
    <w:rsid w:val="00B93829"/>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4A1"/>
    <w:rsid w:val="00BA65D0"/>
    <w:rsid w:val="00BA6E14"/>
    <w:rsid w:val="00BA724F"/>
    <w:rsid w:val="00BA7980"/>
    <w:rsid w:val="00BB0ADF"/>
    <w:rsid w:val="00BB0DCC"/>
    <w:rsid w:val="00BB14AC"/>
    <w:rsid w:val="00BB1743"/>
    <w:rsid w:val="00BB1746"/>
    <w:rsid w:val="00BB2070"/>
    <w:rsid w:val="00BB283F"/>
    <w:rsid w:val="00BB29E9"/>
    <w:rsid w:val="00BB2C14"/>
    <w:rsid w:val="00BB2CC1"/>
    <w:rsid w:val="00BB36D3"/>
    <w:rsid w:val="00BB4058"/>
    <w:rsid w:val="00BB4265"/>
    <w:rsid w:val="00BB499D"/>
    <w:rsid w:val="00BB499E"/>
    <w:rsid w:val="00BB4EFD"/>
    <w:rsid w:val="00BB5BBB"/>
    <w:rsid w:val="00BB5E3F"/>
    <w:rsid w:val="00BB6050"/>
    <w:rsid w:val="00BB69A1"/>
    <w:rsid w:val="00BB6D86"/>
    <w:rsid w:val="00BB702B"/>
    <w:rsid w:val="00BB7665"/>
    <w:rsid w:val="00BB7C9F"/>
    <w:rsid w:val="00BB7F30"/>
    <w:rsid w:val="00BC07C4"/>
    <w:rsid w:val="00BC080C"/>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63BB"/>
    <w:rsid w:val="00BC73E7"/>
    <w:rsid w:val="00BC7846"/>
    <w:rsid w:val="00BD051E"/>
    <w:rsid w:val="00BD0C36"/>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6042"/>
    <w:rsid w:val="00BD7210"/>
    <w:rsid w:val="00BD7C5C"/>
    <w:rsid w:val="00BE0077"/>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BB4"/>
    <w:rsid w:val="00BF3E2A"/>
    <w:rsid w:val="00BF3EED"/>
    <w:rsid w:val="00BF4106"/>
    <w:rsid w:val="00BF5071"/>
    <w:rsid w:val="00BF5182"/>
    <w:rsid w:val="00BF6728"/>
    <w:rsid w:val="00BF69A8"/>
    <w:rsid w:val="00BF6EAB"/>
    <w:rsid w:val="00C0005E"/>
    <w:rsid w:val="00C003A8"/>
    <w:rsid w:val="00C003E0"/>
    <w:rsid w:val="00C0077B"/>
    <w:rsid w:val="00C0082B"/>
    <w:rsid w:val="00C00DD0"/>
    <w:rsid w:val="00C01805"/>
    <w:rsid w:val="00C019FD"/>
    <w:rsid w:val="00C01BC5"/>
    <w:rsid w:val="00C01D48"/>
    <w:rsid w:val="00C020E2"/>
    <w:rsid w:val="00C0259E"/>
    <w:rsid w:val="00C029F0"/>
    <w:rsid w:val="00C02B2F"/>
    <w:rsid w:val="00C02DB9"/>
    <w:rsid w:val="00C03086"/>
    <w:rsid w:val="00C031BD"/>
    <w:rsid w:val="00C03342"/>
    <w:rsid w:val="00C038BB"/>
    <w:rsid w:val="00C03FF8"/>
    <w:rsid w:val="00C0416A"/>
    <w:rsid w:val="00C0493F"/>
    <w:rsid w:val="00C04BC2"/>
    <w:rsid w:val="00C053AD"/>
    <w:rsid w:val="00C053AF"/>
    <w:rsid w:val="00C05905"/>
    <w:rsid w:val="00C05E88"/>
    <w:rsid w:val="00C0605E"/>
    <w:rsid w:val="00C06232"/>
    <w:rsid w:val="00C06F4D"/>
    <w:rsid w:val="00C07621"/>
    <w:rsid w:val="00C0799A"/>
    <w:rsid w:val="00C07A66"/>
    <w:rsid w:val="00C102A4"/>
    <w:rsid w:val="00C1043C"/>
    <w:rsid w:val="00C10ACD"/>
    <w:rsid w:val="00C10AE8"/>
    <w:rsid w:val="00C10CF2"/>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0A4"/>
    <w:rsid w:val="00C221F1"/>
    <w:rsid w:val="00C22BA4"/>
    <w:rsid w:val="00C22FD1"/>
    <w:rsid w:val="00C235B4"/>
    <w:rsid w:val="00C23893"/>
    <w:rsid w:val="00C23DF7"/>
    <w:rsid w:val="00C243D2"/>
    <w:rsid w:val="00C245CE"/>
    <w:rsid w:val="00C24DAD"/>
    <w:rsid w:val="00C254C2"/>
    <w:rsid w:val="00C26460"/>
    <w:rsid w:val="00C26996"/>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BD6"/>
    <w:rsid w:val="00C33E1A"/>
    <w:rsid w:val="00C33FB1"/>
    <w:rsid w:val="00C342C3"/>
    <w:rsid w:val="00C34307"/>
    <w:rsid w:val="00C34495"/>
    <w:rsid w:val="00C344A8"/>
    <w:rsid w:val="00C346A1"/>
    <w:rsid w:val="00C34840"/>
    <w:rsid w:val="00C354DB"/>
    <w:rsid w:val="00C35519"/>
    <w:rsid w:val="00C3582A"/>
    <w:rsid w:val="00C35BF1"/>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67C6"/>
    <w:rsid w:val="00C47000"/>
    <w:rsid w:val="00C4703D"/>
    <w:rsid w:val="00C471AD"/>
    <w:rsid w:val="00C4753A"/>
    <w:rsid w:val="00C4772A"/>
    <w:rsid w:val="00C50A22"/>
    <w:rsid w:val="00C50A2C"/>
    <w:rsid w:val="00C50E59"/>
    <w:rsid w:val="00C51276"/>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3FD5"/>
    <w:rsid w:val="00C641C5"/>
    <w:rsid w:val="00C6476B"/>
    <w:rsid w:val="00C6479B"/>
    <w:rsid w:val="00C64845"/>
    <w:rsid w:val="00C64B73"/>
    <w:rsid w:val="00C64E56"/>
    <w:rsid w:val="00C64F68"/>
    <w:rsid w:val="00C65596"/>
    <w:rsid w:val="00C657E1"/>
    <w:rsid w:val="00C65946"/>
    <w:rsid w:val="00C660BF"/>
    <w:rsid w:val="00C66327"/>
    <w:rsid w:val="00C668E0"/>
    <w:rsid w:val="00C66E59"/>
    <w:rsid w:val="00C66F4F"/>
    <w:rsid w:val="00C67361"/>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73A"/>
    <w:rsid w:val="00C77944"/>
    <w:rsid w:val="00C77E3C"/>
    <w:rsid w:val="00C77F1B"/>
    <w:rsid w:val="00C800EB"/>
    <w:rsid w:val="00C82B65"/>
    <w:rsid w:val="00C83009"/>
    <w:rsid w:val="00C83465"/>
    <w:rsid w:val="00C83C97"/>
    <w:rsid w:val="00C83DB4"/>
    <w:rsid w:val="00C8415F"/>
    <w:rsid w:val="00C84401"/>
    <w:rsid w:val="00C8460D"/>
    <w:rsid w:val="00C8489A"/>
    <w:rsid w:val="00C84DDC"/>
    <w:rsid w:val="00C850C4"/>
    <w:rsid w:val="00C85476"/>
    <w:rsid w:val="00C85913"/>
    <w:rsid w:val="00C85BCF"/>
    <w:rsid w:val="00C862AA"/>
    <w:rsid w:val="00C8649E"/>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24DA"/>
    <w:rsid w:val="00C92B23"/>
    <w:rsid w:val="00C92F38"/>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0DBC"/>
    <w:rsid w:val="00CA123D"/>
    <w:rsid w:val="00CA132C"/>
    <w:rsid w:val="00CA160E"/>
    <w:rsid w:val="00CA1920"/>
    <w:rsid w:val="00CA1AC1"/>
    <w:rsid w:val="00CA1C81"/>
    <w:rsid w:val="00CA1E73"/>
    <w:rsid w:val="00CA22CD"/>
    <w:rsid w:val="00CA248F"/>
    <w:rsid w:val="00CA2819"/>
    <w:rsid w:val="00CA2DDD"/>
    <w:rsid w:val="00CA3ADE"/>
    <w:rsid w:val="00CA44E0"/>
    <w:rsid w:val="00CA48C4"/>
    <w:rsid w:val="00CA4CFB"/>
    <w:rsid w:val="00CA5F35"/>
    <w:rsid w:val="00CA64A1"/>
    <w:rsid w:val="00CA6B50"/>
    <w:rsid w:val="00CA6C92"/>
    <w:rsid w:val="00CA76AE"/>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0D85"/>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5AE6"/>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33B"/>
    <w:rsid w:val="00CD58A8"/>
    <w:rsid w:val="00CD6A3F"/>
    <w:rsid w:val="00CD6A86"/>
    <w:rsid w:val="00CD6C95"/>
    <w:rsid w:val="00CD6DE1"/>
    <w:rsid w:val="00CD6EC6"/>
    <w:rsid w:val="00CD78AA"/>
    <w:rsid w:val="00CD7A69"/>
    <w:rsid w:val="00CD7E3B"/>
    <w:rsid w:val="00CE08D9"/>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DA2"/>
    <w:rsid w:val="00CE6FB1"/>
    <w:rsid w:val="00CE7046"/>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052"/>
    <w:rsid w:val="00CF487A"/>
    <w:rsid w:val="00CF4C9D"/>
    <w:rsid w:val="00CF55CC"/>
    <w:rsid w:val="00CF563F"/>
    <w:rsid w:val="00CF5688"/>
    <w:rsid w:val="00CF59B3"/>
    <w:rsid w:val="00CF6221"/>
    <w:rsid w:val="00CF64A7"/>
    <w:rsid w:val="00CF783E"/>
    <w:rsid w:val="00CF7FDD"/>
    <w:rsid w:val="00CF7FFC"/>
    <w:rsid w:val="00D0024A"/>
    <w:rsid w:val="00D00944"/>
    <w:rsid w:val="00D00BB8"/>
    <w:rsid w:val="00D00EAF"/>
    <w:rsid w:val="00D00EB5"/>
    <w:rsid w:val="00D00F00"/>
    <w:rsid w:val="00D01851"/>
    <w:rsid w:val="00D02107"/>
    <w:rsid w:val="00D021CD"/>
    <w:rsid w:val="00D02405"/>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CED"/>
    <w:rsid w:val="00D10E78"/>
    <w:rsid w:val="00D10EF7"/>
    <w:rsid w:val="00D10F16"/>
    <w:rsid w:val="00D11D24"/>
    <w:rsid w:val="00D1242D"/>
    <w:rsid w:val="00D125DA"/>
    <w:rsid w:val="00D132BA"/>
    <w:rsid w:val="00D13335"/>
    <w:rsid w:val="00D13407"/>
    <w:rsid w:val="00D14336"/>
    <w:rsid w:val="00D14355"/>
    <w:rsid w:val="00D147AC"/>
    <w:rsid w:val="00D15455"/>
    <w:rsid w:val="00D15DA0"/>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2A1A"/>
    <w:rsid w:val="00D2314C"/>
    <w:rsid w:val="00D23A58"/>
    <w:rsid w:val="00D23D6C"/>
    <w:rsid w:val="00D24765"/>
    <w:rsid w:val="00D24836"/>
    <w:rsid w:val="00D2539E"/>
    <w:rsid w:val="00D25F22"/>
    <w:rsid w:val="00D26366"/>
    <w:rsid w:val="00D2644C"/>
    <w:rsid w:val="00D266F8"/>
    <w:rsid w:val="00D26AB5"/>
    <w:rsid w:val="00D27440"/>
    <w:rsid w:val="00D3029C"/>
    <w:rsid w:val="00D306BC"/>
    <w:rsid w:val="00D30743"/>
    <w:rsid w:val="00D308E2"/>
    <w:rsid w:val="00D31C79"/>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25"/>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3A4"/>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4F7"/>
    <w:rsid w:val="00D61BEC"/>
    <w:rsid w:val="00D61D1B"/>
    <w:rsid w:val="00D62353"/>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C8A"/>
    <w:rsid w:val="00D71DF1"/>
    <w:rsid w:val="00D71ED7"/>
    <w:rsid w:val="00D72789"/>
    <w:rsid w:val="00D72B06"/>
    <w:rsid w:val="00D72C37"/>
    <w:rsid w:val="00D734C2"/>
    <w:rsid w:val="00D73DA1"/>
    <w:rsid w:val="00D74110"/>
    <w:rsid w:val="00D74E69"/>
    <w:rsid w:val="00D750D2"/>
    <w:rsid w:val="00D7533B"/>
    <w:rsid w:val="00D75417"/>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625"/>
    <w:rsid w:val="00D84983"/>
    <w:rsid w:val="00D84E7F"/>
    <w:rsid w:val="00D84EE2"/>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16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D67"/>
    <w:rsid w:val="00DA4E3A"/>
    <w:rsid w:val="00DA519B"/>
    <w:rsid w:val="00DA5B99"/>
    <w:rsid w:val="00DA61FF"/>
    <w:rsid w:val="00DA6B93"/>
    <w:rsid w:val="00DA6BE6"/>
    <w:rsid w:val="00DA73B7"/>
    <w:rsid w:val="00DA742E"/>
    <w:rsid w:val="00DA7AA6"/>
    <w:rsid w:val="00DA7BC0"/>
    <w:rsid w:val="00DB002C"/>
    <w:rsid w:val="00DB0640"/>
    <w:rsid w:val="00DB077D"/>
    <w:rsid w:val="00DB11FF"/>
    <w:rsid w:val="00DB1982"/>
    <w:rsid w:val="00DB1AA9"/>
    <w:rsid w:val="00DB1CFE"/>
    <w:rsid w:val="00DB361B"/>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D23"/>
    <w:rsid w:val="00DD1EA4"/>
    <w:rsid w:val="00DD26A4"/>
    <w:rsid w:val="00DD2865"/>
    <w:rsid w:val="00DD2879"/>
    <w:rsid w:val="00DD2E64"/>
    <w:rsid w:val="00DD346C"/>
    <w:rsid w:val="00DD3482"/>
    <w:rsid w:val="00DD36A2"/>
    <w:rsid w:val="00DD38A8"/>
    <w:rsid w:val="00DD3BB8"/>
    <w:rsid w:val="00DD4A6A"/>
    <w:rsid w:val="00DD51FE"/>
    <w:rsid w:val="00DD5852"/>
    <w:rsid w:val="00DD5BDB"/>
    <w:rsid w:val="00DD6677"/>
    <w:rsid w:val="00DD6F40"/>
    <w:rsid w:val="00DD726A"/>
    <w:rsid w:val="00DD735A"/>
    <w:rsid w:val="00DD7678"/>
    <w:rsid w:val="00DD7B4E"/>
    <w:rsid w:val="00DD7CE5"/>
    <w:rsid w:val="00DE0494"/>
    <w:rsid w:val="00DE1613"/>
    <w:rsid w:val="00DE1633"/>
    <w:rsid w:val="00DE17E6"/>
    <w:rsid w:val="00DE1CCE"/>
    <w:rsid w:val="00DE2077"/>
    <w:rsid w:val="00DE21CA"/>
    <w:rsid w:val="00DE2739"/>
    <w:rsid w:val="00DE2924"/>
    <w:rsid w:val="00DE29C3"/>
    <w:rsid w:val="00DE2BD9"/>
    <w:rsid w:val="00DE2D48"/>
    <w:rsid w:val="00DE394C"/>
    <w:rsid w:val="00DE3C03"/>
    <w:rsid w:val="00DE4438"/>
    <w:rsid w:val="00DE458C"/>
    <w:rsid w:val="00DE48E4"/>
    <w:rsid w:val="00DE49FD"/>
    <w:rsid w:val="00DE4F1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66B"/>
    <w:rsid w:val="00DF3906"/>
    <w:rsid w:val="00DF3A50"/>
    <w:rsid w:val="00DF3AD0"/>
    <w:rsid w:val="00DF3E46"/>
    <w:rsid w:val="00DF3E6D"/>
    <w:rsid w:val="00DF3F83"/>
    <w:rsid w:val="00DF3F8A"/>
    <w:rsid w:val="00DF3FD1"/>
    <w:rsid w:val="00DF4145"/>
    <w:rsid w:val="00DF44E0"/>
    <w:rsid w:val="00DF4AE0"/>
    <w:rsid w:val="00DF4B54"/>
    <w:rsid w:val="00DF5483"/>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5F"/>
    <w:rsid w:val="00E046E9"/>
    <w:rsid w:val="00E04C3B"/>
    <w:rsid w:val="00E050C5"/>
    <w:rsid w:val="00E052C5"/>
    <w:rsid w:val="00E054CB"/>
    <w:rsid w:val="00E0591F"/>
    <w:rsid w:val="00E059EE"/>
    <w:rsid w:val="00E05BC3"/>
    <w:rsid w:val="00E06555"/>
    <w:rsid w:val="00E06B0B"/>
    <w:rsid w:val="00E103AE"/>
    <w:rsid w:val="00E12507"/>
    <w:rsid w:val="00E12765"/>
    <w:rsid w:val="00E13562"/>
    <w:rsid w:val="00E1405E"/>
    <w:rsid w:val="00E14231"/>
    <w:rsid w:val="00E143EB"/>
    <w:rsid w:val="00E1457E"/>
    <w:rsid w:val="00E150A9"/>
    <w:rsid w:val="00E15783"/>
    <w:rsid w:val="00E1593B"/>
    <w:rsid w:val="00E159A4"/>
    <w:rsid w:val="00E1600F"/>
    <w:rsid w:val="00E162AF"/>
    <w:rsid w:val="00E16730"/>
    <w:rsid w:val="00E1700D"/>
    <w:rsid w:val="00E178DA"/>
    <w:rsid w:val="00E17A91"/>
    <w:rsid w:val="00E17B3A"/>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3DC"/>
    <w:rsid w:val="00E4144F"/>
    <w:rsid w:val="00E414D4"/>
    <w:rsid w:val="00E41ADC"/>
    <w:rsid w:val="00E41CB0"/>
    <w:rsid w:val="00E41CFC"/>
    <w:rsid w:val="00E41E10"/>
    <w:rsid w:val="00E424FB"/>
    <w:rsid w:val="00E42F76"/>
    <w:rsid w:val="00E430C7"/>
    <w:rsid w:val="00E4359B"/>
    <w:rsid w:val="00E43621"/>
    <w:rsid w:val="00E436F9"/>
    <w:rsid w:val="00E444A8"/>
    <w:rsid w:val="00E4557C"/>
    <w:rsid w:val="00E45615"/>
    <w:rsid w:val="00E456F1"/>
    <w:rsid w:val="00E45BBE"/>
    <w:rsid w:val="00E45D5B"/>
    <w:rsid w:val="00E45D6B"/>
    <w:rsid w:val="00E4682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C1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73E"/>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406"/>
    <w:rsid w:val="00E8056B"/>
    <w:rsid w:val="00E80799"/>
    <w:rsid w:val="00E8099D"/>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602"/>
    <w:rsid w:val="00E8492A"/>
    <w:rsid w:val="00E84B01"/>
    <w:rsid w:val="00E84E85"/>
    <w:rsid w:val="00E85058"/>
    <w:rsid w:val="00E854FB"/>
    <w:rsid w:val="00E856A2"/>
    <w:rsid w:val="00E856A5"/>
    <w:rsid w:val="00E858C0"/>
    <w:rsid w:val="00E85CFF"/>
    <w:rsid w:val="00E85DA3"/>
    <w:rsid w:val="00E863F5"/>
    <w:rsid w:val="00E864DD"/>
    <w:rsid w:val="00E86E5D"/>
    <w:rsid w:val="00E87176"/>
    <w:rsid w:val="00E87425"/>
    <w:rsid w:val="00E87483"/>
    <w:rsid w:val="00E87EC8"/>
    <w:rsid w:val="00E87EF8"/>
    <w:rsid w:val="00E9058C"/>
    <w:rsid w:val="00E90A58"/>
    <w:rsid w:val="00E90BBE"/>
    <w:rsid w:val="00E90DDA"/>
    <w:rsid w:val="00E90F72"/>
    <w:rsid w:val="00E913EB"/>
    <w:rsid w:val="00E9165C"/>
    <w:rsid w:val="00E91AEB"/>
    <w:rsid w:val="00E91BAA"/>
    <w:rsid w:val="00E91C5A"/>
    <w:rsid w:val="00E92368"/>
    <w:rsid w:val="00E92C3B"/>
    <w:rsid w:val="00E93ACF"/>
    <w:rsid w:val="00E93B98"/>
    <w:rsid w:val="00E9452C"/>
    <w:rsid w:val="00E94CBA"/>
    <w:rsid w:val="00E94D70"/>
    <w:rsid w:val="00E95182"/>
    <w:rsid w:val="00E9523F"/>
    <w:rsid w:val="00E9534B"/>
    <w:rsid w:val="00E959E6"/>
    <w:rsid w:val="00E96008"/>
    <w:rsid w:val="00E96358"/>
    <w:rsid w:val="00E96C24"/>
    <w:rsid w:val="00E97022"/>
    <w:rsid w:val="00E9703C"/>
    <w:rsid w:val="00EA0292"/>
    <w:rsid w:val="00EA0AFB"/>
    <w:rsid w:val="00EA0C4A"/>
    <w:rsid w:val="00EA1224"/>
    <w:rsid w:val="00EA123A"/>
    <w:rsid w:val="00EA159D"/>
    <w:rsid w:val="00EA168F"/>
    <w:rsid w:val="00EA177D"/>
    <w:rsid w:val="00EA1A1B"/>
    <w:rsid w:val="00EA212F"/>
    <w:rsid w:val="00EA238D"/>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63"/>
    <w:rsid w:val="00EA6DAD"/>
    <w:rsid w:val="00EA7137"/>
    <w:rsid w:val="00EA7488"/>
    <w:rsid w:val="00EA7F81"/>
    <w:rsid w:val="00EB068F"/>
    <w:rsid w:val="00EB10C4"/>
    <w:rsid w:val="00EB13A2"/>
    <w:rsid w:val="00EB1B4D"/>
    <w:rsid w:val="00EB1B89"/>
    <w:rsid w:val="00EB22AF"/>
    <w:rsid w:val="00EB2519"/>
    <w:rsid w:val="00EB2B06"/>
    <w:rsid w:val="00EB321F"/>
    <w:rsid w:val="00EB3393"/>
    <w:rsid w:val="00EB3A88"/>
    <w:rsid w:val="00EB41AA"/>
    <w:rsid w:val="00EB42CF"/>
    <w:rsid w:val="00EB4594"/>
    <w:rsid w:val="00EB50B3"/>
    <w:rsid w:val="00EB5335"/>
    <w:rsid w:val="00EB5398"/>
    <w:rsid w:val="00EB5AA2"/>
    <w:rsid w:val="00EB5EDE"/>
    <w:rsid w:val="00EB6143"/>
    <w:rsid w:val="00EB691E"/>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C6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4AB"/>
    <w:rsid w:val="00ED7874"/>
    <w:rsid w:val="00ED7AAA"/>
    <w:rsid w:val="00ED7E07"/>
    <w:rsid w:val="00EE1388"/>
    <w:rsid w:val="00EE1A79"/>
    <w:rsid w:val="00EE1EE6"/>
    <w:rsid w:val="00EE3031"/>
    <w:rsid w:val="00EE32E7"/>
    <w:rsid w:val="00EE4538"/>
    <w:rsid w:val="00EE4940"/>
    <w:rsid w:val="00EE4C55"/>
    <w:rsid w:val="00EE4D21"/>
    <w:rsid w:val="00EE4D7C"/>
    <w:rsid w:val="00EE5C13"/>
    <w:rsid w:val="00EE630C"/>
    <w:rsid w:val="00EE6B9C"/>
    <w:rsid w:val="00EE6D2C"/>
    <w:rsid w:val="00EE73F0"/>
    <w:rsid w:val="00EF0223"/>
    <w:rsid w:val="00EF03DD"/>
    <w:rsid w:val="00EF1361"/>
    <w:rsid w:val="00EF178B"/>
    <w:rsid w:val="00EF1F2D"/>
    <w:rsid w:val="00EF25F8"/>
    <w:rsid w:val="00EF2605"/>
    <w:rsid w:val="00EF2942"/>
    <w:rsid w:val="00EF2E5D"/>
    <w:rsid w:val="00EF3D40"/>
    <w:rsid w:val="00EF4826"/>
    <w:rsid w:val="00EF4A78"/>
    <w:rsid w:val="00EF4C87"/>
    <w:rsid w:val="00EF5711"/>
    <w:rsid w:val="00EF57A0"/>
    <w:rsid w:val="00EF633A"/>
    <w:rsid w:val="00EF646B"/>
    <w:rsid w:val="00EF6A8F"/>
    <w:rsid w:val="00EF6BF0"/>
    <w:rsid w:val="00EF6D46"/>
    <w:rsid w:val="00EF6E53"/>
    <w:rsid w:val="00EF6EB0"/>
    <w:rsid w:val="00EF6EBD"/>
    <w:rsid w:val="00EF70BB"/>
    <w:rsid w:val="00EF7131"/>
    <w:rsid w:val="00EF7F43"/>
    <w:rsid w:val="00F001A2"/>
    <w:rsid w:val="00F00346"/>
    <w:rsid w:val="00F00B08"/>
    <w:rsid w:val="00F00B24"/>
    <w:rsid w:val="00F01463"/>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00"/>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5F75"/>
    <w:rsid w:val="00F1625E"/>
    <w:rsid w:val="00F1683D"/>
    <w:rsid w:val="00F168BB"/>
    <w:rsid w:val="00F168D5"/>
    <w:rsid w:val="00F16951"/>
    <w:rsid w:val="00F16D44"/>
    <w:rsid w:val="00F16FE8"/>
    <w:rsid w:val="00F16FF8"/>
    <w:rsid w:val="00F172FB"/>
    <w:rsid w:val="00F1732A"/>
    <w:rsid w:val="00F17869"/>
    <w:rsid w:val="00F17F52"/>
    <w:rsid w:val="00F20498"/>
    <w:rsid w:val="00F204DF"/>
    <w:rsid w:val="00F20C91"/>
    <w:rsid w:val="00F21156"/>
    <w:rsid w:val="00F211B5"/>
    <w:rsid w:val="00F21204"/>
    <w:rsid w:val="00F218ED"/>
    <w:rsid w:val="00F2193B"/>
    <w:rsid w:val="00F21941"/>
    <w:rsid w:val="00F21F19"/>
    <w:rsid w:val="00F222B0"/>
    <w:rsid w:val="00F22439"/>
    <w:rsid w:val="00F229C0"/>
    <w:rsid w:val="00F22C0E"/>
    <w:rsid w:val="00F23543"/>
    <w:rsid w:val="00F238EC"/>
    <w:rsid w:val="00F239F6"/>
    <w:rsid w:val="00F23C84"/>
    <w:rsid w:val="00F24392"/>
    <w:rsid w:val="00F25262"/>
    <w:rsid w:val="00F253E2"/>
    <w:rsid w:val="00F2561D"/>
    <w:rsid w:val="00F2584C"/>
    <w:rsid w:val="00F2622D"/>
    <w:rsid w:val="00F26258"/>
    <w:rsid w:val="00F265E9"/>
    <w:rsid w:val="00F267A7"/>
    <w:rsid w:val="00F269A4"/>
    <w:rsid w:val="00F26A54"/>
    <w:rsid w:val="00F26BBB"/>
    <w:rsid w:val="00F26BC3"/>
    <w:rsid w:val="00F273CB"/>
    <w:rsid w:val="00F2748B"/>
    <w:rsid w:val="00F27496"/>
    <w:rsid w:val="00F276B2"/>
    <w:rsid w:val="00F27A83"/>
    <w:rsid w:val="00F3002B"/>
    <w:rsid w:val="00F305FC"/>
    <w:rsid w:val="00F306CF"/>
    <w:rsid w:val="00F30728"/>
    <w:rsid w:val="00F3095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5F16"/>
    <w:rsid w:val="00F36984"/>
    <w:rsid w:val="00F3701C"/>
    <w:rsid w:val="00F371A4"/>
    <w:rsid w:val="00F3799D"/>
    <w:rsid w:val="00F37CD2"/>
    <w:rsid w:val="00F37F91"/>
    <w:rsid w:val="00F401E0"/>
    <w:rsid w:val="00F40933"/>
    <w:rsid w:val="00F40C64"/>
    <w:rsid w:val="00F40E5C"/>
    <w:rsid w:val="00F4122D"/>
    <w:rsid w:val="00F41492"/>
    <w:rsid w:val="00F415BF"/>
    <w:rsid w:val="00F416A9"/>
    <w:rsid w:val="00F417EE"/>
    <w:rsid w:val="00F41EDF"/>
    <w:rsid w:val="00F42684"/>
    <w:rsid w:val="00F427FF"/>
    <w:rsid w:val="00F42988"/>
    <w:rsid w:val="00F42A6A"/>
    <w:rsid w:val="00F43999"/>
    <w:rsid w:val="00F43AC8"/>
    <w:rsid w:val="00F43BEA"/>
    <w:rsid w:val="00F43BF9"/>
    <w:rsid w:val="00F43C1D"/>
    <w:rsid w:val="00F43E1B"/>
    <w:rsid w:val="00F44573"/>
    <w:rsid w:val="00F4458E"/>
    <w:rsid w:val="00F447B5"/>
    <w:rsid w:val="00F44F71"/>
    <w:rsid w:val="00F45087"/>
    <w:rsid w:val="00F450E8"/>
    <w:rsid w:val="00F46B49"/>
    <w:rsid w:val="00F47466"/>
    <w:rsid w:val="00F47691"/>
    <w:rsid w:val="00F4780A"/>
    <w:rsid w:val="00F47B50"/>
    <w:rsid w:val="00F501A3"/>
    <w:rsid w:val="00F507AD"/>
    <w:rsid w:val="00F50C8F"/>
    <w:rsid w:val="00F50CA3"/>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55D"/>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0D56"/>
    <w:rsid w:val="00F71108"/>
    <w:rsid w:val="00F712FA"/>
    <w:rsid w:val="00F72178"/>
    <w:rsid w:val="00F72470"/>
    <w:rsid w:val="00F728E2"/>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464"/>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38A6"/>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28FC"/>
    <w:rsid w:val="00FA391E"/>
    <w:rsid w:val="00FA3AFA"/>
    <w:rsid w:val="00FA3D28"/>
    <w:rsid w:val="00FA4223"/>
    <w:rsid w:val="00FA43F8"/>
    <w:rsid w:val="00FA45DC"/>
    <w:rsid w:val="00FA467D"/>
    <w:rsid w:val="00FA4B8D"/>
    <w:rsid w:val="00FA4C06"/>
    <w:rsid w:val="00FA4C6B"/>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AC0"/>
    <w:rsid w:val="00FB0E31"/>
    <w:rsid w:val="00FB1A87"/>
    <w:rsid w:val="00FB21E2"/>
    <w:rsid w:val="00FB225C"/>
    <w:rsid w:val="00FB26CA"/>
    <w:rsid w:val="00FB2815"/>
    <w:rsid w:val="00FB306E"/>
    <w:rsid w:val="00FB31A7"/>
    <w:rsid w:val="00FB346B"/>
    <w:rsid w:val="00FB3BC0"/>
    <w:rsid w:val="00FB4241"/>
    <w:rsid w:val="00FB44A0"/>
    <w:rsid w:val="00FB5403"/>
    <w:rsid w:val="00FB58B2"/>
    <w:rsid w:val="00FB6486"/>
    <w:rsid w:val="00FB735C"/>
    <w:rsid w:val="00FB770C"/>
    <w:rsid w:val="00FB7959"/>
    <w:rsid w:val="00FC04E2"/>
    <w:rsid w:val="00FC111D"/>
    <w:rsid w:val="00FC1C77"/>
    <w:rsid w:val="00FC1ED9"/>
    <w:rsid w:val="00FC2B58"/>
    <w:rsid w:val="00FC2EF1"/>
    <w:rsid w:val="00FC3979"/>
    <w:rsid w:val="00FC3B81"/>
    <w:rsid w:val="00FC41D5"/>
    <w:rsid w:val="00FC45EA"/>
    <w:rsid w:val="00FC59F3"/>
    <w:rsid w:val="00FC73EF"/>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4D80"/>
    <w:rsid w:val="00FD5473"/>
    <w:rsid w:val="00FD5E0D"/>
    <w:rsid w:val="00FD5EB7"/>
    <w:rsid w:val="00FD5FE6"/>
    <w:rsid w:val="00FD61E3"/>
    <w:rsid w:val="00FD64B1"/>
    <w:rsid w:val="00FD6AD8"/>
    <w:rsid w:val="00FD6B7B"/>
    <w:rsid w:val="00FD73C3"/>
    <w:rsid w:val="00FD7968"/>
    <w:rsid w:val="00FD7A62"/>
    <w:rsid w:val="00FE007D"/>
    <w:rsid w:val="00FE0B00"/>
    <w:rsid w:val="00FE11CA"/>
    <w:rsid w:val="00FE11CB"/>
    <w:rsid w:val="00FE1809"/>
    <w:rsid w:val="00FE1818"/>
    <w:rsid w:val="00FE18F5"/>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803"/>
    <w:rsid w:val="00FE6D29"/>
    <w:rsid w:val="00FE7071"/>
    <w:rsid w:val="00FE74B6"/>
    <w:rsid w:val="00FF014F"/>
    <w:rsid w:val="00FF0442"/>
    <w:rsid w:val="00FF04B9"/>
    <w:rsid w:val="00FF0AD4"/>
    <w:rsid w:val="00FF0E44"/>
    <w:rsid w:val="00FF1008"/>
    <w:rsid w:val="00FF11A6"/>
    <w:rsid w:val="00FF15B2"/>
    <w:rsid w:val="00FF1880"/>
    <w:rsid w:val="00FF1992"/>
    <w:rsid w:val="00FF1A44"/>
    <w:rsid w:val="00FF1FB7"/>
    <w:rsid w:val="00FF20B3"/>
    <w:rsid w:val="00FF20F0"/>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ED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2"/>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2"/>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17462550">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84259651">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493884077">
      <w:bodyDiv w:val="1"/>
      <w:marLeft w:val="0"/>
      <w:marRight w:val="0"/>
      <w:marTop w:val="0"/>
      <w:marBottom w:val="0"/>
      <w:divBdr>
        <w:top w:val="none" w:sz="0" w:space="0" w:color="auto"/>
        <w:left w:val="none" w:sz="0" w:space="0" w:color="auto"/>
        <w:bottom w:val="none" w:sz="0" w:space="0" w:color="auto"/>
        <w:right w:val="none" w:sz="0" w:space="0" w:color="auto"/>
      </w:divBdr>
    </w:div>
    <w:div w:id="56245210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07080641">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60511442">
      <w:bodyDiv w:val="1"/>
      <w:marLeft w:val="0"/>
      <w:marRight w:val="0"/>
      <w:marTop w:val="0"/>
      <w:marBottom w:val="0"/>
      <w:divBdr>
        <w:top w:val="none" w:sz="0" w:space="0" w:color="auto"/>
        <w:left w:val="none" w:sz="0" w:space="0" w:color="auto"/>
        <w:bottom w:val="none" w:sz="0" w:space="0" w:color="auto"/>
        <w:right w:val="none" w:sz="0" w:space="0" w:color="auto"/>
      </w:divBdr>
    </w:div>
    <w:div w:id="890965955">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27545509">
      <w:bodyDiv w:val="1"/>
      <w:marLeft w:val="0"/>
      <w:marRight w:val="0"/>
      <w:marTop w:val="0"/>
      <w:marBottom w:val="0"/>
      <w:divBdr>
        <w:top w:val="none" w:sz="0" w:space="0" w:color="auto"/>
        <w:left w:val="none" w:sz="0" w:space="0" w:color="auto"/>
        <w:bottom w:val="none" w:sz="0" w:space="0" w:color="auto"/>
        <w:right w:val="none" w:sz="0" w:space="0" w:color="auto"/>
      </w:divBdr>
    </w:div>
    <w:div w:id="1645969068">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68499044">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 w:id="21160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iteliki.minedu.gov.gr" TargetMode="External"/><Relationship Id="rId18" Type="http://schemas.openxmlformats.org/officeDocument/2006/relationships/hyperlink" Target="https://invoices.espa.minedu.gov.gr" TargetMode="External"/><Relationship Id="rId26" Type="http://schemas.openxmlformats.org/officeDocument/2006/relationships/hyperlink" Target="https://invoices.espa.minedu.gov.g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ayroll.espa.minedu.gov.gr" TargetMode="External"/><Relationship Id="rId34" Type="http://schemas.openxmlformats.org/officeDocument/2006/relationships/hyperlink" Target="http://www.eye.minedu.gov.gr/" TargetMode="External"/><Relationship Id="rId7" Type="http://schemas.openxmlformats.org/officeDocument/2006/relationships/footnotes" Target="footnotes.xml"/><Relationship Id="rId12" Type="http://schemas.openxmlformats.org/officeDocument/2006/relationships/hyperlink" Target="http://www.eye.minedu.gov.gr" TargetMode="External"/><Relationship Id="rId17" Type="http://schemas.openxmlformats.org/officeDocument/2006/relationships/hyperlink" Target="https://payroll.espa.minedu.gov.gr" TargetMode="External"/><Relationship Id="rId25" Type="http://schemas.openxmlformats.org/officeDocument/2006/relationships/hyperlink" Target="https://payroll.espa.minedu.gov.gr" TargetMode="External"/><Relationship Id="rId33" Type="http://schemas.microsoft.com/office/2007/relationships/hdphoto" Target="media/hdphoto1.wdp"/><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invoices-schools.espa.minedu.gov.gr" TargetMode="External"/><Relationship Id="rId29" Type="http://schemas.openxmlformats.org/officeDocument/2006/relationships/hyperlink" Target="https://invoices.espa.minedu.gov.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payroll.espa.minedu.gov.gr" TargetMode="External"/><Relationship Id="rId32" Type="http://schemas.openxmlformats.org/officeDocument/2006/relationships/image" Target="media/image5.png"/><Relationship Id="rId37" Type="http://schemas.openxmlformats.org/officeDocument/2006/relationships/image" Target="media/image6.w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ntinta@minedu.gov.gr" TargetMode="External"/><Relationship Id="rId23" Type="http://schemas.openxmlformats.org/officeDocument/2006/relationships/hyperlink" Target="https://invoices.espa.minedu.gov.gr" TargetMode="External"/><Relationship Id="rId28" Type="http://schemas.openxmlformats.org/officeDocument/2006/relationships/hyperlink" Target="https://invoices.espa.minedu.gov.gr/" TargetMode="External"/><Relationship Id="rId36" Type="http://schemas.openxmlformats.org/officeDocument/2006/relationships/hyperlink" Target="https://invoices.espa.minedu.gov.gr/" TargetMode="External"/><Relationship Id="rId10" Type="http://schemas.openxmlformats.org/officeDocument/2006/relationships/oleObject" Target="embeddings/oleObject1.bin"/><Relationship Id="rId19" Type="http://schemas.openxmlformats.org/officeDocument/2006/relationships/hyperlink" Target="https://invoices.espa.minedu.gov.gr" TargetMode="External"/><Relationship Id="rId31" Type="http://schemas.openxmlformats.org/officeDocument/2006/relationships/image" Target="cid:image001.jpg@01D9C6C2.E0D5E6D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mitsopoulou@minedu.gov.gr" TargetMode="External"/><Relationship Id="rId22" Type="http://schemas.openxmlformats.org/officeDocument/2006/relationships/hyperlink" Target="https://invoices.espa.minedu.gov.gr" TargetMode="External"/><Relationship Id="rId27" Type="http://schemas.openxmlformats.org/officeDocument/2006/relationships/hyperlink" Target="https://invoices.espa.minedu.gov.gr/" TargetMode="External"/><Relationship Id="rId30" Type="http://schemas.openxmlformats.org/officeDocument/2006/relationships/image" Target="media/image4.jpeg"/><Relationship Id="rId35" Type="http://schemas.openxmlformats.org/officeDocument/2006/relationships/hyperlink" Target="http://www.epiteliki.minedu.gov.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375381C-F928-474A-8B2C-8CADA81F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55</Pages>
  <Words>16736</Words>
  <Characters>90378</Characters>
  <Application>Microsoft Office Word</Application>
  <DocSecurity>0</DocSecurity>
  <Lines>753</Lines>
  <Paragraphs>213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106901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Σοφία Ντίντα</cp:lastModifiedBy>
  <cp:revision>117</cp:revision>
  <cp:lastPrinted>2023-07-04T11:50:00Z</cp:lastPrinted>
  <dcterms:created xsi:type="dcterms:W3CDTF">2023-07-22T15:39:00Z</dcterms:created>
  <dcterms:modified xsi:type="dcterms:W3CDTF">2023-08-14T08:45:00Z</dcterms:modified>
</cp:coreProperties>
</file>