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rPr>
        <w:drawing>
          <wp:anchor distT="0" distB="0" distL="114300" distR="114300" simplePos="0" relativeHeight="251656704" behindDoc="0" locked="0" layoutInCell="1" allowOverlap="1">
            <wp:simplePos x="0" y="0"/>
            <wp:positionH relativeFrom="column">
              <wp:posOffset>1223010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DC3F4F" w:rsidRDefault="00DC3F4F" w:rsidP="00DC3F4F">
      <w:pPr>
        <w:jc w:val="center"/>
        <w:rPr>
          <w:rFonts w:asciiTheme="minorHAnsi" w:hAnsiTheme="minorHAnsi" w:cstheme="minorHAnsi"/>
          <w:iCs/>
        </w:rPr>
      </w:pPr>
      <w:r>
        <w:rPr>
          <w:rFonts w:asciiTheme="minorHAnsi" w:hAnsiTheme="minorHAnsi" w:cstheme="minorHAnsi"/>
          <w:iCs/>
        </w:rPr>
        <w:t xml:space="preserve">ΥΠΟΥΡΓΕΙΟ </w:t>
      </w:r>
      <w:r w:rsidR="00284EA9" w:rsidRPr="00E905BA">
        <w:rPr>
          <w:rFonts w:asciiTheme="minorHAnsi" w:hAnsiTheme="minorHAnsi" w:cstheme="minorHAnsi"/>
          <w:iCs/>
        </w:rPr>
        <w:t>ΠΑΙΔΕΙΑΣ</w:t>
      </w:r>
      <w:r>
        <w:rPr>
          <w:rFonts w:asciiTheme="minorHAnsi" w:hAnsiTheme="minorHAnsi" w:cstheme="minorHAnsi"/>
          <w:iCs/>
        </w:rPr>
        <w:t xml:space="preserve">, </w:t>
      </w:r>
    </w:p>
    <w:p w:rsidR="00284EA9" w:rsidRPr="00E905BA" w:rsidRDefault="00DC3F4F" w:rsidP="00DC3F4F">
      <w:pPr>
        <w:rPr>
          <w:rFonts w:asciiTheme="minorHAnsi" w:hAnsiTheme="minorHAnsi" w:cstheme="minorHAnsi"/>
          <w:iCs/>
        </w:rPr>
      </w:pPr>
      <w:r>
        <w:rPr>
          <w:rFonts w:asciiTheme="minorHAnsi" w:hAnsiTheme="minorHAnsi" w:cstheme="minorHAnsi"/>
          <w:iCs/>
        </w:rPr>
        <w:t xml:space="preserve">                    ΕΡΕΥΝΑΣ </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DC3F4F" w:rsidP="00284EA9">
      <w:pPr>
        <w:jc w:val="center"/>
        <w:rPr>
          <w:rFonts w:asciiTheme="minorHAnsi" w:hAnsiTheme="minorHAnsi" w:cstheme="minorHAnsi"/>
        </w:rPr>
      </w:pPr>
      <w:r>
        <w:rPr>
          <w:rFonts w:asciiTheme="minorHAnsi" w:hAnsiTheme="minorHAnsi" w:cstheme="minorHAnsi"/>
        </w:rPr>
        <w:t>Δ/ΝΣΗ Π.Ε.</w:t>
      </w:r>
      <w:r w:rsidR="00284EA9" w:rsidRPr="00E905BA">
        <w:rPr>
          <w:rFonts w:asciiTheme="minorHAnsi" w:hAnsiTheme="minorHAnsi" w:cstheme="minorHAnsi"/>
        </w:rPr>
        <w:t xml:space="preserve">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sidR="005D63A2" w:rsidRPr="005D63A2">
        <w:rPr>
          <w:rFonts w:asciiTheme="minorHAnsi" w:hAnsiTheme="minorHAnsi" w:cstheme="minorHAnsi"/>
          <w:iCs/>
        </w:rPr>
        <w:t xml:space="preserve">     </w:t>
      </w:r>
      <w:r w:rsidR="00802E2D">
        <w:rPr>
          <w:rFonts w:asciiTheme="minorHAnsi" w:hAnsiTheme="minorHAnsi" w:cstheme="minorHAnsi"/>
          <w:iCs/>
        </w:rPr>
        <w:t>:</w:t>
      </w:r>
      <w:r w:rsidR="00A73FD5">
        <w:rPr>
          <w:rFonts w:asciiTheme="minorHAnsi" w:hAnsiTheme="minorHAnsi" w:cstheme="minorHAnsi"/>
          <w:iCs/>
        </w:rPr>
        <w:t>22ας Απριλίου 6Β</w:t>
      </w:r>
    </w:p>
    <w:p w:rsidR="00284EA9" w:rsidRPr="00E905BA" w:rsidRDefault="00BC1A81" w:rsidP="00284EA9">
      <w:pPr>
        <w:rPr>
          <w:rFonts w:asciiTheme="minorHAnsi" w:hAnsiTheme="minorHAnsi" w:cstheme="minorHAnsi"/>
          <w:iCs/>
        </w:rPr>
      </w:pP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802E2D">
        <w:rPr>
          <w:rFonts w:asciiTheme="minorHAnsi" w:hAnsiTheme="minorHAnsi" w:cstheme="minorHAnsi"/>
          <w:iCs/>
        </w:rPr>
        <w:t>:</w:t>
      </w:r>
      <w:r w:rsidR="00284EA9" w:rsidRPr="00E905BA">
        <w:rPr>
          <w:rFonts w:asciiTheme="minorHAnsi" w:hAnsiTheme="minorHAnsi" w:cstheme="minorHAnsi"/>
          <w:iCs/>
        </w:rPr>
        <w:t>63100 Πολύγυρος</w:t>
      </w:r>
    </w:p>
    <w:p w:rsidR="00284EA9" w:rsidRPr="00E905BA" w:rsidRDefault="00802E2D" w:rsidP="00284EA9">
      <w:pPr>
        <w:pStyle w:val="2"/>
        <w:rPr>
          <w:rFonts w:asciiTheme="minorHAnsi" w:hAnsiTheme="minorHAnsi" w:cstheme="minorHAnsi"/>
          <w:iCs/>
          <w:noProof/>
          <w:szCs w:val="24"/>
        </w:rPr>
      </w:pPr>
      <w:r>
        <w:rPr>
          <w:rFonts w:asciiTheme="minorHAnsi" w:hAnsiTheme="minorHAnsi" w:cstheme="minorHAnsi"/>
          <w:iCs/>
          <w:szCs w:val="24"/>
        </w:rPr>
        <w:t>Πληροφορίες:</w:t>
      </w:r>
      <w:r w:rsidR="00DC3F4F">
        <w:rPr>
          <w:rFonts w:asciiTheme="minorHAnsi" w:hAnsiTheme="minorHAnsi" w:cstheme="minorHAnsi"/>
          <w:iCs/>
          <w:szCs w:val="24"/>
        </w:rPr>
        <w:t>Β. Ντάφου</w:t>
      </w:r>
    </w:p>
    <w:p w:rsidR="00284EA9" w:rsidRPr="000F3EAC" w:rsidRDefault="00284EA9" w:rsidP="00284EA9">
      <w:pPr>
        <w:pStyle w:val="2"/>
        <w:rPr>
          <w:rFonts w:asciiTheme="minorHAnsi" w:hAnsiTheme="minorHAnsi" w:cstheme="minorHAnsi"/>
          <w:iCs/>
          <w:szCs w:val="24"/>
        </w:rPr>
      </w:pPr>
      <w:r w:rsidRPr="00E905BA">
        <w:rPr>
          <w:rFonts w:asciiTheme="minorHAnsi" w:hAnsiTheme="minorHAnsi" w:cstheme="minorHAnsi"/>
          <w:iCs/>
          <w:szCs w:val="24"/>
        </w:rPr>
        <w:t>Τηλέφωνο</w:t>
      </w:r>
      <w:r w:rsidR="005D63A2" w:rsidRPr="000F3EAC">
        <w:rPr>
          <w:rFonts w:asciiTheme="minorHAnsi" w:hAnsiTheme="minorHAnsi" w:cstheme="minorHAnsi"/>
          <w:iCs/>
          <w:szCs w:val="24"/>
        </w:rPr>
        <w:t xml:space="preserve">      </w:t>
      </w:r>
      <w:r w:rsidR="00802E2D" w:rsidRPr="000F3EAC">
        <w:rPr>
          <w:rFonts w:asciiTheme="minorHAnsi" w:hAnsiTheme="minorHAnsi" w:cstheme="minorHAnsi"/>
          <w:iCs/>
          <w:szCs w:val="24"/>
        </w:rPr>
        <w:t>:</w:t>
      </w:r>
      <w:r w:rsidRPr="000F3EAC">
        <w:rPr>
          <w:rFonts w:asciiTheme="minorHAnsi" w:hAnsiTheme="minorHAnsi" w:cstheme="minorHAnsi"/>
          <w:iCs/>
          <w:szCs w:val="24"/>
        </w:rPr>
        <w:t>23710-21207</w:t>
      </w:r>
    </w:p>
    <w:p w:rsidR="00284EA9" w:rsidRPr="000F3EAC" w:rsidRDefault="00284EA9" w:rsidP="00284EA9">
      <w:pPr>
        <w:pStyle w:val="2"/>
        <w:rPr>
          <w:rFonts w:asciiTheme="minorHAnsi" w:hAnsiTheme="minorHAnsi" w:cstheme="minorHAnsi"/>
          <w:iCs/>
          <w:szCs w:val="24"/>
        </w:rPr>
      </w:pPr>
      <w:r w:rsidRPr="00E905BA">
        <w:rPr>
          <w:rFonts w:asciiTheme="minorHAnsi" w:hAnsiTheme="minorHAnsi" w:cstheme="minorHAnsi"/>
          <w:iCs/>
          <w:szCs w:val="24"/>
          <w:lang w:val="de-DE"/>
        </w:rPr>
        <w:t>TELEFAX</w:t>
      </w:r>
      <w:r w:rsidR="005D63A2">
        <w:rPr>
          <w:rFonts w:asciiTheme="minorHAnsi" w:hAnsiTheme="minorHAnsi" w:cstheme="minorHAnsi"/>
          <w:iCs/>
          <w:szCs w:val="24"/>
          <w:lang w:val="de-DE"/>
        </w:rPr>
        <w:t xml:space="preserve">          </w:t>
      </w:r>
      <w:r w:rsidR="00802E2D" w:rsidRPr="000F3EAC">
        <w:rPr>
          <w:rFonts w:asciiTheme="minorHAnsi" w:hAnsiTheme="minorHAnsi" w:cstheme="minorHAnsi"/>
          <w:iCs/>
          <w:szCs w:val="24"/>
        </w:rPr>
        <w:t>:</w:t>
      </w:r>
      <w:r w:rsidRPr="000F3EAC">
        <w:rPr>
          <w:rFonts w:asciiTheme="minorHAnsi" w:hAnsiTheme="minorHAnsi" w:cstheme="minorHAnsi"/>
          <w:iCs/>
          <w:szCs w:val="24"/>
        </w:rPr>
        <w:t>23710-24235</w:t>
      </w:r>
    </w:p>
    <w:p w:rsidR="00284EA9" w:rsidRDefault="00BC1A81" w:rsidP="00284EA9">
      <w:pPr>
        <w:pStyle w:val="2"/>
        <w:rPr>
          <w:rStyle w:val="-"/>
          <w:rFonts w:asciiTheme="minorHAnsi" w:hAnsiTheme="minorHAnsi" w:cstheme="minorHAnsi"/>
          <w:iCs/>
          <w:szCs w:val="24"/>
          <w:lang w:val="de-DE"/>
        </w:rPr>
      </w:pPr>
      <w:r>
        <w:rPr>
          <w:rFonts w:asciiTheme="minorHAnsi" w:hAnsiTheme="minorHAnsi" w:cstheme="minorHAnsi"/>
          <w:iCs/>
          <w:szCs w:val="24"/>
          <w:lang w:val="de-DE"/>
        </w:rPr>
        <w:t>e-</w:t>
      </w:r>
      <w:proofErr w:type="spellStart"/>
      <w:r>
        <w:rPr>
          <w:rFonts w:asciiTheme="minorHAnsi" w:hAnsiTheme="minorHAnsi" w:cstheme="minorHAnsi"/>
          <w:iCs/>
          <w:szCs w:val="24"/>
          <w:lang w:val="de-DE"/>
        </w:rPr>
        <w:t>mail</w:t>
      </w:r>
      <w:proofErr w:type="spellEnd"/>
      <w:r>
        <w:rPr>
          <w:rFonts w:asciiTheme="minorHAnsi" w:hAnsiTheme="minorHAnsi" w:cstheme="minorHAnsi"/>
          <w:iCs/>
          <w:szCs w:val="24"/>
          <w:lang w:val="de-DE"/>
        </w:rPr>
        <w:tab/>
      </w:r>
      <w:r w:rsidR="005D63A2">
        <w:rPr>
          <w:rFonts w:asciiTheme="minorHAnsi" w:hAnsiTheme="minorHAnsi" w:cstheme="minorHAnsi"/>
          <w:iCs/>
          <w:szCs w:val="24"/>
          <w:lang w:val="de-DE"/>
        </w:rPr>
        <w:t xml:space="preserve">            </w:t>
      </w:r>
      <w:r w:rsidR="00802E2D">
        <w:rPr>
          <w:rFonts w:asciiTheme="minorHAnsi" w:hAnsiTheme="minorHAnsi" w:cstheme="minorHAnsi"/>
          <w:iCs/>
          <w:szCs w:val="24"/>
          <w:lang w:val="de-DE"/>
        </w:rPr>
        <w:t>:</w:t>
      </w:r>
      <w:hyperlink r:id="rId7" w:history="1">
        <w:r w:rsidR="00284EA9" w:rsidRPr="00E905BA">
          <w:rPr>
            <w:rStyle w:val="-"/>
            <w:rFonts w:asciiTheme="minorHAnsi" w:hAnsiTheme="minorHAnsi" w:cstheme="minorHAnsi"/>
            <w:iCs/>
            <w:szCs w:val="24"/>
            <w:lang w:val="de-DE"/>
          </w:rPr>
          <w:t>mail@dipe.chal.sch.gr</w:t>
        </w:r>
      </w:hyperlink>
    </w:p>
    <w:p w:rsidR="00A70AFE" w:rsidRDefault="00A70AFE" w:rsidP="00A70AFE">
      <w:pPr>
        <w:rPr>
          <w:lang w:val="de-DE"/>
        </w:rPr>
      </w:pPr>
    </w:p>
    <w:p w:rsidR="00A70AFE" w:rsidRPr="00A70AFE" w:rsidRDefault="00A70AFE" w:rsidP="00A70AFE">
      <w:pPr>
        <w:rPr>
          <w:lang w:val="de-DE"/>
        </w:rPr>
      </w:pPr>
    </w:p>
    <w:p w:rsidR="00284EA9" w:rsidRPr="000F3EAC" w:rsidRDefault="00284EA9" w:rsidP="00284EA9">
      <w:pPr>
        <w:ind w:left="567"/>
        <w:rPr>
          <w:rFonts w:asciiTheme="minorHAnsi" w:hAnsiTheme="minorHAnsi" w:cstheme="minorHAnsi"/>
          <w:iCs/>
          <w:color w:val="0000FF"/>
        </w:rPr>
      </w:pPr>
      <w:r w:rsidRPr="00E905BA">
        <w:rPr>
          <w:rFonts w:asciiTheme="minorHAnsi" w:hAnsiTheme="minorHAnsi" w:cstheme="minorHAnsi"/>
          <w:iCs/>
          <w:color w:val="0000FF"/>
          <w:lang w:val="de-DE"/>
        </w:rPr>
        <w:br w:type="column"/>
      </w:r>
    </w:p>
    <w:p w:rsidR="00284EA9" w:rsidRPr="000F3EAC" w:rsidRDefault="00284EA9" w:rsidP="00284EA9">
      <w:pPr>
        <w:ind w:left="567"/>
        <w:rPr>
          <w:rFonts w:asciiTheme="minorHAnsi" w:hAnsiTheme="minorHAnsi" w:cstheme="minorHAnsi"/>
          <w:iCs/>
          <w:color w:val="0000FF"/>
        </w:rPr>
      </w:pPr>
    </w:p>
    <w:p w:rsidR="00284EA9" w:rsidRPr="000F3EAC" w:rsidRDefault="00284EA9" w:rsidP="00284EA9">
      <w:pPr>
        <w:ind w:left="567"/>
        <w:rPr>
          <w:rFonts w:asciiTheme="minorHAnsi" w:hAnsiTheme="minorHAnsi" w:cstheme="minorHAnsi"/>
          <w:iCs/>
          <w:color w:val="0000FF"/>
        </w:rPr>
      </w:pPr>
    </w:p>
    <w:p w:rsidR="00284EA9" w:rsidRPr="00E905BA" w:rsidRDefault="00A5110F" w:rsidP="00284EA9">
      <w:pPr>
        <w:rPr>
          <w:rFonts w:asciiTheme="minorHAnsi" w:hAnsiTheme="minorHAnsi" w:cstheme="minorHAnsi"/>
          <w:iCs/>
        </w:rPr>
      </w:pPr>
      <w:r>
        <w:rPr>
          <w:rFonts w:asciiTheme="minorHAnsi" w:hAnsiTheme="minorHAnsi" w:cstheme="minorHAnsi"/>
          <w:iCs/>
        </w:rPr>
        <w:t>Πολύγυρος,</w:t>
      </w:r>
      <w:r w:rsidR="002051F5">
        <w:rPr>
          <w:rFonts w:asciiTheme="minorHAnsi" w:hAnsiTheme="minorHAnsi" w:cstheme="minorHAnsi"/>
          <w:iCs/>
        </w:rPr>
        <w:t>2</w:t>
      </w:r>
      <w:r w:rsidR="002051F5" w:rsidRPr="003D4B00">
        <w:rPr>
          <w:rFonts w:asciiTheme="minorHAnsi" w:hAnsiTheme="minorHAnsi" w:cstheme="minorHAnsi"/>
          <w:iCs/>
        </w:rPr>
        <w:t>4</w:t>
      </w:r>
      <w:r w:rsidR="00284EA9" w:rsidRPr="00E905BA">
        <w:rPr>
          <w:rFonts w:asciiTheme="minorHAnsi" w:hAnsiTheme="minorHAnsi" w:cstheme="minorHAnsi"/>
          <w:iCs/>
        </w:rPr>
        <w:t>-</w:t>
      </w:r>
      <w:r w:rsidR="005432CB">
        <w:rPr>
          <w:rFonts w:asciiTheme="minorHAnsi" w:hAnsiTheme="minorHAnsi" w:cstheme="minorHAnsi"/>
          <w:iCs/>
        </w:rPr>
        <w:t>0</w:t>
      </w:r>
      <w:r w:rsidR="00603970">
        <w:rPr>
          <w:rFonts w:asciiTheme="minorHAnsi" w:hAnsiTheme="minorHAnsi" w:cstheme="minorHAnsi"/>
          <w:iCs/>
        </w:rPr>
        <w:t>3-2018</w:t>
      </w:r>
    </w:p>
    <w:p w:rsidR="00284EA9" w:rsidRPr="00F1536E" w:rsidRDefault="005432CB" w:rsidP="00A73FD5">
      <w:pPr>
        <w:rPr>
          <w:rFonts w:asciiTheme="minorHAnsi" w:hAnsiTheme="minorHAnsi" w:cstheme="minorHAnsi"/>
          <w:iCs/>
        </w:rPr>
      </w:pPr>
      <w:r>
        <w:rPr>
          <w:rFonts w:asciiTheme="minorHAnsi" w:hAnsiTheme="minorHAnsi" w:cstheme="minorHAnsi"/>
          <w:iCs/>
        </w:rPr>
        <w:t xml:space="preserve">Αριθ. </w:t>
      </w:r>
      <w:proofErr w:type="spellStart"/>
      <w:r>
        <w:rPr>
          <w:rFonts w:asciiTheme="minorHAnsi" w:hAnsiTheme="minorHAnsi" w:cstheme="minorHAnsi"/>
          <w:iCs/>
        </w:rPr>
        <w:t>Πρωτ</w:t>
      </w:r>
      <w:proofErr w:type="spellEnd"/>
      <w:r>
        <w:rPr>
          <w:rFonts w:asciiTheme="minorHAnsi" w:hAnsiTheme="minorHAnsi" w:cstheme="minorHAnsi"/>
          <w:iCs/>
        </w:rPr>
        <w:t>.: Φ.1</w:t>
      </w:r>
      <w:r w:rsidR="000B1C87" w:rsidRPr="000B1C87">
        <w:rPr>
          <w:rFonts w:asciiTheme="minorHAnsi" w:hAnsiTheme="minorHAnsi" w:cstheme="minorHAnsi"/>
          <w:iCs/>
        </w:rPr>
        <w:t>1</w:t>
      </w:r>
      <w:r>
        <w:rPr>
          <w:rFonts w:asciiTheme="minorHAnsi" w:hAnsiTheme="minorHAnsi" w:cstheme="minorHAnsi"/>
          <w:iCs/>
        </w:rPr>
        <w:t>.</w:t>
      </w:r>
      <w:r w:rsidR="000B1C87" w:rsidRPr="000B1C87">
        <w:rPr>
          <w:rFonts w:asciiTheme="minorHAnsi" w:hAnsiTheme="minorHAnsi" w:cstheme="minorHAnsi"/>
          <w:iCs/>
        </w:rPr>
        <w:t>2</w:t>
      </w:r>
      <w:r w:rsidR="00600E0B">
        <w:rPr>
          <w:rFonts w:asciiTheme="minorHAnsi" w:hAnsiTheme="minorHAnsi" w:cstheme="minorHAnsi"/>
          <w:iCs/>
        </w:rPr>
        <w:t>/</w:t>
      </w:r>
      <w:r w:rsidR="005D63A2" w:rsidRPr="005D63A2">
        <w:rPr>
          <w:rFonts w:asciiTheme="minorHAnsi" w:hAnsiTheme="minorHAnsi" w:cstheme="minorHAnsi"/>
          <w:iCs/>
        </w:rPr>
        <w:t>2</w:t>
      </w:r>
      <w:r w:rsidR="005D63A2" w:rsidRPr="00F1536E">
        <w:rPr>
          <w:rFonts w:asciiTheme="minorHAnsi" w:hAnsiTheme="minorHAnsi" w:cstheme="minorHAnsi"/>
          <w:iCs/>
        </w:rPr>
        <w:t>702</w:t>
      </w:r>
    </w:p>
    <w:p w:rsidR="000A147B" w:rsidRDefault="000A147B" w:rsidP="00284EA9">
      <w:pPr>
        <w:rPr>
          <w:rFonts w:asciiTheme="minorHAnsi" w:hAnsiTheme="minorHAnsi" w:cstheme="minorHAnsi"/>
        </w:rPr>
      </w:pPr>
    </w:p>
    <w:p w:rsidR="00E218B7" w:rsidRDefault="00E218B7" w:rsidP="00E218B7">
      <w:pPr>
        <w:rPr>
          <w:rFonts w:ascii="Calibri" w:hAnsi="Calibri" w:cs="Arial"/>
          <w:b/>
          <w:bCs/>
          <w:iCs/>
        </w:rPr>
      </w:pPr>
    </w:p>
    <w:p w:rsidR="00E218B7" w:rsidRDefault="00E218B7" w:rsidP="00E218B7">
      <w:pPr>
        <w:rPr>
          <w:rFonts w:ascii="Calibri" w:hAnsi="Calibri" w:cs="Arial"/>
          <w:b/>
          <w:bCs/>
          <w:iCs/>
        </w:rPr>
      </w:pPr>
    </w:p>
    <w:p w:rsidR="00E218B7" w:rsidRDefault="00E218B7" w:rsidP="00E218B7">
      <w:pPr>
        <w:ind w:left="-142"/>
        <w:rPr>
          <w:rFonts w:ascii="Calibri" w:hAnsi="Calibri" w:cs="Arial"/>
          <w:b/>
          <w:bCs/>
          <w:iCs/>
        </w:rPr>
      </w:pPr>
      <w:r>
        <w:rPr>
          <w:rFonts w:ascii="Calibri" w:hAnsi="Calibri" w:cs="Arial"/>
          <w:b/>
          <w:bCs/>
          <w:iCs/>
        </w:rPr>
        <w:t xml:space="preserve"> ΠΡΟΣ: Εκπαιδευτικούς της Δ/νσης Π.Ε. Χαλκιδικής</w:t>
      </w:r>
    </w:p>
    <w:p w:rsidR="00E218B7" w:rsidRPr="00556C71" w:rsidRDefault="00E218B7" w:rsidP="00E218B7">
      <w:pPr>
        <w:ind w:left="993" w:hanging="709"/>
        <w:rPr>
          <w:rFonts w:ascii="Calibri" w:hAnsi="Calibri" w:cs="Arial"/>
          <w:b/>
          <w:bCs/>
          <w:iCs/>
        </w:rPr>
      </w:pPr>
      <w:r>
        <w:rPr>
          <w:rFonts w:ascii="Calibri" w:hAnsi="Calibri" w:cs="Arial"/>
          <w:b/>
          <w:bCs/>
          <w:iCs/>
        </w:rPr>
        <w:t xml:space="preserve"> (Δια των Διευθυντών/ντριών και Προϊσταμένων    Σχολικών Μονάδων)</w:t>
      </w:r>
    </w:p>
    <w:p w:rsidR="000A147B" w:rsidRPr="00E905BA" w:rsidRDefault="000A147B" w:rsidP="00284EA9">
      <w:pPr>
        <w:rPr>
          <w:rFonts w:asciiTheme="minorHAnsi" w:hAnsiTheme="minorHAnsi" w:cstheme="minorHAnsi"/>
        </w:rPr>
        <w:sectPr w:rsidR="000A147B" w:rsidRPr="00E905BA" w:rsidSect="00274AE7">
          <w:pgSz w:w="11906" w:h="16838"/>
          <w:pgMar w:top="993" w:right="282" w:bottom="1440" w:left="567" w:header="708" w:footer="708" w:gutter="0"/>
          <w:pgNumType w:start="1"/>
          <w:cols w:num="2" w:space="570"/>
          <w:docGrid w:linePitch="360"/>
        </w:sectPr>
      </w:pPr>
    </w:p>
    <w:p w:rsidR="000A147B" w:rsidRDefault="00284EA9" w:rsidP="000A147B">
      <w:pPr>
        <w:pStyle w:val="1"/>
        <w:contextualSpacing/>
        <w:jc w:val="both"/>
        <w:rPr>
          <w:rFonts w:asciiTheme="minorHAnsi" w:hAnsiTheme="minorHAnsi" w:cstheme="minorHAnsi"/>
          <w:color w:val="auto"/>
          <w:sz w:val="24"/>
          <w:szCs w:val="24"/>
        </w:rPr>
      </w:pPr>
      <w:r w:rsidRPr="00296009">
        <w:rPr>
          <w:rFonts w:asciiTheme="minorHAnsi" w:hAnsiTheme="minorHAnsi" w:cstheme="minorHAnsi"/>
          <w:iCs/>
          <w:color w:val="auto"/>
          <w:sz w:val="24"/>
          <w:szCs w:val="24"/>
        </w:rPr>
        <w:lastRenderedPageBreak/>
        <w:t>ΘΕΜΑ:</w:t>
      </w:r>
      <w:r w:rsidR="000A147B">
        <w:rPr>
          <w:rFonts w:asciiTheme="minorHAnsi" w:hAnsiTheme="minorHAnsi" w:cstheme="minorHAnsi"/>
          <w:color w:val="auto"/>
          <w:sz w:val="24"/>
          <w:szCs w:val="24"/>
        </w:rPr>
        <w:t xml:space="preserve">α) Διαπίστωση Οργανικών κενών </w:t>
      </w:r>
      <w:r w:rsidR="00991276">
        <w:rPr>
          <w:rFonts w:asciiTheme="minorHAnsi" w:hAnsiTheme="minorHAnsi" w:cstheme="minorHAnsi"/>
          <w:color w:val="auto"/>
          <w:sz w:val="24"/>
          <w:szCs w:val="24"/>
        </w:rPr>
        <w:t xml:space="preserve">ΠΕ06, ΠΕ11, </w:t>
      </w:r>
      <w:r w:rsidR="000A147B">
        <w:rPr>
          <w:rFonts w:asciiTheme="minorHAnsi" w:hAnsiTheme="minorHAnsi" w:cstheme="minorHAnsi"/>
          <w:color w:val="auto"/>
          <w:sz w:val="24"/>
          <w:szCs w:val="24"/>
        </w:rPr>
        <w:t xml:space="preserve">ΠΕ60 και ΠΕ70 για δήλωση </w:t>
      </w:r>
      <w:proofErr w:type="spellStart"/>
      <w:r w:rsidR="000A147B">
        <w:rPr>
          <w:rFonts w:asciiTheme="minorHAnsi" w:hAnsiTheme="minorHAnsi" w:cstheme="minorHAnsi"/>
          <w:color w:val="auto"/>
          <w:sz w:val="24"/>
          <w:szCs w:val="24"/>
        </w:rPr>
        <w:t>υπεραριθμιών</w:t>
      </w:r>
      <w:proofErr w:type="spellEnd"/>
      <w:r w:rsidR="008779E0">
        <w:rPr>
          <w:rFonts w:asciiTheme="minorHAnsi" w:hAnsiTheme="minorHAnsi" w:cstheme="minorHAnsi"/>
          <w:color w:val="auto"/>
          <w:sz w:val="24"/>
          <w:szCs w:val="24"/>
        </w:rPr>
        <w:t>.</w:t>
      </w:r>
    </w:p>
    <w:p w:rsidR="000A147B" w:rsidRDefault="005D63A2" w:rsidP="000A147B">
      <w:pPr>
        <w:rPr>
          <w:rFonts w:asciiTheme="minorHAnsi" w:hAnsiTheme="minorHAnsi" w:cstheme="minorHAnsi"/>
          <w:b/>
        </w:rPr>
      </w:pPr>
      <w:r w:rsidRPr="005D63A2">
        <w:rPr>
          <w:rFonts w:asciiTheme="minorHAnsi" w:hAnsiTheme="minorHAnsi" w:cstheme="minorHAnsi"/>
          <w:b/>
        </w:rPr>
        <w:t xml:space="preserve">             </w:t>
      </w:r>
      <w:r w:rsidR="000A147B" w:rsidRPr="000A147B">
        <w:rPr>
          <w:rFonts w:asciiTheme="minorHAnsi" w:hAnsiTheme="minorHAnsi" w:cstheme="minorHAnsi"/>
          <w:b/>
        </w:rPr>
        <w:t>β</w:t>
      </w:r>
      <w:r w:rsidR="000A147B">
        <w:rPr>
          <w:rFonts w:asciiTheme="minorHAnsi" w:hAnsiTheme="minorHAnsi" w:cstheme="minorHAnsi"/>
          <w:b/>
        </w:rPr>
        <w:t>) Διαπίστωση Ο</w:t>
      </w:r>
      <w:r w:rsidR="000A147B" w:rsidRPr="000A147B">
        <w:rPr>
          <w:rFonts w:asciiTheme="minorHAnsi" w:hAnsiTheme="minorHAnsi" w:cstheme="minorHAnsi"/>
          <w:b/>
        </w:rPr>
        <w:t>ργανικών υπεραριθμιών</w:t>
      </w:r>
      <w:r w:rsidR="00270A86">
        <w:rPr>
          <w:rFonts w:asciiTheme="minorHAnsi" w:hAnsiTheme="minorHAnsi" w:cstheme="minorHAnsi"/>
          <w:b/>
        </w:rPr>
        <w:t>ΠΕ06, ΠΕ11, ΠΕ60 και</w:t>
      </w:r>
      <w:r w:rsidR="000A147B" w:rsidRPr="000A147B">
        <w:rPr>
          <w:rFonts w:asciiTheme="minorHAnsi" w:hAnsiTheme="minorHAnsi" w:cstheme="minorHAnsi"/>
          <w:b/>
        </w:rPr>
        <w:t xml:space="preserve"> ΠΕ70.</w:t>
      </w:r>
    </w:p>
    <w:p w:rsidR="000A147B" w:rsidRPr="000A147B" w:rsidRDefault="000A147B" w:rsidP="000A147B">
      <w:pPr>
        <w:rPr>
          <w:rFonts w:asciiTheme="minorHAnsi" w:hAnsiTheme="minorHAnsi" w:cstheme="minorHAnsi"/>
          <w:b/>
        </w:rPr>
      </w:pPr>
      <w:r>
        <w:rPr>
          <w:rFonts w:asciiTheme="minorHAnsi" w:hAnsiTheme="minorHAnsi" w:cstheme="minorHAnsi"/>
          <w:b/>
        </w:rPr>
        <w:t xml:space="preserve">             γ) Υποβολή Δηλώσεων</w:t>
      </w:r>
      <w:r w:rsidR="008779E0">
        <w:rPr>
          <w:rFonts w:asciiTheme="minorHAnsi" w:hAnsiTheme="minorHAnsi" w:cstheme="minorHAnsi"/>
          <w:b/>
        </w:rPr>
        <w:t>.</w:t>
      </w:r>
    </w:p>
    <w:p w:rsidR="00951562" w:rsidRDefault="00296009" w:rsidP="00836A57">
      <w:pPr>
        <w:widowControl w:val="0"/>
        <w:jc w:val="both"/>
        <w:rPr>
          <w:rFonts w:asciiTheme="minorHAnsi" w:hAnsiTheme="minorHAnsi" w:cstheme="minorHAnsi"/>
          <w:b/>
          <w:i/>
        </w:rPr>
      </w:pPr>
      <w:r w:rsidRPr="00296009">
        <w:rPr>
          <w:rFonts w:asciiTheme="minorHAnsi" w:hAnsiTheme="minorHAnsi" w:cstheme="minorHAnsi"/>
          <w:b/>
          <w:i/>
        </w:rPr>
        <w:tab/>
      </w:r>
    </w:p>
    <w:p w:rsidR="00F012BE" w:rsidRDefault="00F012BE" w:rsidP="00836A57">
      <w:pPr>
        <w:widowControl w:val="0"/>
        <w:jc w:val="both"/>
        <w:rPr>
          <w:rFonts w:asciiTheme="minorHAnsi" w:hAnsiTheme="minorHAnsi" w:cstheme="minorHAnsi"/>
          <w:b/>
          <w:i/>
        </w:rPr>
      </w:pPr>
    </w:p>
    <w:p w:rsidR="00172F21" w:rsidRPr="00951562" w:rsidRDefault="000A147B" w:rsidP="00F012BE">
      <w:pPr>
        <w:widowControl w:val="0"/>
        <w:jc w:val="both"/>
        <w:rPr>
          <w:rFonts w:asciiTheme="minorHAnsi" w:hAnsiTheme="minorHAnsi" w:cstheme="minorHAnsi"/>
        </w:rPr>
      </w:pPr>
      <w:r w:rsidRPr="00172F21">
        <w:rPr>
          <w:rFonts w:asciiTheme="minorHAnsi" w:hAnsiTheme="minorHAnsi" w:cstheme="minorHAnsi"/>
          <w:b/>
        </w:rPr>
        <w:t>α</w:t>
      </w:r>
      <w:r w:rsidR="00172F21" w:rsidRPr="00172F21">
        <w:rPr>
          <w:rFonts w:asciiTheme="minorHAnsi" w:hAnsiTheme="minorHAnsi" w:cstheme="minorHAnsi"/>
          <w:b/>
        </w:rPr>
        <w:t>)</w:t>
      </w:r>
      <w:r w:rsidR="00172F21">
        <w:rPr>
          <w:rFonts w:asciiTheme="minorHAnsi" w:hAnsiTheme="minorHAnsi" w:cstheme="minorHAnsi"/>
        </w:rPr>
        <w:t xml:space="preserve"> Το ΠΥΣΠΕ με την </w:t>
      </w:r>
      <w:proofErr w:type="spellStart"/>
      <w:r w:rsidR="00172F21">
        <w:rPr>
          <w:rFonts w:asciiTheme="minorHAnsi" w:hAnsiTheme="minorHAnsi" w:cstheme="minorHAnsi"/>
        </w:rPr>
        <w:t>αριθμ</w:t>
      </w:r>
      <w:proofErr w:type="spellEnd"/>
      <w:r w:rsidR="00172F21">
        <w:rPr>
          <w:rFonts w:asciiTheme="minorHAnsi" w:hAnsiTheme="minorHAnsi" w:cstheme="minorHAnsi"/>
        </w:rPr>
        <w:t xml:space="preserve">. </w:t>
      </w:r>
      <w:r w:rsidR="00172F21" w:rsidRPr="00172F21">
        <w:rPr>
          <w:rFonts w:asciiTheme="minorHAnsi" w:hAnsiTheme="minorHAnsi" w:cstheme="minorHAnsi"/>
          <w:b/>
        </w:rPr>
        <w:t>13/24-04-2018</w:t>
      </w:r>
      <w:r w:rsidR="005D63A2" w:rsidRPr="005D63A2">
        <w:rPr>
          <w:rFonts w:asciiTheme="minorHAnsi" w:hAnsiTheme="minorHAnsi" w:cstheme="minorHAnsi"/>
          <w:b/>
        </w:rPr>
        <w:t xml:space="preserve"> </w:t>
      </w:r>
      <w:r w:rsidR="00F012BE" w:rsidRPr="00F012BE">
        <w:rPr>
          <w:rFonts w:asciiTheme="minorHAnsi" w:hAnsiTheme="minorHAnsi" w:cstheme="minorHAnsi"/>
        </w:rPr>
        <w:t>Πράξη του</w:t>
      </w:r>
      <w:r w:rsidR="005D63A2" w:rsidRPr="005D63A2">
        <w:rPr>
          <w:rFonts w:asciiTheme="minorHAnsi" w:hAnsiTheme="minorHAnsi" w:cstheme="minorHAnsi"/>
        </w:rPr>
        <w:t xml:space="preserve"> </w:t>
      </w:r>
      <w:r w:rsidR="00172F21">
        <w:rPr>
          <w:rFonts w:asciiTheme="minorHAnsi" w:hAnsiTheme="minorHAnsi" w:cstheme="minorHAnsi"/>
        </w:rPr>
        <w:t>διαπ</w:t>
      </w:r>
      <w:r w:rsidR="00F012BE">
        <w:rPr>
          <w:rFonts w:asciiTheme="minorHAnsi" w:hAnsiTheme="minorHAnsi" w:cstheme="minorHAnsi"/>
        </w:rPr>
        <w:t>ιστώνει τα κάτωθι οργανικά κενά κλάδων</w:t>
      </w:r>
      <w:r w:rsidR="00E54752">
        <w:rPr>
          <w:rFonts w:asciiTheme="minorHAnsi" w:hAnsiTheme="minorHAnsi" w:cstheme="minorHAnsi"/>
        </w:rPr>
        <w:t xml:space="preserve"> ΠΕ06, ΠΕ11,</w:t>
      </w:r>
      <w:r w:rsidR="00F012BE">
        <w:rPr>
          <w:rFonts w:asciiTheme="minorHAnsi" w:hAnsiTheme="minorHAnsi" w:cstheme="minorHAnsi"/>
        </w:rPr>
        <w:t xml:space="preserve"> ΠΕ60 και ΠΕ70 στις σχολικές μονάδες της ως εξής</w:t>
      </w:r>
      <w:r w:rsidR="00172F21">
        <w:rPr>
          <w:rFonts w:asciiTheme="minorHAnsi" w:hAnsiTheme="minorHAnsi" w:cstheme="minorHAnsi"/>
        </w:rPr>
        <w:t>:</w:t>
      </w:r>
    </w:p>
    <w:p w:rsidR="00172F21" w:rsidRDefault="00172F21" w:rsidP="00172F21">
      <w:pPr>
        <w:spacing w:line="360" w:lineRule="auto"/>
        <w:jc w:val="both"/>
        <w:rPr>
          <w:rFonts w:asciiTheme="minorHAnsi" w:hAnsiTheme="minorHAnsi" w:cs="Arial"/>
          <w:b/>
        </w:rPr>
      </w:pPr>
    </w:p>
    <w:p w:rsidR="00172F21" w:rsidRDefault="00172F21" w:rsidP="00172F21">
      <w:pPr>
        <w:spacing w:line="360" w:lineRule="auto"/>
        <w:jc w:val="both"/>
        <w:rPr>
          <w:rFonts w:asciiTheme="minorHAnsi" w:hAnsiTheme="minorHAnsi" w:cs="Arial"/>
          <w:b/>
        </w:rPr>
      </w:pPr>
      <w:r>
        <w:rPr>
          <w:rFonts w:asciiTheme="minorHAnsi" w:hAnsiTheme="minorHAnsi" w:cs="Arial"/>
          <w:b/>
        </w:rPr>
        <w:t>ΠΙΝΑΚΑΣ ΟΡΓΑΝΙΚΩΝ ΚΕΝΩΝ ΠΕ60</w:t>
      </w:r>
      <w:r w:rsidRPr="00876F53">
        <w:rPr>
          <w:rFonts w:asciiTheme="minorHAnsi" w:hAnsiTheme="minorHAnsi" w:cs="Arial"/>
          <w:b/>
        </w:rPr>
        <w:t xml:space="preserve"> ΓΙΑ ΤΟ ΣΧ. ΕΤΟΣ 2018-2019</w:t>
      </w:r>
    </w:p>
    <w:tbl>
      <w:tblPr>
        <w:tblW w:w="7148" w:type="dxa"/>
        <w:tblInd w:w="92" w:type="dxa"/>
        <w:tblLook w:val="04A0"/>
      </w:tblPr>
      <w:tblGrid>
        <w:gridCol w:w="877"/>
        <w:gridCol w:w="4145"/>
        <w:gridCol w:w="2126"/>
      </w:tblGrid>
      <w:tr w:rsidR="00172F21" w:rsidRPr="007B7A37" w:rsidTr="00AD0923">
        <w:trPr>
          <w:trHeight w:val="299"/>
        </w:trPr>
        <w:tc>
          <w:tcPr>
            <w:tcW w:w="7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ΝΗΠΙΑΓΩΓΕΙΑ ΔΗΜΟΥ ΣΙΘΩΝΙΑΣ</w:t>
            </w:r>
          </w:p>
        </w:tc>
      </w:tr>
      <w:tr w:rsidR="00172F21" w:rsidRPr="007B7A37" w:rsidTr="00AD0923">
        <w:trPr>
          <w:trHeight w:val="367"/>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4145"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ΣΧΟΛΙΚΗ ΜΟΝΑΔΑ</w:t>
            </w:r>
          </w:p>
        </w:tc>
        <w:tc>
          <w:tcPr>
            <w:tcW w:w="212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285"/>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4145"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ΝΗΠ. ΣΥΚΙΑΣ</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3</w:t>
            </w:r>
          </w:p>
        </w:tc>
      </w:tr>
      <w:tr w:rsidR="00172F21" w:rsidRPr="007B7A37" w:rsidTr="00AD0923">
        <w:trPr>
          <w:trHeight w:val="277"/>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c>
          <w:tcPr>
            <w:tcW w:w="4145"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ΝΗΠ. ΣΑΡΤΗΣ</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87"/>
        </w:trPr>
        <w:tc>
          <w:tcPr>
            <w:tcW w:w="5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4</w:t>
            </w:r>
          </w:p>
        </w:tc>
      </w:tr>
      <w:tr w:rsidR="00172F21" w:rsidRPr="007B7A37" w:rsidTr="00AD0923">
        <w:trPr>
          <w:trHeight w:val="285"/>
        </w:trPr>
        <w:tc>
          <w:tcPr>
            <w:tcW w:w="877"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p>
        </w:tc>
        <w:tc>
          <w:tcPr>
            <w:tcW w:w="4145"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2126"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r>
      <w:tr w:rsidR="00172F21" w:rsidRPr="007B7A37" w:rsidTr="00AD0923">
        <w:trPr>
          <w:trHeight w:val="299"/>
        </w:trPr>
        <w:tc>
          <w:tcPr>
            <w:tcW w:w="7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ΝΗΠΙΑΓΩΓΕΙΑ ΔΗΜΟΥ ΠΟΛΥΓΥΡΟΥ</w:t>
            </w:r>
          </w:p>
        </w:tc>
      </w:tr>
      <w:tr w:rsidR="00172F21" w:rsidRPr="007B7A37" w:rsidTr="00AD0923">
        <w:trPr>
          <w:trHeight w:val="299"/>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4145"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ΣΧΟΛΕΙΟ</w:t>
            </w:r>
          </w:p>
        </w:tc>
        <w:tc>
          <w:tcPr>
            <w:tcW w:w="212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393"/>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4145"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ΝΗΠ. ΤΑΞΙΑΡΧΗ</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285"/>
        </w:trPr>
        <w:tc>
          <w:tcPr>
            <w:tcW w:w="5022" w:type="dxa"/>
            <w:gridSpan w:val="2"/>
            <w:tcBorders>
              <w:top w:val="single" w:sz="4" w:space="0" w:color="auto"/>
              <w:left w:val="single" w:sz="4" w:space="0" w:color="auto"/>
              <w:bottom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126" w:type="dxa"/>
            <w:tcBorders>
              <w:top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285"/>
        </w:trPr>
        <w:tc>
          <w:tcPr>
            <w:tcW w:w="877"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4145"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2126"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r>
      <w:tr w:rsidR="00172F21" w:rsidRPr="007B7A37" w:rsidTr="00AD0923">
        <w:trPr>
          <w:trHeight w:val="299"/>
        </w:trPr>
        <w:tc>
          <w:tcPr>
            <w:tcW w:w="7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ΝΗΠΙΑΓΩΓΕΙΑ ΔΗΜΟΥ ΚΑΣΣΑΝΔΡΑΣ</w:t>
            </w:r>
          </w:p>
        </w:tc>
      </w:tr>
      <w:tr w:rsidR="00172F21" w:rsidRPr="007B7A37" w:rsidTr="00AD0923">
        <w:trPr>
          <w:trHeight w:val="28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w:t>
            </w:r>
            <w:r>
              <w:rPr>
                <w:rFonts w:ascii="Calibri" w:hAnsi="Calibri" w:cs="Calibri"/>
                <w:b/>
                <w:bCs/>
                <w:sz w:val="22"/>
                <w:szCs w:val="22"/>
              </w:rPr>
              <w:t>ΙΚΗ ΜΟΝΑΔΑ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285"/>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4145"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ΝΗΠ. ΠΟΛΥΧΡΟΝΟΥ</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285"/>
        </w:trPr>
        <w:tc>
          <w:tcPr>
            <w:tcW w:w="5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12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bl>
    <w:p w:rsidR="00172F21" w:rsidRDefault="00172F21" w:rsidP="00172F21">
      <w:pPr>
        <w:spacing w:line="360" w:lineRule="auto"/>
        <w:ind w:firstLine="360"/>
        <w:jc w:val="center"/>
        <w:rPr>
          <w:rFonts w:asciiTheme="minorHAnsi" w:hAnsiTheme="minorHAnsi" w:cs="Arial"/>
        </w:rPr>
      </w:pPr>
    </w:p>
    <w:p w:rsidR="00172F21" w:rsidRDefault="00172F21" w:rsidP="00172F21">
      <w:pPr>
        <w:spacing w:line="360" w:lineRule="auto"/>
        <w:jc w:val="both"/>
        <w:rPr>
          <w:rFonts w:asciiTheme="minorHAnsi" w:hAnsiTheme="minorHAnsi" w:cs="Arial"/>
          <w:b/>
        </w:rPr>
      </w:pPr>
    </w:p>
    <w:p w:rsidR="00172F21" w:rsidRPr="006E349C" w:rsidRDefault="00172F21" w:rsidP="00172F21">
      <w:pPr>
        <w:spacing w:line="360" w:lineRule="auto"/>
        <w:jc w:val="both"/>
        <w:rPr>
          <w:rFonts w:asciiTheme="minorHAnsi" w:hAnsiTheme="minorHAnsi" w:cs="Arial"/>
          <w:b/>
        </w:rPr>
      </w:pPr>
      <w:r>
        <w:rPr>
          <w:rFonts w:asciiTheme="minorHAnsi" w:hAnsiTheme="minorHAnsi" w:cs="Arial"/>
          <w:b/>
        </w:rPr>
        <w:lastRenderedPageBreak/>
        <w:t xml:space="preserve">ΠΙΝΑΚΑΣ ΟΡΓΑΝΙΚΩΝ ΚΕΝΩΝ ΠΕ70 </w:t>
      </w:r>
      <w:r w:rsidRPr="00876F53">
        <w:rPr>
          <w:rFonts w:asciiTheme="minorHAnsi" w:hAnsiTheme="minorHAnsi" w:cs="Arial"/>
          <w:b/>
        </w:rPr>
        <w:t>ΓΙΑ ΤΟ ΣΧ. ΕΤΟΣ 2018-2019</w:t>
      </w:r>
    </w:p>
    <w:tbl>
      <w:tblPr>
        <w:tblW w:w="7269" w:type="dxa"/>
        <w:tblInd w:w="92" w:type="dxa"/>
        <w:tblLook w:val="04A0"/>
      </w:tblPr>
      <w:tblGrid>
        <w:gridCol w:w="1063"/>
        <w:gridCol w:w="3400"/>
        <w:gridCol w:w="2806"/>
      </w:tblGrid>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ΔΗΜΟΤΙΚΑ ΣΧΟΛΕΙΑ ΔΗΜΟΥ ΑΡΙΣΤΟΤΕΛΗ</w:t>
            </w:r>
          </w:p>
        </w:tc>
      </w:tr>
      <w:tr w:rsidR="00172F21" w:rsidRPr="007B7A37" w:rsidTr="00AD0923">
        <w:trPr>
          <w:trHeight w:val="354"/>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ΔΑΣΚΑΛΟΙ (ΠΕ70)</w:t>
            </w:r>
          </w:p>
        </w:tc>
      </w:tr>
      <w:tr w:rsidR="00172F21" w:rsidRPr="007B7A37" w:rsidTr="00AD0923">
        <w:trPr>
          <w:trHeight w:val="338"/>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3400"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w:t>
            </w:r>
            <w:r>
              <w:rPr>
                <w:rFonts w:ascii="Calibri" w:hAnsi="Calibri" w:cs="Calibri"/>
                <w:b/>
                <w:bCs/>
                <w:sz w:val="22"/>
                <w:szCs w:val="22"/>
              </w:rPr>
              <w:t>ΙΚΗ ΜΟΝΑΔΑ</w:t>
            </w:r>
          </w:p>
        </w:tc>
        <w:tc>
          <w:tcPr>
            <w:tcW w:w="280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1</w:t>
            </w:r>
          </w:p>
        </w:tc>
        <w:tc>
          <w:tcPr>
            <w:tcW w:w="3400"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ΔΣ ΟΛΥΜΠΙΑΔΑΣ</w:t>
            </w:r>
          </w:p>
        </w:tc>
        <w:tc>
          <w:tcPr>
            <w:tcW w:w="280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1</w:t>
            </w:r>
          </w:p>
        </w:tc>
      </w:tr>
      <w:tr w:rsidR="00172F21" w:rsidRPr="007B7A37" w:rsidTr="00AD0923">
        <w:trPr>
          <w:trHeight w:val="322"/>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806" w:type="dxa"/>
            <w:tcBorders>
              <w:top w:val="nil"/>
              <w:left w:val="nil"/>
              <w:bottom w:val="single" w:sz="4" w:space="0" w:color="auto"/>
              <w:right w:val="single" w:sz="4" w:space="0" w:color="auto"/>
            </w:tcBorders>
            <w:shd w:val="clear" w:color="auto" w:fill="auto"/>
            <w:vAlign w:val="bottom"/>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1</w:t>
            </w:r>
          </w:p>
        </w:tc>
      </w:tr>
      <w:tr w:rsidR="00172F21" w:rsidRPr="007B7A37" w:rsidTr="00AD0923">
        <w:trPr>
          <w:trHeight w:val="322"/>
        </w:trPr>
        <w:tc>
          <w:tcPr>
            <w:tcW w:w="1063"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3400"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2806"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r>
      <w:tr w:rsidR="00172F21" w:rsidRPr="007B7A37" w:rsidTr="00AD0923">
        <w:trPr>
          <w:trHeight w:val="413"/>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Default="00172F21" w:rsidP="00AD0923">
            <w:pPr>
              <w:jc w:val="center"/>
              <w:rPr>
                <w:rFonts w:ascii="Calibri" w:hAnsi="Calibri" w:cs="Calibri"/>
                <w:b/>
                <w:bCs/>
              </w:rPr>
            </w:pPr>
          </w:p>
          <w:p w:rsidR="00172F21" w:rsidRPr="007B7A37" w:rsidRDefault="00172F21" w:rsidP="00AD0923">
            <w:pPr>
              <w:jc w:val="center"/>
              <w:rPr>
                <w:rFonts w:ascii="Calibri" w:hAnsi="Calibri" w:cs="Calibri"/>
                <w:b/>
                <w:bCs/>
              </w:rPr>
            </w:pPr>
            <w:r w:rsidRPr="007B7A37">
              <w:rPr>
                <w:rFonts w:ascii="Calibri" w:hAnsi="Calibri" w:cs="Calibri"/>
                <w:b/>
                <w:bCs/>
              </w:rPr>
              <w:t>ΔΗΜΟΤΙΚΑ ΣΧΟΛΕΙΑ ΔΗΜΟΥ ΣΙΘΩΝΙΑΣ</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ΔΑΣΚΑΛΟΙ (ΠΕ70)</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3400"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w:t>
            </w:r>
            <w:r>
              <w:rPr>
                <w:rFonts w:ascii="Calibri" w:hAnsi="Calibri" w:cs="Calibri"/>
                <w:b/>
                <w:bCs/>
                <w:sz w:val="22"/>
                <w:szCs w:val="22"/>
              </w:rPr>
              <w:t>ΙΚΗ ΜΟΝΑΔΑ</w:t>
            </w:r>
          </w:p>
        </w:tc>
        <w:tc>
          <w:tcPr>
            <w:tcW w:w="280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ΝΙΚΗΤΗΣ</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ΝΙΚΗΤΗΣ</w:t>
            </w:r>
          </w:p>
        </w:tc>
        <w:tc>
          <w:tcPr>
            <w:tcW w:w="2806" w:type="dxa"/>
            <w:tcBorders>
              <w:top w:val="nil"/>
              <w:left w:val="nil"/>
              <w:bottom w:val="single" w:sz="4" w:space="0" w:color="auto"/>
              <w:right w:val="single" w:sz="4" w:space="0" w:color="auto"/>
            </w:tcBorders>
            <w:shd w:val="clear" w:color="auto" w:fill="auto"/>
            <w:noWrap/>
            <w:vAlign w:val="bottom"/>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ΣΑΡΤΗΣ</w:t>
            </w:r>
          </w:p>
        </w:tc>
        <w:tc>
          <w:tcPr>
            <w:tcW w:w="2806" w:type="dxa"/>
            <w:tcBorders>
              <w:top w:val="nil"/>
              <w:left w:val="nil"/>
              <w:bottom w:val="single" w:sz="4" w:space="0" w:color="auto"/>
              <w:right w:val="single" w:sz="4" w:space="0" w:color="auto"/>
            </w:tcBorders>
            <w:shd w:val="clear" w:color="auto" w:fill="auto"/>
            <w:noWrap/>
            <w:vAlign w:val="bottom"/>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4</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ΜΕΤΑΓΓΙΤΣΙΟΥ</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5</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Ν. ΜΑΡΜΑΡΑ</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5</w:t>
            </w:r>
          </w:p>
        </w:tc>
      </w:tr>
      <w:tr w:rsidR="00172F21" w:rsidRPr="007B7A37" w:rsidTr="00AD0923">
        <w:trPr>
          <w:trHeight w:val="322"/>
        </w:trPr>
        <w:tc>
          <w:tcPr>
            <w:tcW w:w="1063"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3400"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2806"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ΔΗΜΟΤΙΚΑ ΣΧΟΛΕΙΑ ΔΗΜΟΥ Ν. ΠΡΟΠΟΝΤΙΔΑΣ</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ΔΑΣΚΑΛΟΙ (ΠΕ70)</w:t>
            </w:r>
          </w:p>
        </w:tc>
      </w:tr>
      <w:tr w:rsidR="00172F21" w:rsidRPr="007B7A37" w:rsidTr="00AD0923">
        <w:trPr>
          <w:trHeight w:val="338"/>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3400" w:type="dxa"/>
            <w:tcBorders>
              <w:top w:val="nil"/>
              <w:left w:val="nil"/>
              <w:bottom w:val="single" w:sz="4" w:space="0" w:color="auto"/>
              <w:right w:val="single" w:sz="4" w:space="0" w:color="auto"/>
            </w:tcBorders>
            <w:shd w:val="clear" w:color="auto" w:fill="auto"/>
            <w:vAlign w:val="center"/>
            <w:hideMark/>
          </w:tcPr>
          <w:p w:rsidR="00172F21" w:rsidRPr="00991276" w:rsidRDefault="00172F21" w:rsidP="00AD0923">
            <w:pPr>
              <w:jc w:val="center"/>
              <w:rPr>
                <w:rFonts w:ascii="Calibri" w:hAnsi="Calibri" w:cs="Calibri"/>
                <w:b/>
                <w:bCs/>
              </w:rPr>
            </w:pPr>
            <w:r w:rsidRPr="00991276">
              <w:rPr>
                <w:rFonts w:ascii="Calibri" w:hAnsi="Calibri" w:cs="Calibri"/>
                <w:b/>
                <w:bCs/>
                <w:sz w:val="22"/>
                <w:szCs w:val="22"/>
              </w:rPr>
              <w:t>ΣΧΟΛΙΚΗ ΜΟΝΑΔΑ</w:t>
            </w:r>
          </w:p>
        </w:tc>
        <w:tc>
          <w:tcPr>
            <w:tcW w:w="2806" w:type="dxa"/>
            <w:tcBorders>
              <w:top w:val="nil"/>
              <w:left w:val="nil"/>
              <w:bottom w:val="single" w:sz="4" w:space="0" w:color="auto"/>
              <w:right w:val="single" w:sz="4" w:space="0" w:color="auto"/>
            </w:tcBorders>
            <w:shd w:val="clear" w:color="auto" w:fill="auto"/>
            <w:vAlign w:val="center"/>
            <w:hideMark/>
          </w:tcPr>
          <w:p w:rsidR="00172F21" w:rsidRPr="00991276" w:rsidRDefault="00172F21" w:rsidP="00AD0923">
            <w:pPr>
              <w:jc w:val="center"/>
              <w:rPr>
                <w:rFonts w:ascii="Calibri" w:hAnsi="Calibri" w:cs="Calibri"/>
                <w:b/>
                <w:bCs/>
              </w:rPr>
            </w:pPr>
            <w:r w:rsidRPr="00991276">
              <w:rPr>
                <w:rFonts w:ascii="Calibri" w:hAnsi="Calibri" w:cs="Calibri"/>
                <w:b/>
                <w:bCs/>
                <w:sz w:val="22"/>
                <w:szCs w:val="22"/>
              </w:rPr>
              <w:t>ΚΕΝΑ</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991276" w:rsidRDefault="00172F21" w:rsidP="00AD0923">
            <w:pPr>
              <w:jc w:val="center"/>
              <w:rPr>
                <w:rFonts w:ascii="Calibri" w:hAnsi="Calibri" w:cs="Calibri"/>
                <w:b/>
                <w:bCs/>
              </w:rPr>
            </w:pPr>
            <w:r w:rsidRPr="00991276">
              <w:rPr>
                <w:rFonts w:ascii="Calibri" w:hAnsi="Calibri" w:cs="Calibri"/>
                <w:b/>
                <w:bCs/>
                <w:sz w:val="22"/>
                <w:szCs w:val="22"/>
              </w:rPr>
              <w:t>2ο ΔΣ Ν. ΚΑΛΛΙΚΡΑΤΕΙΑΣ</w:t>
            </w:r>
          </w:p>
        </w:tc>
        <w:tc>
          <w:tcPr>
            <w:tcW w:w="2806" w:type="dxa"/>
            <w:tcBorders>
              <w:top w:val="nil"/>
              <w:left w:val="nil"/>
              <w:bottom w:val="single" w:sz="4" w:space="0" w:color="auto"/>
              <w:right w:val="single" w:sz="4" w:space="0" w:color="auto"/>
            </w:tcBorders>
            <w:shd w:val="clear" w:color="auto" w:fill="auto"/>
            <w:noWrap/>
            <w:vAlign w:val="bottom"/>
            <w:hideMark/>
          </w:tcPr>
          <w:p w:rsidR="00172F21" w:rsidRPr="00991276" w:rsidRDefault="00172F21" w:rsidP="00AD0923">
            <w:pPr>
              <w:jc w:val="center"/>
              <w:rPr>
                <w:rFonts w:ascii="Calibri" w:hAnsi="Calibri" w:cs="Calibri"/>
                <w:b/>
                <w:bCs/>
                <w:color w:val="000000"/>
              </w:rPr>
            </w:pPr>
            <w:r w:rsidRPr="00991276">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172F21" w:rsidRPr="00991276" w:rsidRDefault="00172F21" w:rsidP="00AD0923">
            <w:pPr>
              <w:jc w:val="center"/>
              <w:rPr>
                <w:rFonts w:ascii="Calibri" w:hAnsi="Calibri" w:cs="Calibri"/>
                <w:b/>
                <w:bCs/>
                <w:color w:val="000000"/>
              </w:rPr>
            </w:pPr>
            <w:r w:rsidRPr="00991276">
              <w:rPr>
                <w:rFonts w:ascii="Calibri" w:hAnsi="Calibri" w:cs="Calibri"/>
                <w:b/>
                <w:bCs/>
                <w:color w:val="000000"/>
                <w:sz w:val="22"/>
                <w:szCs w:val="22"/>
              </w:rPr>
              <w:t>ΔΣ ΦΛΟΓΗΤΩΝ</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991276" w:rsidRDefault="00AD0923" w:rsidP="00AD0923">
            <w:pPr>
              <w:jc w:val="center"/>
              <w:rPr>
                <w:rFonts w:ascii="Calibri" w:hAnsi="Calibri" w:cs="Calibri"/>
                <w:b/>
                <w:bCs/>
                <w:lang w:val="en-US"/>
              </w:rPr>
            </w:pPr>
            <w:r w:rsidRPr="00991276">
              <w:rPr>
                <w:rFonts w:ascii="Calibri" w:hAnsi="Calibri" w:cs="Calibri"/>
                <w:b/>
                <w:bCs/>
                <w:sz w:val="22"/>
                <w:szCs w:val="22"/>
                <w:lang w:val="en-US"/>
              </w:rPr>
              <w:t>7</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172F21" w:rsidRPr="00991276" w:rsidRDefault="00172F21" w:rsidP="00AD0923">
            <w:pPr>
              <w:jc w:val="center"/>
              <w:rPr>
                <w:rFonts w:ascii="Calibri" w:hAnsi="Calibri" w:cs="Calibri"/>
                <w:b/>
                <w:bCs/>
                <w:color w:val="000000"/>
              </w:rPr>
            </w:pPr>
            <w:r w:rsidRPr="00991276">
              <w:rPr>
                <w:rFonts w:ascii="Calibri" w:hAnsi="Calibri" w:cs="Calibri"/>
                <w:b/>
                <w:bCs/>
                <w:color w:val="000000"/>
                <w:sz w:val="22"/>
                <w:szCs w:val="22"/>
              </w:rPr>
              <w:t>ΔΣ ΠΛΑΓΙΩΝ</w:t>
            </w:r>
          </w:p>
        </w:tc>
        <w:tc>
          <w:tcPr>
            <w:tcW w:w="2806" w:type="dxa"/>
            <w:tcBorders>
              <w:top w:val="nil"/>
              <w:left w:val="nil"/>
              <w:bottom w:val="single" w:sz="4" w:space="0" w:color="auto"/>
              <w:right w:val="single" w:sz="4" w:space="0" w:color="auto"/>
            </w:tcBorders>
            <w:shd w:val="clear" w:color="auto" w:fill="auto"/>
            <w:noWrap/>
            <w:vAlign w:val="bottom"/>
            <w:hideMark/>
          </w:tcPr>
          <w:p w:rsidR="00172F21" w:rsidRPr="00991276" w:rsidRDefault="00172F21" w:rsidP="00AD0923">
            <w:pPr>
              <w:jc w:val="center"/>
              <w:rPr>
                <w:rFonts w:ascii="Calibri" w:hAnsi="Calibri" w:cs="Calibri"/>
                <w:b/>
                <w:bCs/>
                <w:color w:val="000000"/>
              </w:rPr>
            </w:pPr>
            <w:r w:rsidRPr="00991276">
              <w:rPr>
                <w:rFonts w:ascii="Calibri" w:hAnsi="Calibri" w:cs="Calibri"/>
                <w:b/>
                <w:bCs/>
                <w:color w:val="000000"/>
                <w:sz w:val="22"/>
                <w:szCs w:val="22"/>
              </w:rPr>
              <w:t>4</w:t>
            </w:r>
          </w:p>
        </w:tc>
      </w:tr>
      <w:tr w:rsidR="00172F21" w:rsidRPr="007B7A37" w:rsidTr="00066C42">
        <w:trPr>
          <w:trHeight w:val="322"/>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991276" w:rsidRDefault="00172F21" w:rsidP="00AD0923">
            <w:pPr>
              <w:jc w:val="right"/>
              <w:rPr>
                <w:rFonts w:ascii="Calibri" w:hAnsi="Calibri" w:cs="Calibri"/>
                <w:b/>
                <w:bCs/>
              </w:rPr>
            </w:pPr>
            <w:r w:rsidRPr="00991276">
              <w:rPr>
                <w:rFonts w:ascii="Calibri" w:hAnsi="Calibri" w:cs="Calibri"/>
                <w:b/>
                <w:bCs/>
                <w:sz w:val="22"/>
                <w:szCs w:val="22"/>
              </w:rPr>
              <w:t>ΣΥΝΟΛΟ</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991276" w:rsidRDefault="00AD0923" w:rsidP="00AD0923">
            <w:pPr>
              <w:jc w:val="center"/>
              <w:rPr>
                <w:rFonts w:ascii="Calibri" w:hAnsi="Calibri" w:cs="Calibri"/>
                <w:b/>
                <w:bCs/>
                <w:lang w:val="en-US"/>
              </w:rPr>
            </w:pPr>
            <w:r w:rsidRPr="00991276">
              <w:rPr>
                <w:rFonts w:ascii="Calibri" w:hAnsi="Calibri" w:cs="Calibri"/>
                <w:b/>
                <w:bCs/>
                <w:sz w:val="22"/>
                <w:szCs w:val="22"/>
              </w:rPr>
              <w:t>1</w:t>
            </w:r>
            <w:r w:rsidRPr="00991276">
              <w:rPr>
                <w:rFonts w:ascii="Calibri" w:hAnsi="Calibri" w:cs="Calibri"/>
                <w:b/>
                <w:bCs/>
                <w:sz w:val="22"/>
                <w:szCs w:val="22"/>
                <w:lang w:val="en-US"/>
              </w:rPr>
              <w:t>2</w:t>
            </w:r>
          </w:p>
        </w:tc>
      </w:tr>
      <w:tr w:rsidR="00066C42" w:rsidRPr="007B7A37" w:rsidTr="00066C42">
        <w:trPr>
          <w:trHeight w:val="338"/>
        </w:trPr>
        <w:tc>
          <w:tcPr>
            <w:tcW w:w="7269" w:type="dxa"/>
            <w:gridSpan w:val="3"/>
            <w:tcBorders>
              <w:top w:val="single" w:sz="4" w:space="0" w:color="auto"/>
              <w:bottom w:val="single" w:sz="4" w:space="0" w:color="auto"/>
            </w:tcBorders>
            <w:shd w:val="clear" w:color="auto" w:fill="auto"/>
            <w:noWrap/>
            <w:vAlign w:val="center"/>
            <w:hideMark/>
          </w:tcPr>
          <w:p w:rsidR="00066C42" w:rsidRPr="007B7A37" w:rsidRDefault="00066C42" w:rsidP="00AD0923">
            <w:pPr>
              <w:jc w:val="center"/>
              <w:rPr>
                <w:rFonts w:ascii="Calibri" w:hAnsi="Calibri" w:cs="Calibri"/>
                <w:b/>
                <w:bCs/>
              </w:rPr>
            </w:pPr>
          </w:p>
        </w:tc>
      </w:tr>
      <w:tr w:rsidR="00172F21" w:rsidRPr="007B7A37" w:rsidTr="00066C42">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ΔΗΜΟΤΙΚΑ ΣΧΟΛΕΙΑ ΔΗΜΟΥ ΠΟΛΥΓΥΡΟΥ</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ΔΑΣΚΑΛΟΙ (ΠΕ70)</w:t>
            </w:r>
          </w:p>
        </w:tc>
      </w:tr>
      <w:tr w:rsidR="00172F21" w:rsidRPr="007B7A37" w:rsidTr="00AD0923">
        <w:trPr>
          <w:trHeight w:val="338"/>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3400"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w:t>
            </w:r>
            <w:r>
              <w:rPr>
                <w:rFonts w:ascii="Calibri" w:hAnsi="Calibri" w:cs="Calibri"/>
                <w:b/>
                <w:bCs/>
                <w:sz w:val="22"/>
                <w:szCs w:val="22"/>
              </w:rPr>
              <w:t>ΙΚΗ ΜΟΝΑΔΑ</w:t>
            </w:r>
          </w:p>
        </w:tc>
        <w:tc>
          <w:tcPr>
            <w:tcW w:w="280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ΖΕΡΒΟΧΩΡΙΩΝ</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ΟΡΜΥΛΙΑΣ</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r>
      <w:tr w:rsidR="00172F21" w:rsidRPr="007B7A37" w:rsidTr="00AD0923">
        <w:trPr>
          <w:trHeight w:val="322"/>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r>
      <w:tr w:rsidR="00172F21" w:rsidRPr="007B7A37" w:rsidTr="00AD0923">
        <w:trPr>
          <w:trHeight w:val="322"/>
        </w:trPr>
        <w:tc>
          <w:tcPr>
            <w:tcW w:w="1063"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3400"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c>
          <w:tcPr>
            <w:tcW w:w="2806" w:type="dxa"/>
            <w:tcBorders>
              <w:top w:val="single" w:sz="4" w:space="0" w:color="auto"/>
              <w:bottom w:val="single" w:sz="4" w:space="0" w:color="auto"/>
            </w:tcBorders>
            <w:shd w:val="clear" w:color="auto" w:fill="auto"/>
            <w:noWrap/>
            <w:vAlign w:val="bottom"/>
            <w:hideMark/>
          </w:tcPr>
          <w:p w:rsidR="00172F21" w:rsidRPr="007B7A37" w:rsidRDefault="00172F21" w:rsidP="00AD0923">
            <w:pPr>
              <w:rPr>
                <w:rFonts w:ascii="Calibri" w:hAnsi="Calibri" w:cs="Calibri"/>
                <w:color w:val="000000"/>
              </w:rPr>
            </w:pPr>
            <w:r w:rsidRPr="007B7A37">
              <w:rPr>
                <w:rFonts w:ascii="Calibri" w:hAnsi="Calibri" w:cs="Calibri"/>
                <w:color w:val="000000"/>
                <w:sz w:val="22"/>
                <w:szCs w:val="22"/>
              </w:rPr>
              <w:t> </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ΔΗΜΟΤΙΚΑ ΣΧΟΛΕΙΑ ΔΗΜΟΥ ΚΑΣΣΑΝΔΡΑΣ</w:t>
            </w:r>
          </w:p>
        </w:tc>
      </w:tr>
      <w:tr w:rsidR="00172F21" w:rsidRPr="007B7A37" w:rsidTr="00AD0923">
        <w:trPr>
          <w:trHeight w:val="338"/>
        </w:trPr>
        <w:tc>
          <w:tcPr>
            <w:tcW w:w="7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rPr>
              <w:t>ΔΑΣΚΑΛΟΙ (ΠΕ70)</w:t>
            </w:r>
          </w:p>
        </w:tc>
      </w:tr>
      <w:tr w:rsidR="00172F21" w:rsidRPr="007B7A37" w:rsidTr="00AD0923">
        <w:trPr>
          <w:trHeight w:val="338"/>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Α/Α</w:t>
            </w:r>
          </w:p>
        </w:tc>
        <w:tc>
          <w:tcPr>
            <w:tcW w:w="3400"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ΣΧΟΛ</w:t>
            </w:r>
            <w:r>
              <w:rPr>
                <w:rFonts w:ascii="Calibri" w:hAnsi="Calibri" w:cs="Calibri"/>
                <w:b/>
                <w:bCs/>
                <w:sz w:val="22"/>
                <w:szCs w:val="22"/>
              </w:rPr>
              <w:t>ΙΚΗ ΜΟΝΑΔΑ</w:t>
            </w:r>
          </w:p>
        </w:tc>
        <w:tc>
          <w:tcPr>
            <w:tcW w:w="2806" w:type="dxa"/>
            <w:tcBorders>
              <w:top w:val="nil"/>
              <w:left w:val="nil"/>
              <w:bottom w:val="single" w:sz="4" w:space="0" w:color="auto"/>
              <w:right w:val="single" w:sz="4" w:space="0" w:color="auto"/>
            </w:tcBorders>
            <w:shd w:val="clear" w:color="auto" w:fill="auto"/>
            <w:vAlign w:val="center"/>
            <w:hideMark/>
          </w:tcPr>
          <w:p w:rsidR="00172F21" w:rsidRPr="007B7A37" w:rsidRDefault="00172F21" w:rsidP="00AD0923">
            <w:pPr>
              <w:jc w:val="center"/>
              <w:rPr>
                <w:rFonts w:ascii="Calibri" w:hAnsi="Calibri" w:cs="Calibri"/>
                <w:b/>
                <w:bCs/>
              </w:rPr>
            </w:pPr>
            <w:r w:rsidRPr="007B7A37">
              <w:rPr>
                <w:rFonts w:ascii="Calibri" w:hAnsi="Calibri" w:cs="Calibri"/>
                <w:b/>
                <w:bCs/>
                <w:sz w:val="22"/>
                <w:szCs w:val="22"/>
              </w:rPr>
              <w:t>ΚΕΝΑ</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1</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Ν. ΣΚΙΩΝΗΣ</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0F3EAC" w:rsidP="00AD0923">
            <w:pPr>
              <w:jc w:val="center"/>
              <w:rPr>
                <w:rFonts w:ascii="Calibri" w:hAnsi="Calibri" w:cs="Calibri"/>
                <w:b/>
                <w:bCs/>
                <w:color w:val="000000"/>
              </w:rPr>
            </w:pPr>
            <w:r>
              <w:rPr>
                <w:rFonts w:ascii="Calibri" w:hAnsi="Calibri" w:cs="Calibri"/>
                <w:b/>
                <w:bCs/>
                <w:color w:val="000000"/>
                <w:sz w:val="22"/>
                <w:szCs w:val="22"/>
              </w:rPr>
              <w:t>1</w:t>
            </w:r>
          </w:p>
        </w:tc>
      </w:tr>
      <w:tr w:rsidR="000F3EAC"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0F3EAC" w:rsidRPr="007B7A37" w:rsidRDefault="000F3EAC" w:rsidP="00AD0923">
            <w:pPr>
              <w:jc w:val="center"/>
              <w:rPr>
                <w:rFonts w:ascii="Calibri" w:hAnsi="Calibri" w:cs="Calibri"/>
                <w:b/>
                <w:bCs/>
                <w:color w:val="000000"/>
                <w:sz w:val="22"/>
                <w:szCs w:val="22"/>
              </w:rPr>
            </w:pPr>
            <w:r>
              <w:rPr>
                <w:rFonts w:ascii="Calibri" w:hAnsi="Calibri" w:cs="Calibri"/>
                <w:b/>
                <w:bCs/>
                <w:color w:val="000000"/>
                <w:sz w:val="22"/>
                <w:szCs w:val="22"/>
              </w:rPr>
              <w:t>2</w:t>
            </w:r>
          </w:p>
        </w:tc>
        <w:tc>
          <w:tcPr>
            <w:tcW w:w="3400" w:type="dxa"/>
            <w:tcBorders>
              <w:top w:val="nil"/>
              <w:left w:val="nil"/>
              <w:bottom w:val="single" w:sz="4" w:space="0" w:color="auto"/>
              <w:right w:val="single" w:sz="4" w:space="0" w:color="auto"/>
            </w:tcBorders>
            <w:shd w:val="clear" w:color="auto" w:fill="auto"/>
            <w:noWrap/>
            <w:vAlign w:val="center"/>
            <w:hideMark/>
          </w:tcPr>
          <w:p w:rsidR="000F3EAC" w:rsidRPr="007B7A37" w:rsidRDefault="000F3EAC" w:rsidP="00AD0923">
            <w:pPr>
              <w:jc w:val="center"/>
              <w:rPr>
                <w:rFonts w:ascii="Calibri" w:hAnsi="Calibri" w:cs="Calibri"/>
                <w:b/>
                <w:bCs/>
                <w:color w:val="000000"/>
                <w:sz w:val="22"/>
                <w:szCs w:val="22"/>
              </w:rPr>
            </w:pPr>
            <w:r>
              <w:rPr>
                <w:rFonts w:ascii="Calibri" w:hAnsi="Calibri" w:cs="Calibri"/>
                <w:b/>
                <w:bCs/>
                <w:color w:val="000000"/>
                <w:sz w:val="22"/>
                <w:szCs w:val="22"/>
              </w:rPr>
              <w:t>ΔΣ ΦΟΥΡΚΑΣ</w:t>
            </w:r>
          </w:p>
        </w:tc>
        <w:tc>
          <w:tcPr>
            <w:tcW w:w="2806" w:type="dxa"/>
            <w:tcBorders>
              <w:top w:val="nil"/>
              <w:left w:val="nil"/>
              <w:bottom w:val="single" w:sz="4" w:space="0" w:color="auto"/>
              <w:right w:val="single" w:sz="4" w:space="0" w:color="auto"/>
            </w:tcBorders>
            <w:shd w:val="clear" w:color="auto" w:fill="auto"/>
            <w:noWrap/>
            <w:vAlign w:val="center"/>
            <w:hideMark/>
          </w:tcPr>
          <w:p w:rsidR="000F3EAC" w:rsidRDefault="000F3EAC" w:rsidP="00AD0923">
            <w:pPr>
              <w:jc w:val="center"/>
              <w:rPr>
                <w:rFonts w:ascii="Calibri" w:hAnsi="Calibri" w:cs="Calibri"/>
                <w:b/>
                <w:bCs/>
                <w:color w:val="000000"/>
                <w:sz w:val="22"/>
                <w:szCs w:val="22"/>
              </w:rPr>
            </w:pPr>
            <w:r>
              <w:rPr>
                <w:rFonts w:ascii="Calibri" w:hAnsi="Calibri" w:cs="Calibri"/>
                <w:b/>
                <w:bCs/>
                <w:color w:val="000000"/>
                <w:sz w:val="22"/>
                <w:szCs w:val="22"/>
              </w:rPr>
              <w:t>1</w:t>
            </w:r>
          </w:p>
        </w:tc>
      </w:tr>
      <w:tr w:rsidR="00172F21" w:rsidRPr="007B7A37" w:rsidTr="00AD0923">
        <w:trPr>
          <w:trHeight w:val="32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172F21" w:rsidRPr="007B7A37" w:rsidRDefault="000F3EAC" w:rsidP="00AD0923">
            <w:pPr>
              <w:jc w:val="center"/>
              <w:rPr>
                <w:rFonts w:ascii="Calibri" w:hAnsi="Calibri" w:cs="Calibri"/>
                <w:b/>
                <w:bCs/>
                <w:color w:val="000000"/>
              </w:rPr>
            </w:pPr>
            <w:r>
              <w:rPr>
                <w:rFonts w:ascii="Calibri" w:hAnsi="Calibri" w:cs="Calibri"/>
                <w:b/>
                <w:bCs/>
                <w:color w:val="000000"/>
              </w:rPr>
              <w:t>3</w:t>
            </w:r>
          </w:p>
        </w:tc>
        <w:tc>
          <w:tcPr>
            <w:tcW w:w="3400"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ΔΣ ΚΑΛΛΙΘΕΑΣ</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2</w:t>
            </w:r>
          </w:p>
        </w:tc>
      </w:tr>
      <w:tr w:rsidR="00172F21" w:rsidRPr="007B7A37" w:rsidTr="00AD0923">
        <w:trPr>
          <w:trHeight w:val="322"/>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21" w:rsidRPr="007B7A37" w:rsidRDefault="00172F21" w:rsidP="00AD0923">
            <w:pPr>
              <w:jc w:val="right"/>
              <w:rPr>
                <w:rFonts w:ascii="Calibri" w:hAnsi="Calibri" w:cs="Calibri"/>
                <w:b/>
                <w:bCs/>
              </w:rPr>
            </w:pPr>
            <w:r w:rsidRPr="007B7A37">
              <w:rPr>
                <w:rFonts w:ascii="Calibri" w:hAnsi="Calibri" w:cs="Calibri"/>
                <w:b/>
                <w:bCs/>
                <w:sz w:val="22"/>
                <w:szCs w:val="22"/>
              </w:rPr>
              <w:t>ΣΥΝΟΛΟ</w:t>
            </w:r>
          </w:p>
        </w:tc>
        <w:tc>
          <w:tcPr>
            <w:tcW w:w="2806" w:type="dxa"/>
            <w:tcBorders>
              <w:top w:val="nil"/>
              <w:left w:val="nil"/>
              <w:bottom w:val="single" w:sz="4" w:space="0" w:color="auto"/>
              <w:right w:val="single" w:sz="4" w:space="0" w:color="auto"/>
            </w:tcBorders>
            <w:shd w:val="clear" w:color="auto" w:fill="auto"/>
            <w:noWrap/>
            <w:vAlign w:val="center"/>
            <w:hideMark/>
          </w:tcPr>
          <w:p w:rsidR="00172F21" w:rsidRPr="007B7A37" w:rsidRDefault="00172F21" w:rsidP="00AD0923">
            <w:pPr>
              <w:jc w:val="center"/>
              <w:rPr>
                <w:rFonts w:ascii="Calibri" w:hAnsi="Calibri" w:cs="Calibri"/>
                <w:b/>
                <w:bCs/>
                <w:color w:val="000000"/>
              </w:rPr>
            </w:pPr>
            <w:r w:rsidRPr="007B7A37">
              <w:rPr>
                <w:rFonts w:ascii="Calibri" w:hAnsi="Calibri" w:cs="Calibri"/>
                <w:b/>
                <w:bCs/>
                <w:color w:val="000000"/>
                <w:sz w:val="22"/>
                <w:szCs w:val="22"/>
              </w:rPr>
              <w:t>4</w:t>
            </w:r>
          </w:p>
        </w:tc>
      </w:tr>
    </w:tbl>
    <w:p w:rsidR="00172F21" w:rsidRDefault="00172F21" w:rsidP="00DD125E">
      <w:pPr>
        <w:widowControl w:val="0"/>
        <w:jc w:val="both"/>
        <w:rPr>
          <w:rFonts w:asciiTheme="minorHAnsi" w:hAnsiTheme="minorHAnsi" w:cstheme="minorHAnsi"/>
          <w:b/>
          <w:i/>
        </w:rPr>
      </w:pPr>
    </w:p>
    <w:p w:rsidR="0086149F" w:rsidRDefault="0086149F" w:rsidP="0086149F">
      <w:pPr>
        <w:spacing w:line="360" w:lineRule="auto"/>
        <w:jc w:val="both"/>
        <w:rPr>
          <w:rFonts w:asciiTheme="minorHAnsi" w:hAnsiTheme="minorHAnsi" w:cs="Arial"/>
          <w:b/>
        </w:rPr>
      </w:pPr>
      <w:r>
        <w:rPr>
          <w:rFonts w:asciiTheme="minorHAnsi" w:hAnsiTheme="minorHAnsi" w:cs="Arial"/>
          <w:b/>
        </w:rPr>
        <w:t>ΠΙΝΑΚΑΣ ΟΡΓΑΝΙΚΩΝ ΚΕΝΩΝ ΠΕ06</w:t>
      </w:r>
      <w:r w:rsidRPr="00876F53">
        <w:rPr>
          <w:rFonts w:asciiTheme="minorHAnsi" w:hAnsiTheme="minorHAnsi" w:cs="Arial"/>
          <w:b/>
        </w:rPr>
        <w:t xml:space="preserve"> ΓΙΑ ΤΟ ΣΧ. ΕΤΟΣ 2018-2019</w:t>
      </w:r>
    </w:p>
    <w:tbl>
      <w:tblPr>
        <w:tblW w:w="7148" w:type="dxa"/>
        <w:tblInd w:w="92" w:type="dxa"/>
        <w:tblLook w:val="04A0"/>
      </w:tblPr>
      <w:tblGrid>
        <w:gridCol w:w="877"/>
        <w:gridCol w:w="4145"/>
        <w:gridCol w:w="2126"/>
      </w:tblGrid>
      <w:tr w:rsidR="0086149F" w:rsidRPr="007B7A37" w:rsidTr="002661BF">
        <w:trPr>
          <w:trHeight w:val="299"/>
        </w:trPr>
        <w:tc>
          <w:tcPr>
            <w:tcW w:w="7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9F" w:rsidRPr="007B7A37" w:rsidRDefault="0086149F" w:rsidP="0086149F">
            <w:pPr>
              <w:jc w:val="center"/>
              <w:rPr>
                <w:rFonts w:ascii="Calibri" w:hAnsi="Calibri" w:cs="Calibri"/>
                <w:b/>
                <w:bCs/>
              </w:rPr>
            </w:pPr>
            <w:r>
              <w:rPr>
                <w:rFonts w:ascii="Calibri" w:hAnsi="Calibri" w:cs="Calibri"/>
                <w:b/>
                <w:bCs/>
              </w:rPr>
              <w:lastRenderedPageBreak/>
              <w:t xml:space="preserve">ΔΗΜΟΤΙΚΑ ΣΧΟΛΕΙΑ </w:t>
            </w:r>
            <w:r w:rsidRPr="007B7A37">
              <w:rPr>
                <w:rFonts w:ascii="Calibri" w:hAnsi="Calibri" w:cs="Calibri"/>
                <w:b/>
                <w:bCs/>
              </w:rPr>
              <w:t xml:space="preserve">ΔΗΜΟΥ </w:t>
            </w:r>
            <w:r>
              <w:rPr>
                <w:rFonts w:ascii="Calibri" w:hAnsi="Calibri" w:cs="Calibri"/>
                <w:b/>
                <w:bCs/>
              </w:rPr>
              <w:t>Ν. ΠΡΟΠΟΝΤΙΔΑΣ</w:t>
            </w:r>
          </w:p>
        </w:tc>
      </w:tr>
      <w:tr w:rsidR="0086149F" w:rsidRPr="007B7A37" w:rsidTr="002661BF">
        <w:trPr>
          <w:trHeight w:val="367"/>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9F" w:rsidRPr="007B7A37" w:rsidRDefault="0086149F" w:rsidP="00723053">
            <w:pPr>
              <w:jc w:val="center"/>
              <w:rPr>
                <w:rFonts w:ascii="Calibri" w:hAnsi="Calibri" w:cs="Calibri"/>
                <w:b/>
                <w:bCs/>
              </w:rPr>
            </w:pPr>
            <w:r w:rsidRPr="007B7A37">
              <w:rPr>
                <w:rFonts w:ascii="Calibri" w:hAnsi="Calibri" w:cs="Calibri"/>
                <w:b/>
                <w:bCs/>
                <w:sz w:val="22"/>
                <w:szCs w:val="22"/>
              </w:rPr>
              <w:t>Α/Α</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86149F" w:rsidRPr="007B7A37" w:rsidRDefault="0086149F" w:rsidP="00723053">
            <w:pPr>
              <w:jc w:val="center"/>
              <w:rPr>
                <w:rFonts w:ascii="Calibri" w:hAnsi="Calibri" w:cs="Calibri"/>
                <w:b/>
                <w:bCs/>
              </w:rPr>
            </w:pPr>
            <w:r w:rsidRPr="007B7A37">
              <w:rPr>
                <w:rFonts w:ascii="Calibri" w:hAnsi="Calibri" w:cs="Calibri"/>
                <w:b/>
                <w:bCs/>
                <w:sz w:val="22"/>
                <w:szCs w:val="22"/>
              </w:rPr>
              <w:t>ΣΧΟΛΙΚΗ ΜΟΝΑΔΑ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149F" w:rsidRPr="007B7A37" w:rsidRDefault="0086149F" w:rsidP="00723053">
            <w:pPr>
              <w:jc w:val="center"/>
              <w:rPr>
                <w:rFonts w:ascii="Calibri" w:hAnsi="Calibri" w:cs="Calibri"/>
                <w:b/>
                <w:bCs/>
              </w:rPr>
            </w:pPr>
            <w:r w:rsidRPr="007B7A37">
              <w:rPr>
                <w:rFonts w:ascii="Calibri" w:hAnsi="Calibri" w:cs="Calibri"/>
                <w:b/>
                <w:bCs/>
                <w:sz w:val="22"/>
                <w:szCs w:val="22"/>
              </w:rPr>
              <w:t>ΚΕΝΑ</w:t>
            </w:r>
          </w:p>
        </w:tc>
      </w:tr>
      <w:tr w:rsidR="0086149F" w:rsidRPr="007B7A37" w:rsidTr="00723053">
        <w:trPr>
          <w:trHeight w:val="285"/>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86149F" w:rsidRPr="007B7A37" w:rsidRDefault="0086149F" w:rsidP="00723053">
            <w:pPr>
              <w:jc w:val="center"/>
              <w:rPr>
                <w:rFonts w:ascii="Calibri" w:hAnsi="Calibri" w:cs="Calibri"/>
                <w:b/>
                <w:bCs/>
                <w:color w:val="000000"/>
              </w:rPr>
            </w:pPr>
            <w:r w:rsidRPr="007B7A37">
              <w:rPr>
                <w:rFonts w:ascii="Calibri" w:hAnsi="Calibri" w:cs="Calibri"/>
                <w:b/>
                <w:bCs/>
                <w:color w:val="000000"/>
                <w:sz w:val="22"/>
                <w:szCs w:val="22"/>
              </w:rPr>
              <w:t>1</w:t>
            </w:r>
          </w:p>
        </w:tc>
        <w:tc>
          <w:tcPr>
            <w:tcW w:w="4145" w:type="dxa"/>
            <w:tcBorders>
              <w:top w:val="nil"/>
              <w:left w:val="nil"/>
              <w:bottom w:val="single" w:sz="4" w:space="0" w:color="auto"/>
              <w:right w:val="single" w:sz="4" w:space="0" w:color="auto"/>
            </w:tcBorders>
            <w:shd w:val="clear" w:color="auto" w:fill="auto"/>
            <w:noWrap/>
            <w:vAlign w:val="center"/>
            <w:hideMark/>
          </w:tcPr>
          <w:p w:rsidR="0086149F" w:rsidRPr="007B7A37" w:rsidRDefault="0086149F" w:rsidP="00723053">
            <w:pPr>
              <w:jc w:val="center"/>
              <w:rPr>
                <w:rFonts w:ascii="Calibri" w:hAnsi="Calibri" w:cs="Calibri"/>
                <w:b/>
                <w:bCs/>
                <w:color w:val="000000"/>
              </w:rPr>
            </w:pPr>
            <w:r>
              <w:rPr>
                <w:rFonts w:ascii="Calibri" w:hAnsi="Calibri" w:cs="Calibri"/>
                <w:b/>
                <w:bCs/>
                <w:color w:val="000000"/>
                <w:sz w:val="22"/>
                <w:szCs w:val="22"/>
              </w:rPr>
              <w:t>ΔΣ ΦΛΟΓΗΤΩΝ</w:t>
            </w:r>
          </w:p>
        </w:tc>
        <w:tc>
          <w:tcPr>
            <w:tcW w:w="2126" w:type="dxa"/>
            <w:tcBorders>
              <w:top w:val="nil"/>
              <w:left w:val="nil"/>
              <w:bottom w:val="single" w:sz="4" w:space="0" w:color="auto"/>
              <w:right w:val="single" w:sz="4" w:space="0" w:color="auto"/>
            </w:tcBorders>
            <w:shd w:val="clear" w:color="auto" w:fill="auto"/>
            <w:noWrap/>
            <w:vAlign w:val="center"/>
            <w:hideMark/>
          </w:tcPr>
          <w:p w:rsidR="0086149F" w:rsidRPr="007B7A37" w:rsidRDefault="0086149F" w:rsidP="00723053">
            <w:pPr>
              <w:jc w:val="center"/>
              <w:rPr>
                <w:rFonts w:ascii="Calibri" w:hAnsi="Calibri" w:cs="Calibri"/>
                <w:b/>
                <w:bCs/>
                <w:color w:val="000000"/>
              </w:rPr>
            </w:pPr>
            <w:r>
              <w:rPr>
                <w:rFonts w:ascii="Calibri" w:hAnsi="Calibri" w:cs="Calibri"/>
                <w:b/>
                <w:bCs/>
                <w:color w:val="000000"/>
              </w:rPr>
              <w:t>1</w:t>
            </w:r>
          </w:p>
        </w:tc>
      </w:tr>
      <w:tr w:rsidR="0086149F" w:rsidRPr="007B7A37" w:rsidTr="00723053">
        <w:trPr>
          <w:trHeight w:val="387"/>
        </w:trPr>
        <w:tc>
          <w:tcPr>
            <w:tcW w:w="5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9F" w:rsidRPr="007B7A37" w:rsidRDefault="0086149F" w:rsidP="00723053">
            <w:pPr>
              <w:jc w:val="right"/>
              <w:rPr>
                <w:rFonts w:ascii="Calibri" w:hAnsi="Calibri" w:cs="Calibri"/>
                <w:b/>
                <w:bCs/>
              </w:rPr>
            </w:pPr>
            <w:r w:rsidRPr="007B7A37">
              <w:rPr>
                <w:rFonts w:ascii="Calibri" w:hAnsi="Calibri" w:cs="Calibri"/>
                <w:b/>
                <w:bCs/>
                <w:sz w:val="22"/>
                <w:szCs w:val="22"/>
              </w:rPr>
              <w:t>ΣΥΝΟΛΟ</w:t>
            </w:r>
          </w:p>
        </w:tc>
        <w:tc>
          <w:tcPr>
            <w:tcW w:w="2126" w:type="dxa"/>
            <w:tcBorders>
              <w:top w:val="nil"/>
              <w:left w:val="nil"/>
              <w:bottom w:val="single" w:sz="4" w:space="0" w:color="auto"/>
              <w:right w:val="single" w:sz="4" w:space="0" w:color="auto"/>
            </w:tcBorders>
            <w:shd w:val="clear" w:color="auto" w:fill="auto"/>
            <w:noWrap/>
            <w:vAlign w:val="center"/>
            <w:hideMark/>
          </w:tcPr>
          <w:p w:rsidR="0086149F" w:rsidRPr="007B7A37" w:rsidRDefault="0086149F" w:rsidP="00723053">
            <w:pPr>
              <w:jc w:val="center"/>
              <w:rPr>
                <w:rFonts w:ascii="Calibri" w:hAnsi="Calibri" w:cs="Calibri"/>
                <w:b/>
                <w:bCs/>
                <w:color w:val="000000"/>
              </w:rPr>
            </w:pPr>
            <w:r>
              <w:rPr>
                <w:rFonts w:ascii="Calibri" w:hAnsi="Calibri" w:cs="Calibri"/>
                <w:b/>
                <w:bCs/>
                <w:color w:val="000000"/>
              </w:rPr>
              <w:t>1</w:t>
            </w:r>
          </w:p>
        </w:tc>
      </w:tr>
    </w:tbl>
    <w:p w:rsidR="000A147B" w:rsidRDefault="000A147B" w:rsidP="0019248E">
      <w:pPr>
        <w:widowControl w:val="0"/>
        <w:ind w:firstLine="397"/>
        <w:jc w:val="both"/>
        <w:rPr>
          <w:rFonts w:asciiTheme="minorHAnsi" w:hAnsiTheme="minorHAnsi" w:cstheme="minorHAnsi"/>
        </w:rPr>
      </w:pPr>
    </w:p>
    <w:p w:rsidR="00C50BB8" w:rsidRDefault="00C50BB8" w:rsidP="00C50BB8">
      <w:pPr>
        <w:spacing w:line="360" w:lineRule="auto"/>
        <w:jc w:val="both"/>
        <w:rPr>
          <w:rFonts w:asciiTheme="minorHAnsi" w:hAnsiTheme="minorHAnsi" w:cs="Arial"/>
          <w:b/>
        </w:rPr>
      </w:pPr>
      <w:r>
        <w:rPr>
          <w:rFonts w:asciiTheme="minorHAnsi" w:hAnsiTheme="minorHAnsi" w:cs="Arial"/>
          <w:b/>
        </w:rPr>
        <w:t>ΠΙΝΑΚΑΣ ΟΡΓΑΝΙΚΩΝ ΚΕΝΩΝ ΠΕ11</w:t>
      </w:r>
      <w:r w:rsidRPr="00876F53">
        <w:rPr>
          <w:rFonts w:asciiTheme="minorHAnsi" w:hAnsiTheme="minorHAnsi" w:cs="Arial"/>
          <w:b/>
        </w:rPr>
        <w:t xml:space="preserve"> ΓΙΑ ΤΟ ΣΧ. ΕΤΟΣ 2018-2019</w:t>
      </w:r>
    </w:p>
    <w:tbl>
      <w:tblPr>
        <w:tblW w:w="7148" w:type="dxa"/>
        <w:tblInd w:w="92" w:type="dxa"/>
        <w:tblLook w:val="04A0"/>
      </w:tblPr>
      <w:tblGrid>
        <w:gridCol w:w="877"/>
        <w:gridCol w:w="4145"/>
        <w:gridCol w:w="2126"/>
      </w:tblGrid>
      <w:tr w:rsidR="00C50BB8" w:rsidRPr="007B7A37" w:rsidTr="00723053">
        <w:trPr>
          <w:trHeight w:val="299"/>
        </w:trPr>
        <w:tc>
          <w:tcPr>
            <w:tcW w:w="71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rPr>
            </w:pPr>
            <w:r>
              <w:rPr>
                <w:rFonts w:ascii="Calibri" w:hAnsi="Calibri" w:cs="Calibri"/>
                <w:b/>
                <w:bCs/>
              </w:rPr>
              <w:t xml:space="preserve">ΔΗΜΟΤΙΚΑ ΣΧΟΛΕΙΑ </w:t>
            </w:r>
            <w:r w:rsidRPr="007B7A37">
              <w:rPr>
                <w:rFonts w:ascii="Calibri" w:hAnsi="Calibri" w:cs="Calibri"/>
                <w:b/>
                <w:bCs/>
              </w:rPr>
              <w:t xml:space="preserve">ΔΗΜΟΥ </w:t>
            </w:r>
            <w:r>
              <w:rPr>
                <w:rFonts w:ascii="Calibri" w:hAnsi="Calibri" w:cs="Calibri"/>
                <w:b/>
                <w:bCs/>
              </w:rPr>
              <w:t>Ν. ΠΡΟΠΟΝΤΙΔΑΣ</w:t>
            </w:r>
          </w:p>
        </w:tc>
      </w:tr>
      <w:tr w:rsidR="00C50BB8" w:rsidRPr="007B7A37" w:rsidTr="00723053">
        <w:trPr>
          <w:trHeight w:val="367"/>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rPr>
            </w:pPr>
            <w:r w:rsidRPr="007B7A37">
              <w:rPr>
                <w:rFonts w:ascii="Calibri" w:hAnsi="Calibri" w:cs="Calibri"/>
                <w:b/>
                <w:bCs/>
                <w:sz w:val="22"/>
                <w:szCs w:val="22"/>
              </w:rPr>
              <w:t>Α/Α</w:t>
            </w:r>
          </w:p>
        </w:tc>
        <w:tc>
          <w:tcPr>
            <w:tcW w:w="4145" w:type="dxa"/>
            <w:tcBorders>
              <w:top w:val="nil"/>
              <w:left w:val="nil"/>
              <w:bottom w:val="single" w:sz="4" w:space="0" w:color="auto"/>
              <w:right w:val="single" w:sz="4" w:space="0" w:color="auto"/>
            </w:tcBorders>
            <w:shd w:val="clear" w:color="auto" w:fill="auto"/>
            <w:vAlign w:val="center"/>
            <w:hideMark/>
          </w:tcPr>
          <w:p w:rsidR="00C50BB8" w:rsidRPr="007B7A37" w:rsidRDefault="00C50BB8" w:rsidP="00723053">
            <w:pPr>
              <w:jc w:val="center"/>
              <w:rPr>
                <w:rFonts w:ascii="Calibri" w:hAnsi="Calibri" w:cs="Calibri"/>
                <w:b/>
                <w:bCs/>
              </w:rPr>
            </w:pPr>
            <w:r w:rsidRPr="007B7A37">
              <w:rPr>
                <w:rFonts w:ascii="Calibri" w:hAnsi="Calibri" w:cs="Calibri"/>
                <w:b/>
                <w:bCs/>
                <w:sz w:val="22"/>
                <w:szCs w:val="22"/>
              </w:rPr>
              <w:t>ΣΧΟΛΙΚΗ ΜΟΝΑΔΑ</w:t>
            </w:r>
          </w:p>
        </w:tc>
        <w:tc>
          <w:tcPr>
            <w:tcW w:w="2126" w:type="dxa"/>
            <w:tcBorders>
              <w:top w:val="nil"/>
              <w:left w:val="nil"/>
              <w:bottom w:val="single" w:sz="4" w:space="0" w:color="auto"/>
              <w:right w:val="single" w:sz="4" w:space="0" w:color="auto"/>
            </w:tcBorders>
            <w:shd w:val="clear" w:color="auto" w:fill="auto"/>
            <w:vAlign w:val="center"/>
            <w:hideMark/>
          </w:tcPr>
          <w:p w:rsidR="00C50BB8" w:rsidRPr="007B7A37" w:rsidRDefault="00C50BB8" w:rsidP="00723053">
            <w:pPr>
              <w:jc w:val="center"/>
              <w:rPr>
                <w:rFonts w:ascii="Calibri" w:hAnsi="Calibri" w:cs="Calibri"/>
                <w:b/>
                <w:bCs/>
              </w:rPr>
            </w:pPr>
            <w:r w:rsidRPr="007B7A37">
              <w:rPr>
                <w:rFonts w:ascii="Calibri" w:hAnsi="Calibri" w:cs="Calibri"/>
                <w:b/>
                <w:bCs/>
                <w:sz w:val="22"/>
                <w:szCs w:val="22"/>
              </w:rPr>
              <w:t>ΚΕΝΑ</w:t>
            </w:r>
          </w:p>
        </w:tc>
      </w:tr>
      <w:tr w:rsidR="00C50BB8" w:rsidRPr="007B7A37" w:rsidTr="00723053">
        <w:trPr>
          <w:trHeight w:val="285"/>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color w:val="000000"/>
              </w:rPr>
            </w:pPr>
            <w:r w:rsidRPr="007B7A37">
              <w:rPr>
                <w:rFonts w:ascii="Calibri" w:hAnsi="Calibri" w:cs="Calibri"/>
                <w:b/>
                <w:bCs/>
                <w:color w:val="000000"/>
                <w:sz w:val="22"/>
                <w:szCs w:val="22"/>
              </w:rPr>
              <w:t>1</w:t>
            </w:r>
          </w:p>
        </w:tc>
        <w:tc>
          <w:tcPr>
            <w:tcW w:w="4145" w:type="dxa"/>
            <w:tcBorders>
              <w:top w:val="nil"/>
              <w:left w:val="nil"/>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color w:val="000000"/>
              </w:rPr>
            </w:pPr>
            <w:r>
              <w:rPr>
                <w:rFonts w:ascii="Calibri" w:hAnsi="Calibri" w:cs="Calibri"/>
                <w:b/>
                <w:bCs/>
                <w:color w:val="000000"/>
                <w:sz w:val="22"/>
                <w:szCs w:val="22"/>
              </w:rPr>
              <w:t>ΔΣ ΦΛΟΓΗΤΩΝ</w:t>
            </w:r>
          </w:p>
        </w:tc>
        <w:tc>
          <w:tcPr>
            <w:tcW w:w="2126" w:type="dxa"/>
            <w:tcBorders>
              <w:top w:val="nil"/>
              <w:left w:val="nil"/>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color w:val="000000"/>
              </w:rPr>
            </w:pPr>
            <w:r>
              <w:rPr>
                <w:rFonts w:ascii="Calibri" w:hAnsi="Calibri" w:cs="Calibri"/>
                <w:b/>
                <w:bCs/>
                <w:color w:val="000000"/>
              </w:rPr>
              <w:t>1</w:t>
            </w:r>
          </w:p>
        </w:tc>
      </w:tr>
      <w:tr w:rsidR="00C50BB8" w:rsidRPr="007B7A37" w:rsidTr="00723053">
        <w:trPr>
          <w:trHeight w:val="387"/>
        </w:trPr>
        <w:tc>
          <w:tcPr>
            <w:tcW w:w="5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BB8" w:rsidRPr="007B7A37" w:rsidRDefault="00C50BB8" w:rsidP="00723053">
            <w:pPr>
              <w:jc w:val="right"/>
              <w:rPr>
                <w:rFonts w:ascii="Calibri" w:hAnsi="Calibri" w:cs="Calibri"/>
                <w:b/>
                <w:bCs/>
              </w:rPr>
            </w:pPr>
            <w:r w:rsidRPr="007B7A37">
              <w:rPr>
                <w:rFonts w:ascii="Calibri" w:hAnsi="Calibri" w:cs="Calibri"/>
                <w:b/>
                <w:bCs/>
                <w:sz w:val="22"/>
                <w:szCs w:val="22"/>
              </w:rPr>
              <w:t>ΣΥΝΟΛΟ</w:t>
            </w:r>
          </w:p>
        </w:tc>
        <w:tc>
          <w:tcPr>
            <w:tcW w:w="2126" w:type="dxa"/>
            <w:tcBorders>
              <w:top w:val="nil"/>
              <w:left w:val="nil"/>
              <w:bottom w:val="single" w:sz="4" w:space="0" w:color="auto"/>
              <w:right w:val="single" w:sz="4" w:space="0" w:color="auto"/>
            </w:tcBorders>
            <w:shd w:val="clear" w:color="auto" w:fill="auto"/>
            <w:noWrap/>
            <w:vAlign w:val="center"/>
            <w:hideMark/>
          </w:tcPr>
          <w:p w:rsidR="00C50BB8" w:rsidRPr="007B7A37" w:rsidRDefault="00C50BB8" w:rsidP="00723053">
            <w:pPr>
              <w:jc w:val="center"/>
              <w:rPr>
                <w:rFonts w:ascii="Calibri" w:hAnsi="Calibri" w:cs="Calibri"/>
                <w:b/>
                <w:bCs/>
                <w:color w:val="000000"/>
              </w:rPr>
            </w:pPr>
            <w:r>
              <w:rPr>
                <w:rFonts w:ascii="Calibri" w:hAnsi="Calibri" w:cs="Calibri"/>
                <w:b/>
                <w:bCs/>
                <w:color w:val="000000"/>
              </w:rPr>
              <w:t>1</w:t>
            </w:r>
          </w:p>
        </w:tc>
      </w:tr>
    </w:tbl>
    <w:p w:rsidR="00C50BB8" w:rsidRDefault="00C50BB8" w:rsidP="00C50BB8">
      <w:pPr>
        <w:widowControl w:val="0"/>
        <w:ind w:firstLine="397"/>
        <w:jc w:val="both"/>
        <w:rPr>
          <w:rFonts w:asciiTheme="minorHAnsi" w:hAnsiTheme="minorHAnsi" w:cstheme="minorHAnsi"/>
        </w:rPr>
      </w:pPr>
    </w:p>
    <w:p w:rsidR="00C50BB8" w:rsidRDefault="00C50BB8" w:rsidP="0019248E">
      <w:pPr>
        <w:widowControl w:val="0"/>
        <w:ind w:firstLine="397"/>
        <w:jc w:val="both"/>
        <w:rPr>
          <w:rFonts w:asciiTheme="minorHAnsi" w:hAnsiTheme="minorHAnsi" w:cstheme="minorHAnsi"/>
        </w:rPr>
      </w:pPr>
    </w:p>
    <w:p w:rsidR="00951562" w:rsidRDefault="000A147B" w:rsidP="00DD125E">
      <w:pPr>
        <w:widowControl w:val="0"/>
        <w:jc w:val="both"/>
        <w:rPr>
          <w:rFonts w:asciiTheme="minorHAnsi" w:hAnsiTheme="minorHAnsi" w:cstheme="minorHAnsi"/>
        </w:rPr>
      </w:pPr>
      <w:r w:rsidRPr="00172F21">
        <w:rPr>
          <w:rFonts w:asciiTheme="minorHAnsi" w:hAnsiTheme="minorHAnsi" w:cstheme="minorHAnsi"/>
          <w:b/>
        </w:rPr>
        <w:t>β)</w:t>
      </w:r>
      <w:r w:rsidR="00951562" w:rsidRPr="00951562">
        <w:rPr>
          <w:rFonts w:asciiTheme="minorHAnsi" w:hAnsiTheme="minorHAnsi" w:cstheme="minorHAnsi"/>
        </w:rPr>
        <w:t xml:space="preserve">Το </w:t>
      </w:r>
      <w:r w:rsidR="00951562">
        <w:rPr>
          <w:rFonts w:asciiTheme="minorHAnsi" w:hAnsiTheme="minorHAnsi" w:cstheme="minorHAnsi"/>
        </w:rPr>
        <w:t>ΠΥΣΠΕ Χαλκιδικής λαμβάνον</w:t>
      </w:r>
      <w:r w:rsidR="00181DBD">
        <w:rPr>
          <w:rFonts w:asciiTheme="minorHAnsi" w:hAnsiTheme="minorHAnsi" w:cstheme="minorHAnsi"/>
        </w:rPr>
        <w:t>τας υπόψη την παράγραφο 1α</w:t>
      </w:r>
      <w:r w:rsidR="00951562">
        <w:rPr>
          <w:rFonts w:asciiTheme="minorHAnsi" w:hAnsiTheme="minorHAnsi" w:cstheme="minorHAnsi"/>
        </w:rPr>
        <w:t xml:space="preserve"> του άρθρου 14 που Π.Δ.50/96 </w:t>
      </w:r>
      <w:r w:rsidR="00951562" w:rsidRPr="00296009">
        <w:rPr>
          <w:rFonts w:asciiTheme="minorHAnsi" w:hAnsiTheme="minorHAnsi" w:cstheme="minorHAnsi"/>
        </w:rPr>
        <w:t xml:space="preserve">(ΦΕΚ 45/τ.Α’/08-03-1996) «Μεταθέσεις και τοποθετήσεις των εκπαιδευτικών της Δημόσιας Α/θμιας καιΒ/θμιας Εκπαίδευσης», όπως τροποποιήθηκε από το Π.Δ. </w:t>
      </w:r>
      <w:r w:rsidR="00951562">
        <w:rPr>
          <w:rFonts w:asciiTheme="minorHAnsi" w:hAnsiTheme="minorHAnsi" w:cstheme="minorHAnsi"/>
        </w:rPr>
        <w:t>100/97 (ΦΕΚ 94/τ.Α΄/22-05-1997)</w:t>
      </w:r>
      <w:r w:rsidR="00181DBD">
        <w:rPr>
          <w:rFonts w:asciiTheme="minorHAnsi" w:hAnsiTheme="minorHAnsi" w:cstheme="minorHAnsi"/>
        </w:rPr>
        <w:t xml:space="preserve"> σύμφωνα με την </w:t>
      </w:r>
      <w:proofErr w:type="spellStart"/>
      <w:r w:rsidR="00181DBD">
        <w:rPr>
          <w:rFonts w:asciiTheme="minorHAnsi" w:hAnsiTheme="minorHAnsi" w:cstheme="minorHAnsi"/>
        </w:rPr>
        <w:t>οποίαυπεραριθμίες</w:t>
      </w:r>
      <w:proofErr w:type="spellEnd"/>
      <w:r w:rsidR="00181DBD">
        <w:rPr>
          <w:rFonts w:asciiTheme="minorHAnsi" w:hAnsiTheme="minorHAnsi" w:cstheme="minorHAnsi"/>
        </w:rPr>
        <w:t xml:space="preserve"> εκπαιδευτικών είναι δυνατόν να προκύψουν σε σχολικές μονάδες της Α/θμιας </w:t>
      </w:r>
      <w:r w:rsidR="009B336B">
        <w:rPr>
          <w:rFonts w:asciiTheme="minorHAnsi" w:hAnsiTheme="minorHAnsi" w:cstheme="minorHAnsi"/>
        </w:rPr>
        <w:t>εκπαίδευσης</w:t>
      </w:r>
      <w:r w:rsidR="00181DBD">
        <w:rPr>
          <w:rFonts w:asciiTheme="minorHAnsi" w:hAnsiTheme="minorHAnsi" w:cstheme="minorHAnsi"/>
        </w:rPr>
        <w:t xml:space="preserve"> από ίδρυση, κατάργηση, υποβιβασμό, διαίρεση ή συγχώνευση αυτών ή άλλη αιτία, </w:t>
      </w:r>
      <w:r w:rsidR="00951562">
        <w:rPr>
          <w:rFonts w:asciiTheme="minorHAnsi" w:hAnsiTheme="minorHAnsi" w:cstheme="minorHAnsi"/>
        </w:rPr>
        <w:t xml:space="preserve"> διαπιστώνει οργανικές </w:t>
      </w:r>
      <w:proofErr w:type="spellStart"/>
      <w:r w:rsidR="00951562">
        <w:rPr>
          <w:rFonts w:asciiTheme="minorHAnsi" w:hAnsiTheme="minorHAnsi" w:cstheme="minorHAnsi"/>
        </w:rPr>
        <w:t>υπεραριθμίες</w:t>
      </w:r>
      <w:proofErr w:type="spellEnd"/>
      <w:r w:rsidR="00951562">
        <w:rPr>
          <w:rFonts w:asciiTheme="minorHAnsi" w:hAnsiTheme="minorHAnsi" w:cstheme="minorHAnsi"/>
        </w:rPr>
        <w:t xml:space="preserve"> στις κάτωθι</w:t>
      </w:r>
      <w:r w:rsidR="00867159">
        <w:rPr>
          <w:rFonts w:asciiTheme="minorHAnsi" w:hAnsiTheme="minorHAnsi" w:cstheme="minorHAnsi"/>
        </w:rPr>
        <w:t xml:space="preserve"> σχολικές μονάδες:</w:t>
      </w:r>
    </w:p>
    <w:p w:rsidR="00867159" w:rsidRPr="00951562" w:rsidRDefault="00867159" w:rsidP="0019248E">
      <w:pPr>
        <w:widowControl w:val="0"/>
        <w:ind w:firstLine="397"/>
        <w:jc w:val="both"/>
        <w:rPr>
          <w:rFonts w:asciiTheme="minorHAnsi" w:hAnsiTheme="minorHAnsi" w:cstheme="minorHAnsi"/>
        </w:rPr>
      </w:pPr>
    </w:p>
    <w:p w:rsidR="00951562" w:rsidRDefault="00951562" w:rsidP="0019248E">
      <w:pPr>
        <w:widowControl w:val="0"/>
        <w:ind w:firstLine="397"/>
        <w:jc w:val="both"/>
        <w:rPr>
          <w:rFonts w:asciiTheme="minorHAnsi" w:hAnsiTheme="minorHAnsi" w:cstheme="minorHAnsi"/>
          <w:b/>
          <w:i/>
        </w:rPr>
      </w:pPr>
    </w:p>
    <w:tbl>
      <w:tblPr>
        <w:tblW w:w="9229" w:type="dxa"/>
        <w:tblInd w:w="93" w:type="dxa"/>
        <w:shd w:val="clear" w:color="auto" w:fill="FFFFFF" w:themeFill="background1"/>
        <w:tblLook w:val="04A0"/>
      </w:tblPr>
      <w:tblGrid>
        <w:gridCol w:w="680"/>
        <w:gridCol w:w="2300"/>
        <w:gridCol w:w="2080"/>
        <w:gridCol w:w="4169"/>
      </w:tblGrid>
      <w:tr w:rsidR="003D4B00" w:rsidRPr="002661BF" w:rsidTr="00B45D3F">
        <w:trPr>
          <w:trHeight w:val="428"/>
        </w:trPr>
        <w:tc>
          <w:tcPr>
            <w:tcW w:w="9229" w:type="dxa"/>
            <w:gridSpan w:val="4"/>
            <w:tcBorders>
              <w:top w:val="single" w:sz="4" w:space="0" w:color="auto"/>
              <w:left w:val="single" w:sz="4" w:space="0" w:color="auto"/>
              <w:bottom w:val="single" w:sz="8" w:space="0" w:color="auto"/>
              <w:right w:val="single" w:sz="4" w:space="0" w:color="auto"/>
            </w:tcBorders>
            <w:shd w:val="clear" w:color="auto" w:fill="FFFFFF" w:themeFill="background1"/>
            <w:vAlign w:val="bottom"/>
            <w:hideMark/>
          </w:tcPr>
          <w:p w:rsidR="003D4B00" w:rsidRPr="002661BF" w:rsidRDefault="003D4B00" w:rsidP="003D4B00">
            <w:pPr>
              <w:jc w:val="center"/>
              <w:rPr>
                <w:rFonts w:ascii="Calibri" w:hAnsi="Calibri" w:cs="Calibri"/>
                <w:b/>
                <w:bCs/>
                <w:color w:val="000000"/>
                <w:sz w:val="28"/>
                <w:szCs w:val="28"/>
              </w:rPr>
            </w:pPr>
            <w:r w:rsidRPr="002661BF">
              <w:rPr>
                <w:rFonts w:ascii="Calibri" w:hAnsi="Calibri" w:cs="Calibri"/>
                <w:b/>
                <w:bCs/>
                <w:color w:val="000000"/>
                <w:sz w:val="28"/>
                <w:szCs w:val="28"/>
              </w:rPr>
              <w:t>ΥΠΕΡΑΡΙΘΜΙΕΣ ΑΠΟ ΥΠΟΒΙΒΑΣΜΟΥΣ ΣΧ. ΜΟΝΑΔΩΝ</w:t>
            </w:r>
          </w:p>
        </w:tc>
      </w:tr>
      <w:tr w:rsidR="003D4B00" w:rsidRPr="002661BF" w:rsidTr="00B45D3F">
        <w:trPr>
          <w:trHeight w:val="315"/>
        </w:trPr>
        <w:tc>
          <w:tcPr>
            <w:tcW w:w="680" w:type="dxa"/>
            <w:tcBorders>
              <w:top w:val="nil"/>
              <w:left w:val="single" w:sz="4" w:space="0" w:color="auto"/>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30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08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15"/>
        </w:trPr>
        <w:tc>
          <w:tcPr>
            <w:tcW w:w="9229" w:type="dxa"/>
            <w:gridSpan w:val="4"/>
            <w:tcBorders>
              <w:top w:val="single" w:sz="8" w:space="0" w:color="auto"/>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ΟΡΓΑΝΙΚΕΣ ΥΠΕΡΑΡΙΘΜΙΕΣ</w:t>
            </w:r>
          </w:p>
        </w:tc>
      </w:tr>
      <w:tr w:rsidR="003D4B00" w:rsidRPr="002661BF" w:rsidTr="00B45D3F">
        <w:trPr>
          <w:trHeight w:val="330"/>
        </w:trPr>
        <w:tc>
          <w:tcPr>
            <w:tcW w:w="9229" w:type="dxa"/>
            <w:gridSpan w:val="4"/>
            <w:tcBorders>
              <w:top w:val="nil"/>
              <w:left w:val="single" w:sz="4" w:space="0" w:color="auto"/>
              <w:bottom w:val="single" w:sz="8"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ΔΗΜΟΤΙΚΑ ΣΧΟΛΕΙΑ ΔΗΜΟΥ ΑΡΙΣΤΟΤΕΛΗ</w:t>
            </w:r>
          </w:p>
        </w:tc>
      </w:tr>
      <w:tr w:rsidR="003D4B00" w:rsidRPr="002661BF" w:rsidTr="00B45D3F">
        <w:trPr>
          <w:trHeight w:val="315"/>
        </w:trPr>
        <w:tc>
          <w:tcPr>
            <w:tcW w:w="9229" w:type="dxa"/>
            <w:gridSpan w:val="4"/>
            <w:tcBorders>
              <w:top w:val="single" w:sz="8" w:space="0" w:color="auto"/>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ΔΑΣΚΑΛΟΙ (ΠΕ70)</w:t>
            </w:r>
          </w:p>
        </w:tc>
      </w:tr>
      <w:tr w:rsidR="003D4B00" w:rsidRPr="002661BF" w:rsidTr="002661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Α/Α</w:t>
            </w:r>
          </w:p>
        </w:tc>
        <w:tc>
          <w:tcPr>
            <w:tcW w:w="23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ΣΧΟΛΕΙΟ</w:t>
            </w:r>
          </w:p>
        </w:tc>
        <w:tc>
          <w:tcPr>
            <w:tcW w:w="2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ΥΠΕΡΑΡΙΘΜΙΕΣ</w:t>
            </w:r>
          </w:p>
        </w:tc>
        <w:tc>
          <w:tcPr>
            <w:tcW w:w="4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ΠΡΟΕΛΕΥΣΗ</w:t>
            </w:r>
          </w:p>
        </w:tc>
      </w:tr>
      <w:tr w:rsidR="003D4B00" w:rsidRPr="002661BF" w:rsidTr="002661BF">
        <w:trPr>
          <w:trHeight w:val="390"/>
        </w:trPr>
        <w:tc>
          <w:tcPr>
            <w:tcW w:w="6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1</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rPr>
                <w:rFonts w:ascii="Calibri" w:hAnsi="Calibri" w:cs="Calibri"/>
                <w:b/>
                <w:bCs/>
              </w:rPr>
            </w:pPr>
            <w:r w:rsidRPr="002661BF">
              <w:rPr>
                <w:rFonts w:ascii="Calibri" w:hAnsi="Calibri" w:cs="Calibri"/>
                <w:b/>
                <w:bCs/>
                <w:sz w:val="22"/>
                <w:szCs w:val="22"/>
              </w:rPr>
              <w:t>ΔΣ Μ. ΠΑΝΑΓΙΑΣ</w:t>
            </w:r>
          </w:p>
        </w:tc>
        <w:tc>
          <w:tcPr>
            <w:tcW w:w="2080" w:type="dxa"/>
            <w:tcBorders>
              <w:top w:val="nil"/>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3</w:t>
            </w: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color w:val="000000"/>
              </w:rPr>
            </w:pPr>
            <w:r w:rsidRPr="002661BF">
              <w:rPr>
                <w:rFonts w:ascii="Calibri" w:hAnsi="Calibri" w:cs="Calibri"/>
                <w:color w:val="000000"/>
                <w:sz w:val="22"/>
                <w:szCs w:val="22"/>
              </w:rPr>
              <w:t>2</w:t>
            </w:r>
          </w:p>
        </w:tc>
        <w:tc>
          <w:tcPr>
            <w:tcW w:w="2300"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ΔΣ ΝΕΟΧΩΡΙΟΥ</w:t>
            </w:r>
          </w:p>
        </w:tc>
        <w:tc>
          <w:tcPr>
            <w:tcW w:w="2080" w:type="dxa"/>
            <w:tcBorders>
              <w:top w:val="nil"/>
              <w:left w:val="nil"/>
              <w:bottom w:val="nil"/>
              <w:right w:val="nil"/>
            </w:tcBorders>
            <w:shd w:val="clear" w:color="auto" w:fill="FFFFFF" w:themeFill="background1"/>
            <w:noWrap/>
            <w:vAlign w:val="bottom"/>
            <w:hideMark/>
          </w:tcPr>
          <w:p w:rsidR="003D4B00" w:rsidRPr="002661BF" w:rsidRDefault="003D4B00" w:rsidP="003D4B00">
            <w:pPr>
              <w:jc w:val="center"/>
              <w:rPr>
                <w:rFonts w:ascii="Calibri" w:hAnsi="Calibri" w:cs="Calibri"/>
                <w:b/>
                <w:color w:val="000000"/>
              </w:rPr>
            </w:pPr>
            <w:r w:rsidRPr="002661BF">
              <w:rPr>
                <w:rFonts w:ascii="Calibri" w:hAnsi="Calibri" w:cs="Calibri"/>
                <w:b/>
                <w:color w:val="000000"/>
                <w:sz w:val="22"/>
                <w:szCs w:val="22"/>
              </w:rPr>
              <w:t>2</w:t>
            </w:r>
          </w:p>
        </w:tc>
        <w:tc>
          <w:tcPr>
            <w:tcW w:w="416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B45D3F">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right"/>
              <w:rPr>
                <w:rFonts w:ascii="Calibri" w:hAnsi="Calibri" w:cs="Calibri"/>
                <w:b/>
                <w:bCs/>
              </w:rPr>
            </w:pPr>
            <w:r w:rsidRPr="002661BF">
              <w:rPr>
                <w:rFonts w:ascii="Calibri" w:hAnsi="Calibri" w:cs="Calibri"/>
                <w:b/>
                <w:bCs/>
                <w:sz w:val="22"/>
                <w:szCs w:val="22"/>
              </w:rPr>
              <w:t>ΣΥΝΟΛΟ</w:t>
            </w:r>
          </w:p>
        </w:tc>
        <w:tc>
          <w:tcPr>
            <w:tcW w:w="2080" w:type="dxa"/>
            <w:tcBorders>
              <w:top w:val="single" w:sz="4" w:space="0" w:color="auto"/>
              <w:left w:val="nil"/>
              <w:bottom w:val="single" w:sz="4" w:space="0" w:color="auto"/>
              <w:right w:val="single" w:sz="4" w:space="0" w:color="auto"/>
            </w:tcBorders>
            <w:shd w:val="clear" w:color="auto" w:fill="FFFFFF" w:themeFill="background1"/>
            <w:vAlign w:val="bottom"/>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5</w:t>
            </w: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00"/>
        </w:trPr>
        <w:tc>
          <w:tcPr>
            <w:tcW w:w="680" w:type="dxa"/>
            <w:tcBorders>
              <w:top w:val="nil"/>
              <w:left w:val="single" w:sz="4" w:space="0" w:color="auto"/>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30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08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15"/>
        </w:trPr>
        <w:tc>
          <w:tcPr>
            <w:tcW w:w="9229" w:type="dxa"/>
            <w:gridSpan w:val="4"/>
            <w:tcBorders>
              <w:top w:val="nil"/>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ΔΗΜΟΤΙΚΑ ΣΧΟΛΕΙΑ ΔΗΜΟΥ Ν. ΠΡΟΠΟΝΤΙΔΑΣ</w:t>
            </w:r>
          </w:p>
        </w:tc>
      </w:tr>
      <w:tr w:rsidR="003D4B00" w:rsidRPr="002661BF" w:rsidTr="00B45D3F">
        <w:trPr>
          <w:trHeight w:val="315"/>
        </w:trPr>
        <w:tc>
          <w:tcPr>
            <w:tcW w:w="9229" w:type="dxa"/>
            <w:gridSpan w:val="4"/>
            <w:tcBorders>
              <w:top w:val="nil"/>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ΔΑΣΚΑΛΟΙ (ΠΕ70)</w:t>
            </w:r>
          </w:p>
        </w:tc>
      </w:tr>
      <w:tr w:rsidR="003D4B00" w:rsidRPr="002661BF" w:rsidTr="002661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Α/Α</w:t>
            </w:r>
          </w:p>
        </w:tc>
        <w:tc>
          <w:tcPr>
            <w:tcW w:w="23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ΣΧΟΛΕΙΟ</w:t>
            </w:r>
          </w:p>
        </w:tc>
        <w:tc>
          <w:tcPr>
            <w:tcW w:w="2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ΥΠΕΡΑΡΙΘΜΙΕΣ</w:t>
            </w:r>
          </w:p>
        </w:tc>
        <w:tc>
          <w:tcPr>
            <w:tcW w:w="4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ΠΡΟΕΛΕΥΣΗ</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230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rPr>
                <w:rFonts w:ascii="Calibri" w:hAnsi="Calibri" w:cs="Calibri"/>
                <w:b/>
                <w:bCs/>
              </w:rPr>
            </w:pPr>
            <w:r w:rsidRPr="002661BF">
              <w:rPr>
                <w:rFonts w:ascii="Calibri" w:hAnsi="Calibri" w:cs="Calibri"/>
                <w:b/>
                <w:bCs/>
                <w:sz w:val="22"/>
                <w:szCs w:val="22"/>
              </w:rPr>
              <w:t>3ο ΔΣ Ν. ΜΟΥΔΑΝΙΩΝ</w:t>
            </w:r>
          </w:p>
        </w:tc>
        <w:tc>
          <w:tcPr>
            <w:tcW w:w="2080"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2</w:t>
            </w:r>
          </w:p>
        </w:tc>
        <w:tc>
          <w:tcPr>
            <w:tcW w:w="2300"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ΔΣ Ν. ΣΗΜΑΝΤΡΩΝ</w:t>
            </w:r>
          </w:p>
        </w:tc>
        <w:tc>
          <w:tcPr>
            <w:tcW w:w="2080" w:type="dxa"/>
            <w:tcBorders>
              <w:top w:val="nil"/>
              <w:left w:val="nil"/>
              <w:bottom w:val="single" w:sz="4" w:space="0" w:color="auto"/>
              <w:right w:val="nil"/>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3</w:t>
            </w:r>
          </w:p>
        </w:tc>
        <w:tc>
          <w:tcPr>
            <w:tcW w:w="416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B45D3F">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right"/>
              <w:rPr>
                <w:rFonts w:ascii="Calibri" w:hAnsi="Calibri" w:cs="Calibri"/>
                <w:b/>
                <w:bCs/>
              </w:rPr>
            </w:pPr>
            <w:r w:rsidRPr="002661BF">
              <w:rPr>
                <w:rFonts w:ascii="Calibri" w:hAnsi="Calibri" w:cs="Calibri"/>
                <w:b/>
                <w:bCs/>
                <w:sz w:val="22"/>
                <w:szCs w:val="22"/>
              </w:rPr>
              <w:t>ΣΥΝΟΛΟ</w:t>
            </w:r>
          </w:p>
        </w:tc>
        <w:tc>
          <w:tcPr>
            <w:tcW w:w="208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4</w:t>
            </w: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00"/>
        </w:trPr>
        <w:tc>
          <w:tcPr>
            <w:tcW w:w="680" w:type="dxa"/>
            <w:tcBorders>
              <w:top w:val="nil"/>
              <w:left w:val="single" w:sz="4" w:space="0" w:color="auto"/>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30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080" w:type="dxa"/>
            <w:tcBorders>
              <w:top w:val="nil"/>
              <w:left w:val="nil"/>
              <w:bottom w:val="nil"/>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15"/>
        </w:trPr>
        <w:tc>
          <w:tcPr>
            <w:tcW w:w="9229" w:type="dxa"/>
            <w:gridSpan w:val="4"/>
            <w:tcBorders>
              <w:top w:val="nil"/>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ΔΗΜΟΤΙΚΑ ΣΧΟΛΕΙΑ ΔΗΜΟΥ ΠΟΛΥΓΥΡΟΥ</w:t>
            </w:r>
          </w:p>
        </w:tc>
      </w:tr>
      <w:tr w:rsidR="003D4B00" w:rsidRPr="002661BF" w:rsidTr="00B45D3F">
        <w:trPr>
          <w:trHeight w:val="315"/>
        </w:trPr>
        <w:tc>
          <w:tcPr>
            <w:tcW w:w="9229" w:type="dxa"/>
            <w:gridSpan w:val="4"/>
            <w:tcBorders>
              <w:top w:val="nil"/>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ΔΑΣΚΑΛΟΙ (ΠΕ70)</w:t>
            </w:r>
          </w:p>
        </w:tc>
      </w:tr>
      <w:tr w:rsidR="003D4B00" w:rsidRPr="002661BF" w:rsidTr="002661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Α/Α</w:t>
            </w:r>
          </w:p>
        </w:tc>
        <w:tc>
          <w:tcPr>
            <w:tcW w:w="23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ΣΧΟΛΕΙΟ</w:t>
            </w:r>
          </w:p>
        </w:tc>
        <w:tc>
          <w:tcPr>
            <w:tcW w:w="2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ΥΠΕΡΑΡΙΘΜΙΕΣ</w:t>
            </w:r>
          </w:p>
        </w:tc>
        <w:tc>
          <w:tcPr>
            <w:tcW w:w="4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ΠΡΟΕΛΕΥΣΗ</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230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ΔΣ ΒΑΒΔΟΥ</w:t>
            </w:r>
          </w:p>
        </w:tc>
        <w:tc>
          <w:tcPr>
            <w:tcW w:w="208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4169" w:type="dxa"/>
            <w:tcBorders>
              <w:top w:val="nil"/>
              <w:left w:val="nil"/>
              <w:bottom w:val="single" w:sz="4" w:space="0" w:color="auto"/>
              <w:right w:val="single" w:sz="4" w:space="0" w:color="auto"/>
            </w:tcBorders>
            <w:shd w:val="clear" w:color="auto" w:fill="FFFFFF" w:themeFill="background1"/>
            <w:vAlign w:val="bottom"/>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ΑΠΌ ΥΠΟΒΙΒΑΣΜΟ</w:t>
            </w:r>
          </w:p>
        </w:tc>
      </w:tr>
      <w:tr w:rsidR="003D4B00" w:rsidRPr="002661BF" w:rsidTr="00B45D3F">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right"/>
              <w:rPr>
                <w:rFonts w:ascii="Calibri" w:hAnsi="Calibri" w:cs="Calibri"/>
                <w:b/>
                <w:bCs/>
              </w:rPr>
            </w:pPr>
            <w:r w:rsidRPr="002661BF">
              <w:rPr>
                <w:rFonts w:ascii="Calibri" w:hAnsi="Calibri" w:cs="Calibri"/>
                <w:b/>
                <w:bCs/>
                <w:sz w:val="22"/>
                <w:szCs w:val="22"/>
              </w:rPr>
              <w:t>ΣΥΝΟΛΟ</w:t>
            </w:r>
          </w:p>
        </w:tc>
        <w:tc>
          <w:tcPr>
            <w:tcW w:w="208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4169" w:type="dxa"/>
            <w:tcBorders>
              <w:top w:val="nil"/>
              <w:left w:val="nil"/>
              <w:bottom w:val="nil"/>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00"/>
        </w:trPr>
        <w:tc>
          <w:tcPr>
            <w:tcW w:w="680" w:type="dxa"/>
            <w:tcBorders>
              <w:top w:val="nil"/>
              <w:left w:val="single" w:sz="4" w:space="0" w:color="auto"/>
              <w:bottom w:val="single" w:sz="4" w:space="0" w:color="auto"/>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300" w:type="dxa"/>
            <w:tcBorders>
              <w:top w:val="nil"/>
              <w:left w:val="nil"/>
              <w:bottom w:val="single" w:sz="4" w:space="0" w:color="auto"/>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2080" w:type="dxa"/>
            <w:tcBorders>
              <w:top w:val="nil"/>
              <w:left w:val="nil"/>
              <w:bottom w:val="single" w:sz="4" w:space="0" w:color="auto"/>
              <w:right w:val="nil"/>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rPr>
                <w:rFonts w:ascii="Calibri" w:hAnsi="Calibri" w:cs="Calibri"/>
                <w:color w:val="000000"/>
              </w:rPr>
            </w:pPr>
          </w:p>
        </w:tc>
      </w:tr>
      <w:tr w:rsidR="003D4B00" w:rsidRPr="002661BF" w:rsidTr="00B45D3F">
        <w:trPr>
          <w:trHeight w:val="315"/>
        </w:trPr>
        <w:tc>
          <w:tcPr>
            <w:tcW w:w="9229" w:type="dxa"/>
            <w:gridSpan w:val="4"/>
            <w:tcBorders>
              <w:top w:val="single" w:sz="4" w:space="0" w:color="auto"/>
              <w:left w:val="single" w:sz="4" w:space="0" w:color="auto"/>
              <w:bottom w:val="nil"/>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t>ΔΗΜΟΤΙΚΑ ΣΧΟΛΕΙΑ ΔΗΜΟΥ ΚΑΣΣΑΝΔΡΑΣ</w:t>
            </w:r>
          </w:p>
        </w:tc>
      </w:tr>
      <w:tr w:rsidR="003D4B00" w:rsidRPr="002661BF" w:rsidTr="00B45D3F">
        <w:trPr>
          <w:trHeight w:val="315"/>
        </w:trPr>
        <w:tc>
          <w:tcPr>
            <w:tcW w:w="9229" w:type="dxa"/>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rPr>
              <w:lastRenderedPageBreak/>
              <w:t>ΔΑΣΚΑΛΟΙ (ΠΕ70)</w:t>
            </w:r>
          </w:p>
        </w:tc>
      </w:tr>
      <w:tr w:rsidR="003D4B00" w:rsidRPr="002661BF" w:rsidTr="00B45D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Α/Α</w:t>
            </w:r>
          </w:p>
        </w:tc>
        <w:tc>
          <w:tcPr>
            <w:tcW w:w="230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ΣΧΟΛΕΙΟ</w:t>
            </w:r>
          </w:p>
        </w:tc>
        <w:tc>
          <w:tcPr>
            <w:tcW w:w="2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ΥΠΕΡΑΡΙΘΜΙΕΣ</w:t>
            </w:r>
          </w:p>
        </w:tc>
        <w:tc>
          <w:tcPr>
            <w:tcW w:w="4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3D4B00" w:rsidRPr="002661BF" w:rsidRDefault="003D4B00" w:rsidP="003D4B00">
            <w:pPr>
              <w:jc w:val="center"/>
              <w:rPr>
                <w:rFonts w:ascii="Calibri" w:hAnsi="Calibri" w:cs="Calibri"/>
                <w:b/>
                <w:bCs/>
              </w:rPr>
            </w:pPr>
            <w:r w:rsidRPr="002661BF">
              <w:rPr>
                <w:rFonts w:ascii="Calibri" w:hAnsi="Calibri" w:cs="Calibri"/>
                <w:b/>
                <w:bCs/>
                <w:sz w:val="22"/>
                <w:szCs w:val="22"/>
              </w:rPr>
              <w:t>ΠΡΟΕΛΕΥΣΗ</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1</w:t>
            </w:r>
          </w:p>
        </w:tc>
        <w:tc>
          <w:tcPr>
            <w:tcW w:w="230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1ο ΔΣ ΚΑΣΣΑΝΔΡΕΙΑΣ</w:t>
            </w:r>
          </w:p>
        </w:tc>
        <w:tc>
          <w:tcPr>
            <w:tcW w:w="2080"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2</w:t>
            </w: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2</w:t>
            </w:r>
          </w:p>
        </w:tc>
        <w:tc>
          <w:tcPr>
            <w:tcW w:w="230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ΔΣ ΠΕΥΚΟΧΩΡΙΟΥ</w:t>
            </w:r>
          </w:p>
        </w:tc>
        <w:tc>
          <w:tcPr>
            <w:tcW w:w="208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3</w:t>
            </w: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2661BF" w:rsidTr="002661BF">
        <w:trPr>
          <w:trHeight w:val="300"/>
        </w:trPr>
        <w:tc>
          <w:tcPr>
            <w:tcW w:w="6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3</w:t>
            </w:r>
          </w:p>
        </w:tc>
        <w:tc>
          <w:tcPr>
            <w:tcW w:w="2300" w:type="dxa"/>
            <w:tcBorders>
              <w:top w:val="nil"/>
              <w:left w:val="nil"/>
              <w:bottom w:val="single" w:sz="4" w:space="0" w:color="auto"/>
              <w:right w:val="single" w:sz="4" w:space="0" w:color="auto"/>
            </w:tcBorders>
            <w:shd w:val="clear" w:color="auto" w:fill="FFFFFF" w:themeFill="background1"/>
            <w:noWrap/>
            <w:vAlign w:val="center"/>
            <w:hideMark/>
          </w:tcPr>
          <w:p w:rsidR="003D4B00" w:rsidRPr="002661BF" w:rsidRDefault="003D4B00" w:rsidP="003D4B00">
            <w:pPr>
              <w:rPr>
                <w:rFonts w:ascii="Calibri" w:hAnsi="Calibri" w:cs="Calibri"/>
                <w:b/>
                <w:bCs/>
                <w:color w:val="000000"/>
              </w:rPr>
            </w:pPr>
            <w:r w:rsidRPr="002661BF">
              <w:rPr>
                <w:rFonts w:ascii="Calibri" w:hAnsi="Calibri" w:cs="Calibri"/>
                <w:b/>
                <w:bCs/>
                <w:color w:val="000000"/>
                <w:sz w:val="22"/>
                <w:szCs w:val="22"/>
              </w:rPr>
              <w:t xml:space="preserve">ΔΣ Ν. ΦΩΚΑΙΑΣ </w:t>
            </w:r>
          </w:p>
        </w:tc>
        <w:tc>
          <w:tcPr>
            <w:tcW w:w="2080" w:type="dxa"/>
            <w:tcBorders>
              <w:top w:val="nil"/>
              <w:left w:val="nil"/>
              <w:bottom w:val="single" w:sz="4" w:space="0" w:color="auto"/>
              <w:right w:val="nil"/>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4</w:t>
            </w:r>
          </w:p>
        </w:tc>
        <w:tc>
          <w:tcPr>
            <w:tcW w:w="416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4B00" w:rsidRPr="002661BF" w:rsidRDefault="003D4B00" w:rsidP="003D4B00">
            <w:pPr>
              <w:jc w:val="center"/>
              <w:rPr>
                <w:rFonts w:ascii="Calibri" w:hAnsi="Calibri" w:cs="Calibri"/>
                <w:b/>
                <w:bCs/>
                <w:color w:val="000000"/>
              </w:rPr>
            </w:pPr>
            <w:r w:rsidRPr="002661BF">
              <w:rPr>
                <w:rFonts w:ascii="Calibri" w:hAnsi="Calibri" w:cs="Calibri"/>
                <w:b/>
                <w:bCs/>
                <w:color w:val="000000"/>
                <w:sz w:val="22"/>
                <w:szCs w:val="22"/>
              </w:rPr>
              <w:t>ΑΠΌ ΥΠΟΒΙΒΑΣΜΟ</w:t>
            </w:r>
          </w:p>
        </w:tc>
      </w:tr>
      <w:tr w:rsidR="003D4B00" w:rsidRPr="003D4B00" w:rsidTr="00B45D3F">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D4B00" w:rsidRPr="002661BF" w:rsidRDefault="003D4B00" w:rsidP="003D4B00">
            <w:pPr>
              <w:jc w:val="right"/>
              <w:rPr>
                <w:rFonts w:ascii="Calibri" w:hAnsi="Calibri" w:cs="Calibri"/>
                <w:b/>
                <w:bCs/>
              </w:rPr>
            </w:pPr>
            <w:r w:rsidRPr="002661BF">
              <w:rPr>
                <w:rFonts w:ascii="Calibri" w:hAnsi="Calibri" w:cs="Calibri"/>
                <w:b/>
                <w:bCs/>
                <w:sz w:val="22"/>
                <w:szCs w:val="22"/>
              </w:rPr>
              <w:t>ΣΥΝΟΛΟ</w:t>
            </w:r>
          </w:p>
        </w:tc>
        <w:tc>
          <w:tcPr>
            <w:tcW w:w="2080" w:type="dxa"/>
            <w:tcBorders>
              <w:top w:val="nil"/>
              <w:left w:val="nil"/>
              <w:bottom w:val="single" w:sz="4" w:space="0" w:color="auto"/>
              <w:right w:val="single" w:sz="4" w:space="0" w:color="auto"/>
            </w:tcBorders>
            <w:shd w:val="clear" w:color="auto" w:fill="FFFFFF" w:themeFill="background1"/>
            <w:noWrap/>
            <w:vAlign w:val="center"/>
            <w:hideMark/>
          </w:tcPr>
          <w:p w:rsidR="003D4B00" w:rsidRPr="003D4B00" w:rsidRDefault="003D4B00" w:rsidP="003D4B00">
            <w:pPr>
              <w:jc w:val="center"/>
              <w:rPr>
                <w:rFonts w:ascii="Calibri" w:hAnsi="Calibri" w:cs="Calibri"/>
                <w:b/>
                <w:bCs/>
                <w:color w:val="000000"/>
              </w:rPr>
            </w:pPr>
            <w:r w:rsidRPr="002661BF">
              <w:rPr>
                <w:rFonts w:ascii="Calibri" w:hAnsi="Calibri" w:cs="Calibri"/>
                <w:b/>
                <w:bCs/>
                <w:color w:val="000000"/>
                <w:sz w:val="22"/>
                <w:szCs w:val="22"/>
              </w:rPr>
              <w:t>9</w:t>
            </w:r>
          </w:p>
        </w:tc>
        <w:tc>
          <w:tcPr>
            <w:tcW w:w="4169" w:type="dxa"/>
            <w:tcBorders>
              <w:top w:val="nil"/>
              <w:left w:val="nil"/>
              <w:bottom w:val="single" w:sz="4" w:space="0" w:color="auto"/>
              <w:right w:val="single" w:sz="4" w:space="0" w:color="auto"/>
            </w:tcBorders>
            <w:shd w:val="clear" w:color="auto" w:fill="FFFFFF" w:themeFill="background1"/>
            <w:noWrap/>
            <w:vAlign w:val="bottom"/>
            <w:hideMark/>
          </w:tcPr>
          <w:p w:rsidR="003D4B00" w:rsidRPr="003D4B00" w:rsidRDefault="003D4B00" w:rsidP="003D4B00">
            <w:pPr>
              <w:rPr>
                <w:rFonts w:ascii="Calibri" w:hAnsi="Calibri" w:cs="Calibri"/>
                <w:color w:val="000000"/>
              </w:rPr>
            </w:pPr>
          </w:p>
        </w:tc>
      </w:tr>
    </w:tbl>
    <w:p w:rsidR="00951562" w:rsidRDefault="00951562" w:rsidP="0019248E">
      <w:pPr>
        <w:widowControl w:val="0"/>
        <w:ind w:firstLine="397"/>
        <w:jc w:val="both"/>
        <w:rPr>
          <w:rFonts w:asciiTheme="minorHAnsi" w:hAnsiTheme="minorHAnsi" w:cstheme="minorHAnsi"/>
          <w:b/>
          <w:i/>
        </w:rPr>
      </w:pPr>
    </w:p>
    <w:p w:rsidR="00F1536E" w:rsidRDefault="00F1536E" w:rsidP="0019248E">
      <w:pPr>
        <w:widowControl w:val="0"/>
        <w:ind w:firstLine="397"/>
        <w:jc w:val="both"/>
        <w:rPr>
          <w:rFonts w:asciiTheme="minorHAnsi" w:hAnsiTheme="minorHAnsi" w:cstheme="minorHAnsi"/>
          <w:b/>
          <w:i/>
        </w:rPr>
      </w:pPr>
    </w:p>
    <w:p w:rsidR="00F1536E" w:rsidRPr="00F1536E" w:rsidRDefault="00F1536E" w:rsidP="0019248E">
      <w:pPr>
        <w:widowControl w:val="0"/>
        <w:ind w:firstLine="397"/>
        <w:jc w:val="both"/>
        <w:rPr>
          <w:rFonts w:asciiTheme="minorHAnsi" w:hAnsiTheme="minorHAnsi" w:cstheme="minorHAnsi"/>
          <w:b/>
          <w:i/>
        </w:rPr>
      </w:pPr>
    </w:p>
    <w:tbl>
      <w:tblPr>
        <w:tblW w:w="9326" w:type="dxa"/>
        <w:tblInd w:w="93" w:type="dxa"/>
        <w:tblLook w:val="04A0"/>
      </w:tblPr>
      <w:tblGrid>
        <w:gridCol w:w="578"/>
        <w:gridCol w:w="3240"/>
        <w:gridCol w:w="2003"/>
        <w:gridCol w:w="3505"/>
      </w:tblGrid>
      <w:tr w:rsidR="00F1536E" w:rsidRPr="00F1536E" w:rsidTr="00F1536E">
        <w:trPr>
          <w:trHeight w:val="390"/>
        </w:trPr>
        <w:tc>
          <w:tcPr>
            <w:tcW w:w="932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536E" w:rsidRPr="00F1536E" w:rsidRDefault="00F1536E" w:rsidP="00F1536E">
            <w:pPr>
              <w:jc w:val="center"/>
              <w:rPr>
                <w:rFonts w:ascii="Calibri" w:hAnsi="Calibri" w:cs="Calibri"/>
                <w:b/>
                <w:bCs/>
                <w:color w:val="000000"/>
                <w:sz w:val="28"/>
                <w:szCs w:val="28"/>
              </w:rPr>
            </w:pPr>
            <w:r w:rsidRPr="00F1536E">
              <w:rPr>
                <w:rFonts w:ascii="Calibri" w:hAnsi="Calibri" w:cs="Calibri"/>
                <w:b/>
                <w:bCs/>
                <w:color w:val="000000"/>
                <w:sz w:val="28"/>
                <w:szCs w:val="28"/>
              </w:rPr>
              <w:t xml:space="preserve">ΥΠΕΡΑΡΙΘΜΙΕΣ ΑΠΌ ΚΑΤΑΡΓΗΣΗ ΣΧ. ΜΟΝΑΔΩΝ </w:t>
            </w:r>
          </w:p>
        </w:tc>
      </w:tr>
      <w:tr w:rsidR="00F1536E" w:rsidRPr="00F1536E" w:rsidTr="00F1536E">
        <w:trPr>
          <w:trHeight w:val="375"/>
        </w:trPr>
        <w:tc>
          <w:tcPr>
            <w:tcW w:w="9326" w:type="dxa"/>
            <w:gridSpan w:val="4"/>
            <w:tcBorders>
              <w:top w:val="nil"/>
              <w:left w:val="single" w:sz="4" w:space="0" w:color="auto"/>
              <w:bottom w:val="nil"/>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ΔΗΜΟΤΙΚΑ ΣΧΟΛΕΙΑ ΔΗΜΟΥ Ν. ΠΡΟΠΟΝΤΙΔΑΣ</w:t>
            </w:r>
          </w:p>
        </w:tc>
      </w:tr>
      <w:tr w:rsidR="00F1536E" w:rsidRPr="00F1536E" w:rsidTr="00F1536E">
        <w:trPr>
          <w:trHeight w:val="315"/>
        </w:trPr>
        <w:tc>
          <w:tcPr>
            <w:tcW w:w="9326" w:type="dxa"/>
            <w:gridSpan w:val="4"/>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ΔΑΣΚΑΛΟΙ (ΠΕ70)</w:t>
            </w:r>
          </w:p>
        </w:tc>
      </w:tr>
      <w:tr w:rsidR="00F1536E" w:rsidRPr="00F1536E" w:rsidTr="00F1536E">
        <w:trPr>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Α/Α</w:t>
            </w:r>
          </w:p>
        </w:tc>
        <w:tc>
          <w:tcPr>
            <w:tcW w:w="3240"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ΣΧΟΛΕΙΟ</w:t>
            </w:r>
          </w:p>
        </w:tc>
        <w:tc>
          <w:tcPr>
            <w:tcW w:w="2003"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ΥΠΕΡΑΡΙΘΜΙΕΣ</w:t>
            </w:r>
          </w:p>
        </w:tc>
        <w:tc>
          <w:tcPr>
            <w:tcW w:w="3505"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ΠΡΟΕΛΕΥΣΗ</w:t>
            </w:r>
          </w:p>
        </w:tc>
      </w:tr>
      <w:tr w:rsidR="00F1536E" w:rsidRPr="00F1536E" w:rsidTr="00F1536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1536E" w:rsidRPr="00F1536E" w:rsidRDefault="006D5DF5" w:rsidP="00F1536E">
            <w:pPr>
              <w:jc w:val="center"/>
              <w:rPr>
                <w:rFonts w:ascii="Calibri" w:hAnsi="Calibri" w:cs="Calibri"/>
                <w:b/>
                <w:bCs/>
                <w:color w:val="000000"/>
              </w:rPr>
            </w:pPr>
            <w:r>
              <w:rPr>
                <w:rFonts w:ascii="Calibri" w:hAnsi="Calibri" w:cs="Calibri"/>
                <w:b/>
                <w:bCs/>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rPr>
                <w:rFonts w:ascii="Calibri" w:hAnsi="Calibri" w:cs="Calibri"/>
                <w:b/>
                <w:bCs/>
                <w:color w:val="000000"/>
                <w:sz w:val="22"/>
                <w:szCs w:val="22"/>
              </w:rPr>
            </w:pPr>
            <w:r w:rsidRPr="006D5DF5">
              <w:rPr>
                <w:rFonts w:ascii="Calibri" w:hAnsi="Calibri" w:cs="Calibri"/>
                <w:b/>
                <w:bCs/>
                <w:color w:val="000000"/>
                <w:sz w:val="22"/>
                <w:szCs w:val="22"/>
              </w:rPr>
              <w:t>ΔΣ ΦΛΟΓΗΤΩΝ -ΠΛΑΓΙΩΝ</w:t>
            </w:r>
          </w:p>
        </w:tc>
        <w:tc>
          <w:tcPr>
            <w:tcW w:w="2003"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12</w:t>
            </w:r>
          </w:p>
        </w:tc>
        <w:tc>
          <w:tcPr>
            <w:tcW w:w="3505"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ΑΠΌ ΚΑΤΑΡΓΗΣΗ</w:t>
            </w:r>
          </w:p>
        </w:tc>
      </w:tr>
      <w:tr w:rsidR="00F1536E" w:rsidRPr="00F1536E" w:rsidTr="00F1536E">
        <w:trPr>
          <w:trHeight w:val="315"/>
        </w:trPr>
        <w:tc>
          <w:tcPr>
            <w:tcW w:w="9326" w:type="dxa"/>
            <w:gridSpan w:val="4"/>
            <w:tcBorders>
              <w:top w:val="nil"/>
              <w:left w:val="double" w:sz="6" w:space="0" w:color="CC99FF"/>
              <w:bottom w:val="single" w:sz="4" w:space="0" w:color="auto"/>
              <w:right w:val="nil"/>
            </w:tcBorders>
            <w:shd w:val="clear" w:color="auto" w:fill="auto"/>
            <w:noWrap/>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ΔΑΣΚΑΛΟΙ (ΠΕ06)</w:t>
            </w:r>
          </w:p>
        </w:tc>
      </w:tr>
      <w:tr w:rsidR="00F1536E" w:rsidRPr="00F1536E" w:rsidTr="00F1536E">
        <w:trPr>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Α/Α</w:t>
            </w:r>
          </w:p>
        </w:tc>
        <w:tc>
          <w:tcPr>
            <w:tcW w:w="3240"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ΣΧΟΛΕΙΟ</w:t>
            </w:r>
          </w:p>
        </w:tc>
        <w:tc>
          <w:tcPr>
            <w:tcW w:w="2003"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ΥΠΕΡΑΡΙΘΜΙΕΣ</w:t>
            </w:r>
          </w:p>
        </w:tc>
        <w:tc>
          <w:tcPr>
            <w:tcW w:w="3505"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ΠΡΟΕΛΕΥΣΗ</w:t>
            </w:r>
          </w:p>
        </w:tc>
      </w:tr>
      <w:tr w:rsidR="00F1536E" w:rsidRPr="00F1536E" w:rsidTr="00F1536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1536E" w:rsidRPr="00F1536E" w:rsidRDefault="006D5DF5" w:rsidP="00F1536E">
            <w:pPr>
              <w:jc w:val="center"/>
              <w:rPr>
                <w:rFonts w:ascii="Calibri" w:hAnsi="Calibri" w:cs="Calibri"/>
                <w:b/>
                <w:bCs/>
                <w:color w:val="000000"/>
              </w:rPr>
            </w:pPr>
            <w:r>
              <w:rPr>
                <w:rFonts w:ascii="Calibri" w:hAnsi="Calibri" w:cs="Calibri"/>
                <w:b/>
                <w:bCs/>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rPr>
                <w:rFonts w:ascii="Calibri" w:hAnsi="Calibri" w:cs="Calibri"/>
                <w:b/>
                <w:bCs/>
                <w:color w:val="000000"/>
                <w:sz w:val="22"/>
                <w:szCs w:val="22"/>
              </w:rPr>
            </w:pPr>
            <w:r w:rsidRPr="006D5DF5">
              <w:rPr>
                <w:rFonts w:ascii="Calibri" w:hAnsi="Calibri" w:cs="Calibri"/>
                <w:b/>
                <w:bCs/>
                <w:color w:val="000000"/>
                <w:sz w:val="22"/>
                <w:szCs w:val="22"/>
              </w:rPr>
              <w:t>ΔΣ ΦΛΟΓΗΤΩΝ -ΠΛΑΓΙΩΝ</w:t>
            </w:r>
          </w:p>
        </w:tc>
        <w:tc>
          <w:tcPr>
            <w:tcW w:w="2003"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1</w:t>
            </w:r>
          </w:p>
        </w:tc>
        <w:tc>
          <w:tcPr>
            <w:tcW w:w="3505"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ΑΠΌ ΚΑΤΑΡΓΗΣΗ</w:t>
            </w:r>
          </w:p>
        </w:tc>
      </w:tr>
      <w:tr w:rsidR="00F1536E" w:rsidRPr="00F1536E" w:rsidTr="00F1536E">
        <w:trPr>
          <w:trHeight w:val="315"/>
        </w:trPr>
        <w:tc>
          <w:tcPr>
            <w:tcW w:w="9326" w:type="dxa"/>
            <w:gridSpan w:val="4"/>
            <w:tcBorders>
              <w:top w:val="nil"/>
              <w:left w:val="double" w:sz="6" w:space="0" w:color="CC99FF"/>
              <w:bottom w:val="single" w:sz="4" w:space="0" w:color="auto"/>
              <w:right w:val="nil"/>
            </w:tcBorders>
            <w:shd w:val="clear" w:color="auto" w:fill="auto"/>
            <w:noWrap/>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ΔΑΣΚΑΛΟΙ (ΠΕ11)</w:t>
            </w:r>
          </w:p>
        </w:tc>
      </w:tr>
      <w:tr w:rsidR="00F1536E" w:rsidRPr="00F1536E" w:rsidTr="00F1536E">
        <w:trPr>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Α/Α</w:t>
            </w:r>
          </w:p>
        </w:tc>
        <w:tc>
          <w:tcPr>
            <w:tcW w:w="3240"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ΣΧΟΛΕΙΟ</w:t>
            </w:r>
          </w:p>
        </w:tc>
        <w:tc>
          <w:tcPr>
            <w:tcW w:w="2003"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ΥΠΕΡΑΡΙΘΜΙΕΣ</w:t>
            </w:r>
          </w:p>
        </w:tc>
        <w:tc>
          <w:tcPr>
            <w:tcW w:w="3505" w:type="dxa"/>
            <w:tcBorders>
              <w:top w:val="nil"/>
              <w:left w:val="nil"/>
              <w:bottom w:val="single" w:sz="4" w:space="0" w:color="auto"/>
              <w:right w:val="single" w:sz="4" w:space="0" w:color="auto"/>
            </w:tcBorders>
            <w:shd w:val="clear" w:color="auto" w:fill="auto"/>
            <w:vAlign w:val="center"/>
            <w:hideMark/>
          </w:tcPr>
          <w:p w:rsidR="00F1536E" w:rsidRPr="006D5DF5" w:rsidRDefault="00F1536E" w:rsidP="00F1536E">
            <w:pPr>
              <w:jc w:val="center"/>
              <w:rPr>
                <w:rFonts w:ascii="Calibri" w:hAnsi="Calibri" w:cs="Calibri"/>
                <w:b/>
                <w:bCs/>
                <w:sz w:val="22"/>
                <w:szCs w:val="22"/>
              </w:rPr>
            </w:pPr>
            <w:r w:rsidRPr="006D5DF5">
              <w:rPr>
                <w:rFonts w:ascii="Calibri" w:hAnsi="Calibri" w:cs="Calibri"/>
                <w:b/>
                <w:bCs/>
                <w:sz w:val="22"/>
                <w:szCs w:val="22"/>
              </w:rPr>
              <w:t>ΠΡΟΕΛΕΥΣΗ</w:t>
            </w:r>
          </w:p>
        </w:tc>
      </w:tr>
      <w:tr w:rsidR="00F1536E" w:rsidRPr="00F1536E" w:rsidTr="00F1536E">
        <w:trPr>
          <w:trHeight w:val="566"/>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1536E" w:rsidRPr="00F1536E" w:rsidRDefault="006D5DF5" w:rsidP="00F1536E">
            <w:pPr>
              <w:jc w:val="center"/>
              <w:rPr>
                <w:rFonts w:ascii="Calibri" w:hAnsi="Calibri" w:cs="Calibri"/>
                <w:b/>
                <w:bCs/>
                <w:color w:val="000000"/>
              </w:rPr>
            </w:pPr>
            <w:r>
              <w:rPr>
                <w:rFonts w:ascii="Calibri" w:hAnsi="Calibri" w:cs="Calibri"/>
                <w:b/>
                <w:bCs/>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rPr>
                <w:rFonts w:ascii="Calibri" w:hAnsi="Calibri" w:cs="Calibri"/>
                <w:b/>
                <w:bCs/>
                <w:color w:val="000000"/>
                <w:sz w:val="22"/>
                <w:szCs w:val="22"/>
              </w:rPr>
            </w:pPr>
            <w:r w:rsidRPr="006D5DF5">
              <w:rPr>
                <w:rFonts w:ascii="Calibri" w:hAnsi="Calibri" w:cs="Calibri"/>
                <w:b/>
                <w:bCs/>
                <w:color w:val="000000"/>
                <w:sz w:val="22"/>
                <w:szCs w:val="22"/>
              </w:rPr>
              <w:t>ΔΣ ΦΛΟΓΗΤΩΝ -ΠΛΑΓΙΩΝ</w:t>
            </w:r>
          </w:p>
        </w:tc>
        <w:tc>
          <w:tcPr>
            <w:tcW w:w="2003"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1</w:t>
            </w:r>
          </w:p>
        </w:tc>
        <w:tc>
          <w:tcPr>
            <w:tcW w:w="3505" w:type="dxa"/>
            <w:tcBorders>
              <w:top w:val="nil"/>
              <w:left w:val="nil"/>
              <w:bottom w:val="single" w:sz="4" w:space="0" w:color="auto"/>
              <w:right w:val="single" w:sz="4" w:space="0" w:color="auto"/>
            </w:tcBorders>
            <w:shd w:val="clear" w:color="auto" w:fill="auto"/>
            <w:noWrap/>
            <w:vAlign w:val="bottom"/>
            <w:hideMark/>
          </w:tcPr>
          <w:p w:rsidR="00F1536E" w:rsidRPr="006D5DF5" w:rsidRDefault="00F1536E" w:rsidP="00F1536E">
            <w:pPr>
              <w:jc w:val="center"/>
              <w:rPr>
                <w:rFonts w:ascii="Calibri" w:hAnsi="Calibri" w:cs="Calibri"/>
                <w:b/>
                <w:bCs/>
                <w:color w:val="000000"/>
                <w:sz w:val="22"/>
                <w:szCs w:val="22"/>
              </w:rPr>
            </w:pPr>
            <w:r w:rsidRPr="006D5DF5">
              <w:rPr>
                <w:rFonts w:ascii="Calibri" w:hAnsi="Calibri" w:cs="Calibri"/>
                <w:b/>
                <w:bCs/>
                <w:color w:val="000000"/>
                <w:sz w:val="22"/>
                <w:szCs w:val="22"/>
              </w:rPr>
              <w:t>ΑΠΌ ΚΑΤΑΡΓΗΣΗ</w:t>
            </w:r>
          </w:p>
        </w:tc>
      </w:tr>
      <w:tr w:rsidR="00F1536E" w:rsidRPr="00F1536E" w:rsidTr="00F1536E">
        <w:trPr>
          <w:trHeight w:val="300"/>
        </w:trPr>
        <w:tc>
          <w:tcPr>
            <w:tcW w:w="578" w:type="dxa"/>
            <w:tcBorders>
              <w:top w:val="nil"/>
              <w:left w:val="single" w:sz="4" w:space="0" w:color="auto"/>
              <w:bottom w:val="nil"/>
              <w:right w:val="nil"/>
            </w:tcBorders>
            <w:shd w:val="clear" w:color="auto" w:fill="auto"/>
            <w:noWrap/>
            <w:vAlign w:val="bottom"/>
            <w:hideMark/>
          </w:tcPr>
          <w:p w:rsidR="00F1536E" w:rsidRPr="00F1536E" w:rsidRDefault="00F1536E" w:rsidP="00F1536E">
            <w:pPr>
              <w:rPr>
                <w:rFonts w:ascii="Calibri" w:hAnsi="Calibri" w:cs="Calibri"/>
                <w:color w:val="000000"/>
              </w:rPr>
            </w:pPr>
          </w:p>
        </w:tc>
        <w:tc>
          <w:tcPr>
            <w:tcW w:w="3240" w:type="dxa"/>
            <w:tcBorders>
              <w:top w:val="nil"/>
              <w:left w:val="nil"/>
              <w:bottom w:val="nil"/>
              <w:right w:val="nil"/>
            </w:tcBorders>
            <w:shd w:val="clear" w:color="auto" w:fill="auto"/>
            <w:noWrap/>
            <w:vAlign w:val="bottom"/>
            <w:hideMark/>
          </w:tcPr>
          <w:p w:rsidR="00F1536E" w:rsidRPr="00F1536E" w:rsidRDefault="00F1536E" w:rsidP="00F1536E">
            <w:pPr>
              <w:rPr>
                <w:rFonts w:ascii="Calibri" w:hAnsi="Calibri" w:cs="Calibri"/>
                <w:color w:val="000000"/>
              </w:rPr>
            </w:pPr>
          </w:p>
        </w:tc>
        <w:tc>
          <w:tcPr>
            <w:tcW w:w="2003" w:type="dxa"/>
            <w:tcBorders>
              <w:top w:val="nil"/>
              <w:left w:val="nil"/>
              <w:bottom w:val="nil"/>
              <w:right w:val="nil"/>
            </w:tcBorders>
            <w:shd w:val="clear" w:color="auto" w:fill="auto"/>
            <w:noWrap/>
            <w:vAlign w:val="bottom"/>
            <w:hideMark/>
          </w:tcPr>
          <w:p w:rsidR="00F1536E" w:rsidRPr="00F1536E" w:rsidRDefault="00F1536E" w:rsidP="00F1536E">
            <w:pPr>
              <w:rPr>
                <w:rFonts w:ascii="Calibri" w:hAnsi="Calibri" w:cs="Calibri"/>
                <w:color w:val="000000"/>
              </w:rPr>
            </w:pPr>
          </w:p>
        </w:tc>
        <w:tc>
          <w:tcPr>
            <w:tcW w:w="3505" w:type="dxa"/>
            <w:tcBorders>
              <w:top w:val="nil"/>
              <w:left w:val="nil"/>
              <w:bottom w:val="nil"/>
              <w:right w:val="single" w:sz="4" w:space="0" w:color="auto"/>
            </w:tcBorders>
            <w:shd w:val="clear" w:color="auto" w:fill="auto"/>
            <w:noWrap/>
            <w:vAlign w:val="bottom"/>
            <w:hideMark/>
          </w:tcPr>
          <w:p w:rsidR="00F1536E" w:rsidRPr="00F1536E" w:rsidRDefault="00F1536E" w:rsidP="00F1536E">
            <w:pPr>
              <w:rPr>
                <w:rFonts w:ascii="Calibri" w:hAnsi="Calibri" w:cs="Calibri"/>
                <w:color w:val="000000"/>
              </w:rPr>
            </w:pPr>
          </w:p>
        </w:tc>
      </w:tr>
      <w:tr w:rsidR="00F1536E" w:rsidRPr="00F1536E" w:rsidTr="00F1536E">
        <w:trPr>
          <w:trHeight w:val="375"/>
        </w:trPr>
        <w:tc>
          <w:tcPr>
            <w:tcW w:w="578" w:type="dxa"/>
            <w:tcBorders>
              <w:top w:val="nil"/>
              <w:left w:val="single" w:sz="4" w:space="0" w:color="auto"/>
              <w:bottom w:val="nil"/>
              <w:right w:val="nil"/>
            </w:tcBorders>
            <w:shd w:val="clear" w:color="auto" w:fill="auto"/>
            <w:noWrap/>
            <w:vAlign w:val="bottom"/>
            <w:hideMark/>
          </w:tcPr>
          <w:p w:rsidR="00F1536E" w:rsidRPr="00F1536E" w:rsidRDefault="00F1536E" w:rsidP="00F1536E">
            <w:pPr>
              <w:rPr>
                <w:rFonts w:ascii="Calibri" w:hAnsi="Calibri" w:cs="Calibri"/>
                <w:color w:val="000000"/>
              </w:rPr>
            </w:pPr>
          </w:p>
        </w:tc>
        <w:tc>
          <w:tcPr>
            <w:tcW w:w="3240" w:type="dxa"/>
            <w:tcBorders>
              <w:top w:val="nil"/>
              <w:left w:val="nil"/>
              <w:bottom w:val="nil"/>
              <w:right w:val="nil"/>
            </w:tcBorders>
            <w:shd w:val="clear" w:color="auto" w:fill="auto"/>
            <w:noWrap/>
            <w:vAlign w:val="bottom"/>
            <w:hideMark/>
          </w:tcPr>
          <w:p w:rsidR="00F1536E" w:rsidRPr="00F1536E" w:rsidRDefault="00F1536E" w:rsidP="00F1536E">
            <w:pPr>
              <w:rPr>
                <w:rFonts w:ascii="Calibri" w:hAnsi="Calibri" w:cs="Calibri"/>
                <w:b/>
                <w:bCs/>
                <w:color w:val="000000"/>
                <w:sz w:val="28"/>
                <w:szCs w:val="28"/>
              </w:rPr>
            </w:pPr>
          </w:p>
        </w:tc>
        <w:tc>
          <w:tcPr>
            <w:tcW w:w="2003" w:type="dxa"/>
            <w:tcBorders>
              <w:top w:val="nil"/>
              <w:left w:val="nil"/>
              <w:bottom w:val="nil"/>
              <w:right w:val="nil"/>
            </w:tcBorders>
            <w:shd w:val="clear" w:color="auto" w:fill="auto"/>
            <w:noWrap/>
            <w:vAlign w:val="bottom"/>
            <w:hideMark/>
          </w:tcPr>
          <w:p w:rsidR="00F1536E" w:rsidRPr="00F1536E" w:rsidRDefault="00F1536E" w:rsidP="00F1536E">
            <w:pPr>
              <w:rPr>
                <w:rFonts w:ascii="Calibri" w:hAnsi="Calibri" w:cs="Calibri"/>
                <w:b/>
                <w:bCs/>
                <w:color w:val="000000"/>
              </w:rPr>
            </w:pPr>
          </w:p>
        </w:tc>
        <w:tc>
          <w:tcPr>
            <w:tcW w:w="3505" w:type="dxa"/>
            <w:tcBorders>
              <w:top w:val="nil"/>
              <w:left w:val="nil"/>
              <w:bottom w:val="nil"/>
              <w:right w:val="single" w:sz="4" w:space="0" w:color="auto"/>
            </w:tcBorders>
            <w:shd w:val="clear" w:color="auto" w:fill="auto"/>
            <w:noWrap/>
            <w:vAlign w:val="bottom"/>
            <w:hideMark/>
          </w:tcPr>
          <w:p w:rsidR="00F1536E" w:rsidRPr="00F1536E" w:rsidRDefault="00F1536E" w:rsidP="00F1536E">
            <w:pPr>
              <w:rPr>
                <w:rFonts w:ascii="Calibri" w:hAnsi="Calibri" w:cs="Calibri"/>
                <w:b/>
                <w:bCs/>
                <w:color w:val="000000"/>
              </w:rPr>
            </w:pPr>
          </w:p>
        </w:tc>
      </w:tr>
      <w:tr w:rsidR="00F1536E" w:rsidRPr="00F1536E" w:rsidTr="00F1536E">
        <w:trPr>
          <w:trHeight w:val="315"/>
        </w:trPr>
        <w:tc>
          <w:tcPr>
            <w:tcW w:w="9326" w:type="dxa"/>
            <w:gridSpan w:val="4"/>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ΝΗΠΙΑΓΩΓΕΙΑ ΔΗΜΟΥ ΠΟΛΥΓΥΡΟΥ</w:t>
            </w:r>
          </w:p>
        </w:tc>
      </w:tr>
      <w:tr w:rsidR="00F1536E" w:rsidRPr="00F1536E" w:rsidTr="00F1536E">
        <w:trPr>
          <w:trHeight w:val="315"/>
        </w:trPr>
        <w:tc>
          <w:tcPr>
            <w:tcW w:w="578" w:type="dxa"/>
            <w:tcBorders>
              <w:top w:val="nil"/>
              <w:left w:val="single" w:sz="4" w:space="0" w:color="auto"/>
              <w:bottom w:val="single" w:sz="4" w:space="0" w:color="auto"/>
              <w:right w:val="nil"/>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 </w:t>
            </w:r>
          </w:p>
        </w:tc>
        <w:tc>
          <w:tcPr>
            <w:tcW w:w="3240" w:type="dxa"/>
            <w:tcBorders>
              <w:top w:val="nil"/>
              <w:left w:val="nil"/>
              <w:bottom w:val="single" w:sz="4" w:space="0" w:color="auto"/>
              <w:right w:val="nil"/>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 </w:t>
            </w:r>
          </w:p>
        </w:tc>
        <w:tc>
          <w:tcPr>
            <w:tcW w:w="2003" w:type="dxa"/>
            <w:tcBorders>
              <w:top w:val="nil"/>
              <w:left w:val="nil"/>
              <w:bottom w:val="single" w:sz="4" w:space="0" w:color="auto"/>
              <w:right w:val="nil"/>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ΝΗΠΙΑΓΩΓΟΙ (ΠΕ60)</w:t>
            </w:r>
          </w:p>
        </w:tc>
        <w:tc>
          <w:tcPr>
            <w:tcW w:w="3505" w:type="dxa"/>
            <w:tcBorders>
              <w:top w:val="nil"/>
              <w:left w:val="nil"/>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rPr>
              <w:t> </w:t>
            </w:r>
          </w:p>
        </w:tc>
      </w:tr>
      <w:tr w:rsidR="00F1536E" w:rsidRPr="00F1536E" w:rsidTr="00F1536E">
        <w:trPr>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Α/Α</w:t>
            </w:r>
          </w:p>
        </w:tc>
        <w:tc>
          <w:tcPr>
            <w:tcW w:w="3240"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ΣΧΟΛΕΙΟ</w:t>
            </w:r>
          </w:p>
        </w:tc>
        <w:tc>
          <w:tcPr>
            <w:tcW w:w="2003"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ΥΠΕΡΑΡΙΘΜΙΕΣ</w:t>
            </w:r>
          </w:p>
        </w:tc>
        <w:tc>
          <w:tcPr>
            <w:tcW w:w="3505" w:type="dxa"/>
            <w:tcBorders>
              <w:top w:val="nil"/>
              <w:left w:val="nil"/>
              <w:bottom w:val="single" w:sz="4" w:space="0" w:color="auto"/>
              <w:right w:val="single" w:sz="4" w:space="0" w:color="auto"/>
            </w:tcBorders>
            <w:shd w:val="clear" w:color="auto" w:fill="auto"/>
            <w:vAlign w:val="center"/>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ΠΡΟΕΛΕΥΣΗ</w:t>
            </w:r>
          </w:p>
        </w:tc>
      </w:tr>
      <w:tr w:rsidR="00F1536E" w:rsidRPr="00F1536E" w:rsidTr="00F1536E">
        <w:trPr>
          <w:trHeight w:val="3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color w:val="000000"/>
              </w:rPr>
            </w:pPr>
            <w:r w:rsidRPr="00F1536E">
              <w:rPr>
                <w:rFonts w:ascii="Calibri" w:hAnsi="Calibri" w:cs="Calibri"/>
                <w:b/>
                <w:bCs/>
                <w:color w:val="000000"/>
                <w:sz w:val="22"/>
                <w:szCs w:val="22"/>
              </w:rPr>
              <w:t>1</w:t>
            </w:r>
          </w:p>
        </w:tc>
        <w:tc>
          <w:tcPr>
            <w:tcW w:w="3240" w:type="dxa"/>
            <w:tcBorders>
              <w:top w:val="nil"/>
              <w:left w:val="nil"/>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color w:val="000000"/>
              </w:rPr>
            </w:pPr>
            <w:r w:rsidRPr="00F1536E">
              <w:rPr>
                <w:rFonts w:ascii="Calibri" w:hAnsi="Calibri" w:cs="Calibri"/>
                <w:b/>
                <w:bCs/>
                <w:color w:val="000000"/>
                <w:sz w:val="22"/>
                <w:szCs w:val="22"/>
              </w:rPr>
              <w:t>ΔΣ ΒΑΒΔΟΥ</w:t>
            </w:r>
          </w:p>
        </w:tc>
        <w:tc>
          <w:tcPr>
            <w:tcW w:w="2003" w:type="dxa"/>
            <w:tcBorders>
              <w:top w:val="nil"/>
              <w:left w:val="nil"/>
              <w:bottom w:val="single" w:sz="4" w:space="0" w:color="auto"/>
              <w:right w:val="single" w:sz="4" w:space="0" w:color="auto"/>
            </w:tcBorders>
            <w:shd w:val="clear" w:color="auto" w:fill="auto"/>
            <w:noWrap/>
            <w:vAlign w:val="center"/>
            <w:hideMark/>
          </w:tcPr>
          <w:p w:rsidR="00F1536E" w:rsidRPr="00F1536E" w:rsidRDefault="00F1536E" w:rsidP="00F1536E">
            <w:pPr>
              <w:jc w:val="center"/>
              <w:rPr>
                <w:rFonts w:ascii="Calibri" w:hAnsi="Calibri" w:cs="Calibri"/>
                <w:b/>
                <w:bCs/>
                <w:color w:val="000000"/>
              </w:rPr>
            </w:pPr>
            <w:r w:rsidRPr="00F1536E">
              <w:rPr>
                <w:rFonts w:ascii="Calibri" w:hAnsi="Calibri" w:cs="Calibri"/>
                <w:b/>
                <w:bCs/>
                <w:color w:val="000000"/>
                <w:sz w:val="22"/>
                <w:szCs w:val="22"/>
              </w:rPr>
              <w:t>1</w:t>
            </w:r>
          </w:p>
        </w:tc>
        <w:tc>
          <w:tcPr>
            <w:tcW w:w="3505" w:type="dxa"/>
            <w:tcBorders>
              <w:top w:val="nil"/>
              <w:left w:val="nil"/>
              <w:bottom w:val="single" w:sz="4" w:space="0" w:color="auto"/>
              <w:right w:val="single" w:sz="4" w:space="0" w:color="auto"/>
            </w:tcBorders>
            <w:shd w:val="clear" w:color="auto" w:fill="auto"/>
            <w:vAlign w:val="bottom"/>
            <w:hideMark/>
          </w:tcPr>
          <w:p w:rsidR="00F1536E" w:rsidRPr="00F1536E" w:rsidRDefault="00F1536E" w:rsidP="00F1536E">
            <w:pPr>
              <w:jc w:val="center"/>
              <w:rPr>
                <w:rFonts w:ascii="Calibri" w:hAnsi="Calibri" w:cs="Calibri"/>
                <w:b/>
                <w:bCs/>
              </w:rPr>
            </w:pPr>
            <w:r w:rsidRPr="00F1536E">
              <w:rPr>
                <w:rFonts w:ascii="Calibri" w:hAnsi="Calibri" w:cs="Calibri"/>
                <w:b/>
                <w:bCs/>
                <w:sz w:val="22"/>
                <w:szCs w:val="22"/>
              </w:rPr>
              <w:t>ΑΠΌ ΚΑΤΑΡΓΗΣΗ</w:t>
            </w:r>
          </w:p>
        </w:tc>
      </w:tr>
    </w:tbl>
    <w:p w:rsidR="00E10EC7" w:rsidRDefault="00E10EC7" w:rsidP="0019248E">
      <w:pPr>
        <w:widowControl w:val="0"/>
        <w:ind w:firstLine="397"/>
        <w:jc w:val="both"/>
        <w:rPr>
          <w:rFonts w:asciiTheme="minorHAnsi" w:hAnsiTheme="minorHAnsi" w:cstheme="minorHAnsi"/>
          <w:b/>
          <w:i/>
          <w:lang w:val="en-US"/>
        </w:rPr>
      </w:pPr>
    </w:p>
    <w:p w:rsidR="00E10EC7" w:rsidRDefault="00E10EC7" w:rsidP="0019248E">
      <w:pPr>
        <w:widowControl w:val="0"/>
        <w:ind w:firstLine="397"/>
        <w:jc w:val="both"/>
        <w:rPr>
          <w:rFonts w:asciiTheme="minorHAnsi" w:hAnsiTheme="minorHAnsi" w:cstheme="minorHAnsi"/>
          <w:b/>
          <w:i/>
        </w:rPr>
      </w:pPr>
    </w:p>
    <w:p w:rsidR="00E664D8" w:rsidRPr="00E664D8" w:rsidRDefault="00E664D8" w:rsidP="0019248E">
      <w:pPr>
        <w:widowControl w:val="0"/>
        <w:ind w:firstLine="397"/>
        <w:jc w:val="both"/>
        <w:rPr>
          <w:rFonts w:asciiTheme="minorHAnsi" w:hAnsiTheme="minorHAnsi" w:cstheme="minorHAnsi"/>
          <w:b/>
          <w:i/>
        </w:rPr>
      </w:pPr>
    </w:p>
    <w:tbl>
      <w:tblPr>
        <w:tblW w:w="9303" w:type="dxa"/>
        <w:tblInd w:w="93" w:type="dxa"/>
        <w:shd w:val="clear" w:color="auto" w:fill="FFFFFF" w:themeFill="background1"/>
        <w:tblLook w:val="04A0"/>
      </w:tblPr>
      <w:tblGrid>
        <w:gridCol w:w="578"/>
        <w:gridCol w:w="1981"/>
        <w:gridCol w:w="1613"/>
        <w:gridCol w:w="5189"/>
      </w:tblGrid>
      <w:tr w:rsidR="00EF59FC" w:rsidRPr="00EF59FC" w:rsidTr="002661BF">
        <w:trPr>
          <w:trHeight w:val="404"/>
        </w:trPr>
        <w:tc>
          <w:tcPr>
            <w:tcW w:w="9303"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EF59FC" w:rsidRPr="00EF59FC" w:rsidRDefault="00F1536E" w:rsidP="00EF59FC">
            <w:pPr>
              <w:rPr>
                <w:rFonts w:ascii="Calibri" w:hAnsi="Calibri" w:cs="Calibri"/>
                <w:b/>
                <w:bCs/>
                <w:color w:val="000000"/>
                <w:sz w:val="28"/>
                <w:szCs w:val="28"/>
              </w:rPr>
            </w:pPr>
            <w:r>
              <w:rPr>
                <w:rFonts w:ascii="Calibri" w:hAnsi="Calibri" w:cs="Calibri"/>
                <w:b/>
                <w:bCs/>
                <w:color w:val="000000"/>
                <w:sz w:val="28"/>
                <w:szCs w:val="28"/>
              </w:rPr>
              <w:t xml:space="preserve">                            </w:t>
            </w:r>
            <w:r w:rsidR="00EF59FC" w:rsidRPr="00EF59FC">
              <w:rPr>
                <w:rFonts w:ascii="Calibri" w:hAnsi="Calibri" w:cs="Calibri"/>
                <w:b/>
                <w:bCs/>
                <w:color w:val="000000"/>
                <w:sz w:val="28"/>
                <w:szCs w:val="28"/>
              </w:rPr>
              <w:t xml:space="preserve">ΥΠΕΡΑΡΙΘΜΙΕΣ ΑΠΌ ΣΥΓΧΩΝΕΥΣΗ ΣΧ. ΜΟΝΑΔΩΝ </w:t>
            </w:r>
          </w:p>
        </w:tc>
      </w:tr>
      <w:tr w:rsidR="00EF59FC" w:rsidRPr="00EF59FC" w:rsidTr="002661BF">
        <w:trPr>
          <w:trHeight w:val="326"/>
        </w:trPr>
        <w:tc>
          <w:tcPr>
            <w:tcW w:w="563" w:type="dxa"/>
            <w:tcBorders>
              <w:top w:val="nil"/>
              <w:left w:val="nil"/>
              <w:bottom w:val="nil"/>
              <w:right w:val="nil"/>
            </w:tcBorders>
            <w:shd w:val="clear" w:color="auto" w:fill="FFFFFF" w:themeFill="background1"/>
            <w:noWrap/>
            <w:vAlign w:val="bottom"/>
            <w:hideMark/>
          </w:tcPr>
          <w:p w:rsidR="00EF59FC" w:rsidRPr="00EF59FC" w:rsidRDefault="00EF59FC" w:rsidP="00EF59FC">
            <w:pPr>
              <w:rPr>
                <w:rFonts w:ascii="Calibri" w:hAnsi="Calibri" w:cs="Calibri"/>
                <w:color w:val="000000"/>
              </w:rPr>
            </w:pPr>
          </w:p>
        </w:tc>
        <w:tc>
          <w:tcPr>
            <w:tcW w:w="1981" w:type="dxa"/>
            <w:tcBorders>
              <w:top w:val="nil"/>
              <w:left w:val="nil"/>
              <w:bottom w:val="nil"/>
              <w:right w:val="nil"/>
            </w:tcBorders>
            <w:shd w:val="clear" w:color="auto" w:fill="FFFFFF" w:themeFill="background1"/>
            <w:noWrap/>
            <w:vAlign w:val="bottom"/>
            <w:hideMark/>
          </w:tcPr>
          <w:p w:rsidR="00EF59FC" w:rsidRPr="00EF59FC" w:rsidRDefault="00EF59FC" w:rsidP="00EF59FC">
            <w:pPr>
              <w:rPr>
                <w:rFonts w:ascii="Calibri" w:hAnsi="Calibri" w:cs="Calibri"/>
                <w:color w:val="000000"/>
              </w:rPr>
            </w:pPr>
          </w:p>
        </w:tc>
        <w:tc>
          <w:tcPr>
            <w:tcW w:w="1570" w:type="dxa"/>
            <w:tcBorders>
              <w:top w:val="nil"/>
              <w:left w:val="nil"/>
              <w:bottom w:val="nil"/>
              <w:right w:val="nil"/>
            </w:tcBorders>
            <w:shd w:val="clear" w:color="auto" w:fill="FFFFFF" w:themeFill="background1"/>
            <w:noWrap/>
            <w:vAlign w:val="bottom"/>
            <w:hideMark/>
          </w:tcPr>
          <w:p w:rsidR="00EF59FC" w:rsidRPr="00EF59FC" w:rsidRDefault="00EF59FC" w:rsidP="00EF59FC">
            <w:pPr>
              <w:rPr>
                <w:rFonts w:ascii="Calibri" w:hAnsi="Calibri" w:cs="Calibri"/>
                <w:color w:val="000000"/>
              </w:rPr>
            </w:pPr>
          </w:p>
        </w:tc>
        <w:tc>
          <w:tcPr>
            <w:tcW w:w="5189" w:type="dxa"/>
            <w:tcBorders>
              <w:top w:val="nil"/>
              <w:left w:val="nil"/>
              <w:bottom w:val="nil"/>
              <w:right w:val="nil"/>
            </w:tcBorders>
            <w:shd w:val="clear" w:color="auto" w:fill="FFFFFF" w:themeFill="background1"/>
            <w:noWrap/>
            <w:vAlign w:val="bottom"/>
            <w:hideMark/>
          </w:tcPr>
          <w:p w:rsidR="00EF59FC" w:rsidRPr="00EF59FC" w:rsidRDefault="00EF59FC" w:rsidP="00EF59FC">
            <w:pPr>
              <w:rPr>
                <w:rFonts w:ascii="Calibri" w:hAnsi="Calibri" w:cs="Calibri"/>
                <w:color w:val="000000"/>
              </w:rPr>
            </w:pPr>
          </w:p>
        </w:tc>
      </w:tr>
      <w:tr w:rsidR="00EF59FC" w:rsidRPr="00EF59FC" w:rsidTr="002661BF">
        <w:trPr>
          <w:trHeight w:val="326"/>
        </w:trPr>
        <w:tc>
          <w:tcPr>
            <w:tcW w:w="930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EF59FC" w:rsidRPr="00EF59FC" w:rsidRDefault="00EF59FC" w:rsidP="00EF59FC">
            <w:pPr>
              <w:jc w:val="center"/>
              <w:rPr>
                <w:rFonts w:ascii="Calibri" w:hAnsi="Calibri" w:cs="Calibri"/>
                <w:b/>
                <w:bCs/>
              </w:rPr>
            </w:pPr>
            <w:r w:rsidRPr="00EF59FC">
              <w:rPr>
                <w:rFonts w:ascii="Calibri" w:hAnsi="Calibri" w:cs="Calibri"/>
                <w:b/>
                <w:bCs/>
              </w:rPr>
              <w:t>ΝΗΠΙΑΓΩΓΕΙΑ ΔΗΜΟΥ ΣΙΘΩΝΙΑΣ</w:t>
            </w:r>
          </w:p>
        </w:tc>
      </w:tr>
      <w:tr w:rsidR="00EF59FC" w:rsidRPr="00EF59FC" w:rsidTr="002661BF">
        <w:trPr>
          <w:trHeight w:val="303"/>
        </w:trPr>
        <w:tc>
          <w:tcPr>
            <w:tcW w:w="5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F59FC" w:rsidRPr="00EF59FC" w:rsidRDefault="00EF59FC" w:rsidP="00EF59FC">
            <w:pPr>
              <w:jc w:val="center"/>
              <w:rPr>
                <w:rFonts w:ascii="Calibri" w:hAnsi="Calibri" w:cs="Calibri"/>
                <w:b/>
                <w:bCs/>
              </w:rPr>
            </w:pPr>
            <w:r w:rsidRPr="00EF59FC">
              <w:rPr>
                <w:rFonts w:ascii="Calibri" w:hAnsi="Calibri" w:cs="Calibri"/>
                <w:b/>
                <w:bCs/>
                <w:sz w:val="22"/>
                <w:szCs w:val="22"/>
              </w:rPr>
              <w:t>Α/Α</w:t>
            </w:r>
          </w:p>
        </w:tc>
        <w:tc>
          <w:tcPr>
            <w:tcW w:w="1981" w:type="dxa"/>
            <w:tcBorders>
              <w:top w:val="nil"/>
              <w:left w:val="nil"/>
              <w:bottom w:val="single" w:sz="4" w:space="0" w:color="auto"/>
              <w:right w:val="single" w:sz="4" w:space="0" w:color="auto"/>
            </w:tcBorders>
            <w:shd w:val="clear" w:color="auto" w:fill="FFFFFF" w:themeFill="background1"/>
            <w:vAlign w:val="center"/>
            <w:hideMark/>
          </w:tcPr>
          <w:p w:rsidR="00EF59FC" w:rsidRPr="00EF59FC" w:rsidRDefault="00EF59FC" w:rsidP="00EF59FC">
            <w:pPr>
              <w:jc w:val="center"/>
              <w:rPr>
                <w:rFonts w:ascii="Calibri" w:hAnsi="Calibri" w:cs="Calibri"/>
                <w:b/>
                <w:bCs/>
              </w:rPr>
            </w:pPr>
            <w:r w:rsidRPr="00EF59FC">
              <w:rPr>
                <w:rFonts w:ascii="Calibri" w:hAnsi="Calibri" w:cs="Calibri"/>
                <w:b/>
                <w:bCs/>
                <w:sz w:val="22"/>
                <w:szCs w:val="22"/>
              </w:rPr>
              <w:t>ΣΧΟΛΙΚΗ ΜΟΝΑΔΑ</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EF59FC" w:rsidRPr="00EF59FC" w:rsidRDefault="00FC63DE" w:rsidP="00EF59FC">
            <w:pPr>
              <w:jc w:val="center"/>
              <w:rPr>
                <w:rFonts w:ascii="Calibri" w:hAnsi="Calibri" w:cs="Calibri"/>
                <w:b/>
                <w:bCs/>
              </w:rPr>
            </w:pPr>
            <w:r>
              <w:rPr>
                <w:rFonts w:ascii="Calibri" w:hAnsi="Calibri" w:cs="Calibri"/>
                <w:b/>
                <w:bCs/>
                <w:sz w:val="22"/>
                <w:szCs w:val="22"/>
              </w:rPr>
              <w:t>ΥΠΕΡΑΡΙΘΜΙΕΣ</w:t>
            </w:r>
          </w:p>
        </w:tc>
        <w:tc>
          <w:tcPr>
            <w:tcW w:w="5189" w:type="dxa"/>
            <w:tcBorders>
              <w:top w:val="nil"/>
              <w:left w:val="nil"/>
              <w:bottom w:val="single" w:sz="4" w:space="0" w:color="auto"/>
              <w:right w:val="single" w:sz="4" w:space="0" w:color="auto"/>
            </w:tcBorders>
            <w:shd w:val="clear" w:color="auto" w:fill="FFFFFF" w:themeFill="background1"/>
            <w:vAlign w:val="center"/>
            <w:hideMark/>
          </w:tcPr>
          <w:p w:rsidR="00EF59FC" w:rsidRPr="00EF59FC" w:rsidRDefault="00EF59FC" w:rsidP="00EF59FC">
            <w:pPr>
              <w:jc w:val="center"/>
              <w:rPr>
                <w:rFonts w:ascii="Calibri" w:hAnsi="Calibri" w:cs="Calibri"/>
                <w:b/>
                <w:bCs/>
              </w:rPr>
            </w:pPr>
            <w:r w:rsidRPr="00EF59FC">
              <w:rPr>
                <w:rFonts w:ascii="Calibri" w:hAnsi="Calibri" w:cs="Calibri"/>
                <w:b/>
                <w:bCs/>
                <w:sz w:val="22"/>
                <w:szCs w:val="22"/>
              </w:rPr>
              <w:t>ΠΡΟΕΛΕΥΣΗ</w:t>
            </w:r>
          </w:p>
        </w:tc>
      </w:tr>
      <w:tr w:rsidR="00EF59FC" w:rsidRPr="00EF59FC" w:rsidTr="002661BF">
        <w:trPr>
          <w:trHeight w:val="311"/>
        </w:trPr>
        <w:tc>
          <w:tcPr>
            <w:tcW w:w="5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F59FC" w:rsidRPr="00EF59FC" w:rsidRDefault="00EF59FC" w:rsidP="00EF59FC">
            <w:pPr>
              <w:jc w:val="center"/>
              <w:rPr>
                <w:rFonts w:ascii="Calibri" w:hAnsi="Calibri" w:cs="Calibri"/>
                <w:b/>
                <w:bCs/>
                <w:color w:val="000000"/>
              </w:rPr>
            </w:pPr>
            <w:r w:rsidRPr="00EF59FC">
              <w:rPr>
                <w:rFonts w:ascii="Calibri" w:hAnsi="Calibri" w:cs="Calibri"/>
                <w:b/>
                <w:bCs/>
                <w:color w:val="000000"/>
                <w:sz w:val="22"/>
                <w:szCs w:val="22"/>
              </w:rPr>
              <w:t>1</w:t>
            </w:r>
          </w:p>
        </w:tc>
        <w:tc>
          <w:tcPr>
            <w:tcW w:w="1981" w:type="dxa"/>
            <w:tcBorders>
              <w:top w:val="nil"/>
              <w:left w:val="nil"/>
              <w:bottom w:val="single" w:sz="4" w:space="0" w:color="auto"/>
              <w:right w:val="single" w:sz="4" w:space="0" w:color="auto"/>
            </w:tcBorders>
            <w:shd w:val="clear" w:color="auto" w:fill="FFFFFF" w:themeFill="background1"/>
            <w:noWrap/>
            <w:vAlign w:val="center"/>
            <w:hideMark/>
          </w:tcPr>
          <w:p w:rsidR="00EF59FC" w:rsidRPr="00EF59FC" w:rsidRDefault="00EF59FC" w:rsidP="00EF59FC">
            <w:pPr>
              <w:jc w:val="center"/>
              <w:rPr>
                <w:rFonts w:ascii="Calibri" w:hAnsi="Calibri" w:cs="Calibri"/>
                <w:b/>
                <w:bCs/>
                <w:color w:val="000000"/>
              </w:rPr>
            </w:pPr>
            <w:r w:rsidRPr="00EF59FC">
              <w:rPr>
                <w:rFonts w:ascii="Calibri" w:hAnsi="Calibri" w:cs="Calibri"/>
                <w:b/>
                <w:bCs/>
                <w:color w:val="000000"/>
                <w:sz w:val="22"/>
                <w:szCs w:val="22"/>
              </w:rPr>
              <w:t>ΝΗΠ. ΣΥΚΙΑΣ</w:t>
            </w:r>
          </w:p>
        </w:tc>
        <w:tc>
          <w:tcPr>
            <w:tcW w:w="1570" w:type="dxa"/>
            <w:tcBorders>
              <w:top w:val="nil"/>
              <w:left w:val="nil"/>
              <w:bottom w:val="single" w:sz="4" w:space="0" w:color="auto"/>
              <w:right w:val="single" w:sz="4" w:space="0" w:color="auto"/>
            </w:tcBorders>
            <w:shd w:val="clear" w:color="auto" w:fill="FFFFFF" w:themeFill="background1"/>
            <w:noWrap/>
            <w:vAlign w:val="center"/>
            <w:hideMark/>
          </w:tcPr>
          <w:p w:rsidR="00EF59FC" w:rsidRPr="00EF59FC" w:rsidRDefault="00EF59FC" w:rsidP="00EF59FC">
            <w:pPr>
              <w:jc w:val="center"/>
              <w:rPr>
                <w:rFonts w:ascii="Calibri" w:hAnsi="Calibri" w:cs="Calibri"/>
                <w:b/>
                <w:bCs/>
                <w:color w:val="000000"/>
              </w:rPr>
            </w:pPr>
            <w:r w:rsidRPr="00EF59FC">
              <w:rPr>
                <w:rFonts w:ascii="Calibri" w:hAnsi="Calibri" w:cs="Calibri"/>
                <w:b/>
                <w:bCs/>
                <w:color w:val="000000"/>
                <w:sz w:val="22"/>
                <w:szCs w:val="22"/>
              </w:rPr>
              <w:t>4</w:t>
            </w:r>
          </w:p>
        </w:tc>
        <w:tc>
          <w:tcPr>
            <w:tcW w:w="5189" w:type="dxa"/>
            <w:tcBorders>
              <w:top w:val="nil"/>
              <w:left w:val="nil"/>
              <w:bottom w:val="single" w:sz="4" w:space="0" w:color="auto"/>
              <w:right w:val="single" w:sz="4" w:space="0" w:color="auto"/>
            </w:tcBorders>
            <w:shd w:val="clear" w:color="auto" w:fill="FFFFFF" w:themeFill="background1"/>
            <w:vAlign w:val="bottom"/>
            <w:hideMark/>
          </w:tcPr>
          <w:p w:rsidR="00EF59FC" w:rsidRPr="00EF59FC" w:rsidRDefault="00EF59FC" w:rsidP="00EF59FC">
            <w:pPr>
              <w:jc w:val="center"/>
              <w:rPr>
                <w:rFonts w:ascii="Calibri" w:hAnsi="Calibri" w:cs="Calibri"/>
                <w:b/>
                <w:bCs/>
              </w:rPr>
            </w:pPr>
            <w:r w:rsidRPr="00EF59FC">
              <w:rPr>
                <w:rFonts w:ascii="Calibri" w:hAnsi="Calibri" w:cs="Calibri"/>
                <w:b/>
                <w:bCs/>
                <w:sz w:val="22"/>
                <w:szCs w:val="22"/>
              </w:rPr>
              <w:t>ΑΠΟ ΣΥΓΧΩΝΕΥΣΗ</w:t>
            </w:r>
          </w:p>
        </w:tc>
      </w:tr>
    </w:tbl>
    <w:p w:rsidR="00951562" w:rsidRDefault="00951562" w:rsidP="0019248E">
      <w:pPr>
        <w:widowControl w:val="0"/>
        <w:ind w:firstLine="397"/>
        <w:jc w:val="both"/>
        <w:rPr>
          <w:rFonts w:asciiTheme="minorHAnsi" w:hAnsiTheme="minorHAnsi" w:cstheme="minorHAnsi"/>
          <w:b/>
          <w:i/>
        </w:rPr>
      </w:pPr>
    </w:p>
    <w:p w:rsidR="00951562" w:rsidRDefault="00951562" w:rsidP="0019248E">
      <w:pPr>
        <w:widowControl w:val="0"/>
        <w:ind w:firstLine="397"/>
        <w:jc w:val="both"/>
        <w:rPr>
          <w:rFonts w:asciiTheme="minorHAnsi" w:hAnsiTheme="minorHAnsi" w:cstheme="minorHAnsi"/>
          <w:b/>
          <w:i/>
        </w:rPr>
      </w:pPr>
    </w:p>
    <w:p w:rsidR="00867159" w:rsidRPr="00867159" w:rsidRDefault="00172F21" w:rsidP="00867159">
      <w:pPr>
        <w:widowControl w:val="0"/>
        <w:ind w:firstLine="397"/>
        <w:jc w:val="both"/>
        <w:rPr>
          <w:rFonts w:ascii="Calibri" w:hAnsi="Calibri" w:cs="Arial"/>
        </w:rPr>
      </w:pPr>
      <w:r w:rsidRPr="00172F21">
        <w:rPr>
          <w:rFonts w:asciiTheme="minorHAnsi" w:hAnsiTheme="minorHAnsi" w:cstheme="minorHAnsi"/>
          <w:b/>
        </w:rPr>
        <w:t>γ)</w:t>
      </w:r>
      <w:r w:rsidR="00E10EC7">
        <w:rPr>
          <w:rFonts w:asciiTheme="minorHAnsi" w:hAnsiTheme="minorHAnsi" w:cstheme="minorHAnsi"/>
        </w:rPr>
        <w:t>Μετά</w:t>
      </w:r>
      <w:r w:rsidR="00867159">
        <w:rPr>
          <w:rFonts w:asciiTheme="minorHAnsi" w:hAnsiTheme="minorHAnsi" w:cstheme="minorHAnsi"/>
        </w:rPr>
        <w:t xml:space="preserve"> τα παραπάνω καλούνται από το ΠΥΣΠΕ Χαλκιδικής</w:t>
      </w:r>
      <w:r w:rsidR="00296009" w:rsidRPr="00296009">
        <w:rPr>
          <w:rFonts w:asciiTheme="minorHAnsi" w:hAnsiTheme="minorHAnsi" w:cstheme="minorHAnsi"/>
        </w:rPr>
        <w:t xml:space="preserve"> οι εκπαιδευτικοί του ιδίου κλάδου που ανήκουν οργανικά στο σχολείο,  ό</w:t>
      </w:r>
      <w:r w:rsidR="00FF06E8">
        <w:rPr>
          <w:rFonts w:asciiTheme="minorHAnsi" w:hAnsiTheme="minorHAnsi" w:cstheme="minorHAnsi"/>
        </w:rPr>
        <w:t xml:space="preserve">που διαπιστώθηκε η </w:t>
      </w:r>
      <w:proofErr w:type="spellStart"/>
      <w:r w:rsidR="00FF06E8">
        <w:rPr>
          <w:rFonts w:asciiTheme="minorHAnsi" w:hAnsiTheme="minorHAnsi" w:cstheme="minorHAnsi"/>
        </w:rPr>
        <w:t>υπεραριθμία</w:t>
      </w:r>
      <w:proofErr w:type="spellEnd"/>
      <w:r w:rsidR="00FF06E8">
        <w:rPr>
          <w:rFonts w:asciiTheme="minorHAnsi" w:hAnsiTheme="minorHAnsi" w:cstheme="minorHAnsi"/>
        </w:rPr>
        <w:t>,</w:t>
      </w:r>
      <w:r w:rsidR="00296009" w:rsidRPr="00296009">
        <w:rPr>
          <w:rFonts w:asciiTheme="minorHAnsi" w:hAnsiTheme="minorHAnsi" w:cstheme="minorHAnsi"/>
        </w:rPr>
        <w:t xml:space="preserve"> να δηλώσουν εντός τριών (3)  εργάσιμων ημερών </w:t>
      </w:r>
      <w:r w:rsidR="00296009" w:rsidRPr="00296009">
        <w:rPr>
          <w:rFonts w:asciiTheme="minorHAnsi" w:hAnsiTheme="minorHAnsi" w:cstheme="minorHAnsi"/>
          <w:b/>
          <w:bCs/>
        </w:rPr>
        <w:t>(</w:t>
      </w:r>
      <w:r w:rsidR="00FF06E8" w:rsidRPr="00723053">
        <w:rPr>
          <w:rFonts w:asciiTheme="minorHAnsi" w:hAnsiTheme="minorHAnsi" w:cstheme="minorHAnsi"/>
          <w:b/>
          <w:bCs/>
        </w:rPr>
        <w:t>25</w:t>
      </w:r>
      <w:r w:rsidR="00296009" w:rsidRPr="00723053">
        <w:rPr>
          <w:rFonts w:asciiTheme="minorHAnsi" w:hAnsiTheme="minorHAnsi" w:cstheme="minorHAnsi"/>
          <w:b/>
          <w:bCs/>
        </w:rPr>
        <w:t>,</w:t>
      </w:r>
      <w:r w:rsidR="00FF06E8" w:rsidRPr="00723053">
        <w:rPr>
          <w:rFonts w:asciiTheme="minorHAnsi" w:hAnsiTheme="minorHAnsi" w:cstheme="minorHAnsi"/>
          <w:b/>
          <w:bCs/>
        </w:rPr>
        <w:t xml:space="preserve"> 26</w:t>
      </w:r>
      <w:r w:rsidR="00296009" w:rsidRPr="00723053">
        <w:rPr>
          <w:rFonts w:asciiTheme="minorHAnsi" w:hAnsiTheme="minorHAnsi" w:cstheme="minorHAnsi"/>
          <w:b/>
          <w:bCs/>
        </w:rPr>
        <w:t xml:space="preserve"> και </w:t>
      </w:r>
      <w:r w:rsidR="00FF06E8" w:rsidRPr="00723053">
        <w:rPr>
          <w:rFonts w:asciiTheme="minorHAnsi" w:hAnsiTheme="minorHAnsi" w:cstheme="minorHAnsi"/>
          <w:b/>
          <w:bCs/>
        </w:rPr>
        <w:t>27</w:t>
      </w:r>
      <w:r w:rsidR="00296009" w:rsidRPr="00723053">
        <w:rPr>
          <w:rFonts w:asciiTheme="minorHAnsi" w:hAnsiTheme="minorHAnsi" w:cstheme="minorHAnsi"/>
          <w:b/>
          <w:bCs/>
        </w:rPr>
        <w:t xml:space="preserve"> Απριλίου 201</w:t>
      </w:r>
      <w:r w:rsidR="008C44C5" w:rsidRPr="00723053">
        <w:rPr>
          <w:rFonts w:asciiTheme="minorHAnsi" w:hAnsiTheme="minorHAnsi" w:cstheme="minorHAnsi"/>
          <w:b/>
          <w:bCs/>
        </w:rPr>
        <w:t>8</w:t>
      </w:r>
      <w:r w:rsidR="00296009" w:rsidRPr="00723053">
        <w:rPr>
          <w:rFonts w:asciiTheme="minorHAnsi" w:hAnsiTheme="minorHAnsi" w:cstheme="minorHAnsi"/>
          <w:b/>
          <w:bCs/>
        </w:rPr>
        <w:t xml:space="preserve"> έως και </w:t>
      </w:r>
      <w:r w:rsidR="00FF06E8" w:rsidRPr="00723053">
        <w:rPr>
          <w:rFonts w:asciiTheme="minorHAnsi" w:hAnsiTheme="minorHAnsi" w:cstheme="minorHAnsi"/>
          <w:b/>
          <w:bCs/>
        </w:rPr>
        <w:t>12</w:t>
      </w:r>
      <w:r w:rsidR="00296009" w:rsidRPr="00723053">
        <w:rPr>
          <w:rFonts w:asciiTheme="minorHAnsi" w:hAnsiTheme="minorHAnsi" w:cstheme="minorHAnsi"/>
          <w:b/>
          <w:bCs/>
        </w:rPr>
        <w:t>.00</w:t>
      </w:r>
      <w:r w:rsidR="00FF06E8" w:rsidRPr="00723053">
        <w:rPr>
          <w:rFonts w:asciiTheme="minorHAnsi" w:hAnsiTheme="minorHAnsi" w:cstheme="minorHAnsi"/>
          <w:b/>
          <w:bCs/>
        </w:rPr>
        <w:t>μ</w:t>
      </w:r>
      <w:r w:rsidR="00296009" w:rsidRPr="00723053">
        <w:rPr>
          <w:rFonts w:asciiTheme="minorHAnsi" w:hAnsiTheme="minorHAnsi" w:cstheme="minorHAnsi"/>
          <w:b/>
          <w:bCs/>
        </w:rPr>
        <w:t>.μ.)</w:t>
      </w:r>
      <w:r w:rsidR="00296009" w:rsidRPr="00296009">
        <w:rPr>
          <w:rFonts w:asciiTheme="minorHAnsi" w:hAnsiTheme="minorHAnsi" w:cstheme="minorHAnsi"/>
        </w:rPr>
        <w:t xml:space="preserve">  αν επιθυμούν ή όχι να </w:t>
      </w:r>
      <w:r w:rsidR="00296009" w:rsidRPr="00296009">
        <w:rPr>
          <w:rFonts w:asciiTheme="minorHAnsi" w:hAnsiTheme="minorHAnsi" w:cstheme="minorHAnsi"/>
        </w:rPr>
        <w:lastRenderedPageBreak/>
        <w:t>κριθούν ως υπεράριθμοι</w:t>
      </w:r>
      <w:r w:rsidR="00867159">
        <w:rPr>
          <w:rFonts w:asciiTheme="minorHAnsi" w:hAnsiTheme="minorHAnsi" w:cstheme="minorHAnsi"/>
        </w:rPr>
        <w:t>.</w:t>
      </w:r>
      <w:r w:rsidR="00414146">
        <w:rPr>
          <w:rFonts w:asciiTheme="minorHAnsi" w:hAnsiTheme="minorHAnsi" w:cstheme="minorHAnsi"/>
        </w:rPr>
        <w:t xml:space="preserve"> </w:t>
      </w:r>
      <w:r w:rsidR="0019248E">
        <w:rPr>
          <w:rFonts w:ascii="Calibri" w:hAnsi="Calibri" w:cs="Arial"/>
        </w:rPr>
        <w:t>Οι αιτήσεις μπορούν να υποβληθούν από τους εκπαιδευτικούς α</w:t>
      </w:r>
      <w:r w:rsidR="00867159">
        <w:rPr>
          <w:rFonts w:ascii="Calibri" w:hAnsi="Calibri" w:cs="Arial"/>
        </w:rPr>
        <w:t xml:space="preserve">υτοπροσώπως, με </w:t>
      </w:r>
      <w:r w:rsidR="00867159">
        <w:rPr>
          <w:rFonts w:ascii="Calibri" w:hAnsi="Calibri" w:cs="Arial"/>
          <w:lang w:val="en-US"/>
        </w:rPr>
        <w:t>fax</w:t>
      </w:r>
      <w:r w:rsidR="00414146">
        <w:rPr>
          <w:rFonts w:ascii="Calibri" w:hAnsi="Calibri" w:cs="Arial"/>
        </w:rPr>
        <w:t xml:space="preserve"> </w:t>
      </w:r>
      <w:r w:rsidR="0019248E">
        <w:rPr>
          <w:rFonts w:ascii="Calibri" w:hAnsi="Calibri" w:cs="Arial"/>
        </w:rPr>
        <w:t>(</w:t>
      </w:r>
      <w:r w:rsidR="0019248E" w:rsidRPr="005A1D13">
        <w:rPr>
          <w:rFonts w:ascii="Calibri" w:hAnsi="Calibri" w:cs="Arial"/>
        </w:rPr>
        <w:t>2371024235</w:t>
      </w:r>
      <w:r w:rsidR="0019248E">
        <w:rPr>
          <w:rFonts w:ascii="Calibri" w:hAnsi="Calibri" w:cs="Arial"/>
        </w:rPr>
        <w:t>) ή με ηλεκτρονικό ταχυδρομείο (</w:t>
      </w:r>
      <w:hyperlink r:id="rId8" w:history="1">
        <w:r w:rsidR="0019248E" w:rsidRPr="00AF53EA">
          <w:rPr>
            <w:rStyle w:val="-"/>
            <w:rFonts w:ascii="Calibri" w:hAnsi="Calibri" w:cs="Arial"/>
            <w:lang w:val="en-US"/>
          </w:rPr>
          <w:t>mail</w:t>
        </w:r>
        <w:r w:rsidR="0019248E" w:rsidRPr="00AF53EA">
          <w:rPr>
            <w:rStyle w:val="-"/>
            <w:rFonts w:ascii="Calibri" w:hAnsi="Calibri" w:cs="Arial"/>
          </w:rPr>
          <w:t>@</w:t>
        </w:r>
        <w:proofErr w:type="spellStart"/>
        <w:r w:rsidR="0019248E" w:rsidRPr="00AF53EA">
          <w:rPr>
            <w:rStyle w:val="-"/>
            <w:rFonts w:ascii="Calibri" w:hAnsi="Calibri" w:cs="Arial"/>
            <w:lang w:val="en-US"/>
          </w:rPr>
          <w:t>dipe</w:t>
        </w:r>
        <w:proofErr w:type="spellEnd"/>
        <w:r w:rsidR="0019248E" w:rsidRPr="00AF53EA">
          <w:rPr>
            <w:rStyle w:val="-"/>
            <w:rFonts w:ascii="Calibri" w:hAnsi="Calibri" w:cs="Arial"/>
          </w:rPr>
          <w:t>.</w:t>
        </w:r>
        <w:proofErr w:type="spellStart"/>
        <w:r w:rsidR="0019248E" w:rsidRPr="00AF53EA">
          <w:rPr>
            <w:rStyle w:val="-"/>
            <w:rFonts w:ascii="Calibri" w:hAnsi="Calibri" w:cs="Arial"/>
            <w:lang w:val="en-US"/>
          </w:rPr>
          <w:t>chal</w:t>
        </w:r>
        <w:proofErr w:type="spellEnd"/>
        <w:r w:rsidR="0019248E" w:rsidRPr="00AF53EA">
          <w:rPr>
            <w:rStyle w:val="-"/>
            <w:rFonts w:ascii="Calibri" w:hAnsi="Calibri" w:cs="Arial"/>
          </w:rPr>
          <w:t>.</w:t>
        </w:r>
        <w:proofErr w:type="spellStart"/>
        <w:r w:rsidR="0019248E" w:rsidRPr="00AF53EA">
          <w:rPr>
            <w:rStyle w:val="-"/>
            <w:rFonts w:ascii="Calibri" w:hAnsi="Calibri" w:cs="Arial"/>
            <w:lang w:val="en-US"/>
          </w:rPr>
          <w:t>sch</w:t>
        </w:r>
        <w:proofErr w:type="spellEnd"/>
        <w:r w:rsidR="0019248E" w:rsidRPr="00AF53EA">
          <w:rPr>
            <w:rStyle w:val="-"/>
            <w:rFonts w:ascii="Calibri" w:hAnsi="Calibri" w:cs="Arial"/>
          </w:rPr>
          <w:t>.</w:t>
        </w:r>
        <w:proofErr w:type="spellStart"/>
        <w:r w:rsidR="0019248E" w:rsidRPr="00AF53EA">
          <w:rPr>
            <w:rStyle w:val="-"/>
            <w:rFonts w:ascii="Calibri" w:hAnsi="Calibri" w:cs="Arial"/>
            <w:lang w:val="en-US"/>
          </w:rPr>
          <w:t>gr</w:t>
        </w:r>
        <w:proofErr w:type="spellEnd"/>
      </w:hyperlink>
      <w:r w:rsidR="0019248E" w:rsidRPr="001333FD">
        <w:rPr>
          <w:rFonts w:ascii="Calibri" w:hAnsi="Calibri" w:cs="Arial"/>
        </w:rPr>
        <w:t>)</w:t>
      </w:r>
      <w:r w:rsidR="0019248E">
        <w:rPr>
          <w:rFonts w:ascii="Calibri" w:hAnsi="Calibri" w:cs="Arial"/>
        </w:rPr>
        <w:t xml:space="preserve"> και ευδιάκριτη την υπογραφή του ενδιαφερόμενου εκπαιδευτικού.</w:t>
      </w:r>
    </w:p>
    <w:p w:rsidR="00867159" w:rsidRPr="003D4B00" w:rsidRDefault="00867159" w:rsidP="00296009">
      <w:pPr>
        <w:ind w:firstLine="720"/>
        <w:jc w:val="both"/>
        <w:rPr>
          <w:rFonts w:asciiTheme="minorHAnsi" w:hAnsiTheme="minorHAnsi" w:cstheme="minorHAnsi"/>
        </w:rPr>
      </w:pPr>
    </w:p>
    <w:p w:rsidR="00296009" w:rsidRPr="00296009" w:rsidRDefault="00296009" w:rsidP="00296009">
      <w:pPr>
        <w:ind w:firstLine="720"/>
        <w:jc w:val="both"/>
        <w:rPr>
          <w:rFonts w:asciiTheme="minorHAnsi" w:hAnsiTheme="minorHAnsi" w:cstheme="minorHAnsi"/>
        </w:rPr>
      </w:pPr>
      <w:r w:rsidRPr="00296009">
        <w:rPr>
          <w:rFonts w:asciiTheme="minorHAnsi" w:hAnsiTheme="minorHAnsi" w:cstheme="minorHAnsi"/>
        </w:rPr>
        <w:t xml:space="preserve">Στη συνέχεια τα Περιφερειακά Υπηρεσιακά Συμβούλια σε συνεδρίασή τους χαρακτηρίζουν ονομαστικά τους υπεράριθμους εκπαιδευτικούς κατά σχολική μονάδα,σύμφωνα με την παρ. 3β </w:t>
      </w:r>
      <w:proofErr w:type="spellStart"/>
      <w:r w:rsidRPr="00296009">
        <w:rPr>
          <w:rFonts w:asciiTheme="minorHAnsi" w:hAnsiTheme="minorHAnsi" w:cstheme="minorHAnsi"/>
        </w:rPr>
        <w:t>περ</w:t>
      </w:r>
      <w:proofErr w:type="spellEnd"/>
      <w:r w:rsidRPr="00296009">
        <w:rPr>
          <w:rFonts w:asciiTheme="minorHAnsi" w:hAnsiTheme="minorHAnsi" w:cstheme="minorHAnsi"/>
        </w:rPr>
        <w:t>. Ι και ΙΙ του άρθρου 14 του Π.Δ. 50/96 (ΦΕΚ 45/τ.Α’/08-03-1996) «Μεταθέσεις και τοποθετήσεις των εκπαιδευτικών της Δημόσιας Α/</w:t>
      </w:r>
      <w:proofErr w:type="spellStart"/>
      <w:r w:rsidRPr="00296009">
        <w:rPr>
          <w:rFonts w:asciiTheme="minorHAnsi" w:hAnsiTheme="minorHAnsi" w:cstheme="minorHAnsi"/>
        </w:rPr>
        <w:t>θμιαςκαιΒ</w:t>
      </w:r>
      <w:proofErr w:type="spellEnd"/>
      <w:r w:rsidRPr="00296009">
        <w:rPr>
          <w:rFonts w:asciiTheme="minorHAnsi" w:hAnsiTheme="minorHAnsi" w:cstheme="minorHAnsi"/>
        </w:rPr>
        <w:t>/</w:t>
      </w:r>
      <w:proofErr w:type="spellStart"/>
      <w:r w:rsidRPr="00296009">
        <w:rPr>
          <w:rFonts w:asciiTheme="minorHAnsi" w:hAnsiTheme="minorHAnsi" w:cstheme="minorHAnsi"/>
        </w:rPr>
        <w:t>θμιας</w:t>
      </w:r>
      <w:proofErr w:type="spellEnd"/>
      <w:r w:rsidRPr="00296009">
        <w:rPr>
          <w:rFonts w:asciiTheme="minorHAnsi" w:hAnsiTheme="minorHAnsi" w:cstheme="minorHAnsi"/>
        </w:rPr>
        <w:t xml:space="preserve"> Εκπαίδευσης», όπως τροποποιήθηκε από το Π.Δ. 100/97 (ΦΕΚ 94/τ.Α΄/22-05-1997). Στη συνέχεια οι εκπαιδευτικοί που χαρακτηρίζονται υπεράριθμοι από το Συμβούλιο,  σύμφωνα με τα παραπάνω,  θα κληθούν με νέο έγγραφό μας να υποβάλουν δήλωση τοποθέτησης σε συγκεκριμένες σχολικές μονάδες,  στις οποίες υφίστανται οργ</w:t>
      </w:r>
      <w:r w:rsidR="00F366BB">
        <w:rPr>
          <w:rFonts w:asciiTheme="minorHAnsi" w:hAnsiTheme="minorHAnsi" w:cstheme="minorHAnsi"/>
        </w:rPr>
        <w:t xml:space="preserve">ανικά κενά σύμφωνα με το </w:t>
      </w:r>
      <w:proofErr w:type="spellStart"/>
      <w:r w:rsidR="00F366BB">
        <w:rPr>
          <w:rFonts w:asciiTheme="minorHAnsi" w:hAnsiTheme="minorHAnsi" w:cstheme="minorHAnsi"/>
        </w:rPr>
        <w:t>αρθ</w:t>
      </w:r>
      <w:proofErr w:type="spellEnd"/>
      <w:r w:rsidR="00F366BB">
        <w:rPr>
          <w:rFonts w:asciiTheme="minorHAnsi" w:hAnsiTheme="minorHAnsi" w:cstheme="minorHAnsi"/>
        </w:rPr>
        <w:t>. 14</w:t>
      </w:r>
      <w:r w:rsidRPr="00296009">
        <w:rPr>
          <w:rFonts w:asciiTheme="minorHAnsi" w:hAnsiTheme="minorHAnsi" w:cstheme="minorHAnsi"/>
        </w:rPr>
        <w:t xml:space="preserve"> παρ.  5</w:t>
      </w:r>
      <w:r w:rsidR="00723053">
        <w:rPr>
          <w:rFonts w:asciiTheme="minorHAnsi" w:hAnsiTheme="minorHAnsi" w:cstheme="minorHAnsi"/>
        </w:rPr>
        <w:t xml:space="preserve">α, </w:t>
      </w:r>
      <w:r w:rsidRPr="00296009">
        <w:rPr>
          <w:rFonts w:asciiTheme="minorHAnsi" w:hAnsiTheme="minorHAnsi" w:cstheme="minorHAnsi"/>
        </w:rPr>
        <w:t>β</w:t>
      </w:r>
      <w:r w:rsidR="00F366BB">
        <w:rPr>
          <w:rFonts w:asciiTheme="minorHAnsi" w:hAnsiTheme="minorHAnsi" w:cstheme="minorHAnsi"/>
        </w:rPr>
        <w:t xml:space="preserve"> και γ όπως αυτό τροποποιήθηκε με</w:t>
      </w:r>
      <w:r w:rsidRPr="00296009">
        <w:rPr>
          <w:rFonts w:asciiTheme="minorHAnsi" w:hAnsiTheme="minorHAnsi" w:cstheme="minorHAnsi"/>
        </w:rPr>
        <w:t xml:space="preserve"> το</w:t>
      </w:r>
      <w:bookmarkStart w:id="0" w:name="_GoBack"/>
      <w:bookmarkEnd w:id="0"/>
      <w:r w:rsidR="00414146">
        <w:rPr>
          <w:rFonts w:asciiTheme="minorHAnsi" w:hAnsiTheme="minorHAnsi" w:cstheme="minorHAnsi"/>
        </w:rPr>
        <w:t xml:space="preserve"> </w:t>
      </w:r>
      <w:r w:rsidRPr="00296009">
        <w:rPr>
          <w:rFonts w:asciiTheme="minorHAnsi" w:hAnsiTheme="minorHAnsi" w:cstheme="minorHAnsi"/>
        </w:rPr>
        <w:t xml:space="preserve">Π.Δ. 100/97.  </w:t>
      </w:r>
    </w:p>
    <w:p w:rsidR="00296009" w:rsidRPr="00296009" w:rsidRDefault="00296009" w:rsidP="00296009">
      <w:pPr>
        <w:jc w:val="both"/>
        <w:rPr>
          <w:rFonts w:asciiTheme="minorHAnsi" w:hAnsiTheme="minorHAnsi" w:cstheme="minorHAnsi"/>
        </w:rPr>
      </w:pPr>
    </w:p>
    <w:p w:rsidR="00296009" w:rsidRPr="00296009" w:rsidRDefault="00296009" w:rsidP="00296009">
      <w:pPr>
        <w:ind w:firstLine="720"/>
        <w:jc w:val="both"/>
        <w:rPr>
          <w:rFonts w:asciiTheme="minorHAnsi" w:hAnsiTheme="minorHAnsi" w:cstheme="minorHAnsi"/>
        </w:rPr>
      </w:pPr>
      <w:r w:rsidRPr="00296009">
        <w:rPr>
          <w:rFonts w:asciiTheme="minorHAnsi" w:hAnsiTheme="minorHAnsi" w:cstheme="minorHAnsi"/>
        </w:rPr>
        <w:t xml:space="preserve">Παρακαλούμε </w:t>
      </w:r>
      <w:r w:rsidRPr="00296009">
        <w:rPr>
          <w:rFonts w:asciiTheme="minorHAnsi" w:hAnsiTheme="minorHAnsi" w:cstheme="minorHAnsi"/>
          <w:b/>
          <w:bCs/>
        </w:rPr>
        <w:t xml:space="preserve">να λάβουν γνώση οι </w:t>
      </w:r>
      <w:r w:rsidR="008779E0">
        <w:rPr>
          <w:rFonts w:asciiTheme="minorHAnsi" w:hAnsiTheme="minorHAnsi" w:cstheme="minorHAnsi"/>
          <w:b/>
          <w:bCs/>
        </w:rPr>
        <w:t xml:space="preserve">υπηρετούντες </w:t>
      </w:r>
      <w:r w:rsidRPr="00296009">
        <w:rPr>
          <w:rFonts w:asciiTheme="minorHAnsi" w:hAnsiTheme="minorHAnsi" w:cstheme="minorHAnsi"/>
          <w:b/>
          <w:bCs/>
        </w:rPr>
        <w:t>εκπαιδευτικοί του Σχολείου σας</w:t>
      </w:r>
      <w:r w:rsidRPr="00296009">
        <w:rPr>
          <w:rFonts w:asciiTheme="minorHAnsi" w:hAnsiTheme="minorHAnsi" w:cstheme="minorHAnsi"/>
        </w:rPr>
        <w:t xml:space="preserve"> καθώς και </w:t>
      </w:r>
      <w:r w:rsidR="008779E0">
        <w:rPr>
          <w:rFonts w:asciiTheme="minorHAnsi" w:hAnsiTheme="minorHAnsi" w:cstheme="minorHAnsi"/>
        </w:rPr>
        <w:t xml:space="preserve">αυτοί οι οποίοι απουσιάζουν είτε λόγω απόσπασης, είτε λόγω άδειας. Το </w:t>
      </w:r>
      <w:r w:rsidR="008779E0" w:rsidRPr="00296009">
        <w:rPr>
          <w:rFonts w:asciiTheme="minorHAnsi" w:hAnsiTheme="minorHAnsi" w:cstheme="minorHAnsi"/>
        </w:rPr>
        <w:t xml:space="preserve">παρόν έγγραφο </w:t>
      </w:r>
      <w:r w:rsidR="008779E0">
        <w:rPr>
          <w:rFonts w:asciiTheme="minorHAnsi" w:hAnsiTheme="minorHAnsi" w:cstheme="minorHAnsi"/>
        </w:rPr>
        <w:t>να αναρτηθεί</w:t>
      </w:r>
      <w:r w:rsidRPr="00296009">
        <w:rPr>
          <w:rFonts w:asciiTheme="minorHAnsi" w:hAnsiTheme="minorHAnsi" w:cstheme="minorHAnsi"/>
        </w:rPr>
        <w:t xml:space="preserve"> στον πίνακα ανακοινώσεων του σχολείου σας.</w:t>
      </w:r>
    </w:p>
    <w:p w:rsidR="00296009" w:rsidRPr="00296009" w:rsidRDefault="00296009" w:rsidP="00296009">
      <w:pPr>
        <w:ind w:firstLine="720"/>
        <w:jc w:val="both"/>
        <w:rPr>
          <w:rFonts w:asciiTheme="minorHAnsi" w:hAnsiTheme="minorHAnsi" w:cstheme="minorHAnsi"/>
        </w:rPr>
      </w:pPr>
    </w:p>
    <w:p w:rsidR="00296009" w:rsidRPr="00296009" w:rsidRDefault="00296009" w:rsidP="00296009">
      <w:pPr>
        <w:ind w:firstLine="720"/>
        <w:jc w:val="both"/>
        <w:rPr>
          <w:rFonts w:asciiTheme="minorHAnsi" w:hAnsiTheme="minorHAnsi" w:cstheme="minorHAnsi"/>
        </w:rPr>
      </w:pPr>
      <w:r w:rsidRPr="00296009">
        <w:rPr>
          <w:rFonts w:asciiTheme="minorHAnsi" w:hAnsiTheme="minorHAnsi" w:cstheme="minorHAnsi"/>
        </w:rPr>
        <w:t xml:space="preserve">Στις Σχολικές Μονάδες, όπου υπάρχει </w:t>
      </w:r>
      <w:r w:rsidRPr="00296009">
        <w:rPr>
          <w:rFonts w:asciiTheme="minorHAnsi" w:hAnsiTheme="minorHAnsi" w:cstheme="minorHAnsi"/>
          <w:b/>
          <w:bCs/>
        </w:rPr>
        <w:t>συγχώνευση</w:t>
      </w:r>
      <w:r w:rsidRPr="00296009">
        <w:rPr>
          <w:rFonts w:asciiTheme="minorHAnsi" w:hAnsiTheme="minorHAnsi" w:cstheme="minorHAnsi"/>
        </w:rPr>
        <w:t xml:space="preserve"> κι έχει διαπιστωθεί </w:t>
      </w:r>
      <w:proofErr w:type="spellStart"/>
      <w:r w:rsidRPr="00296009">
        <w:rPr>
          <w:rFonts w:asciiTheme="minorHAnsi" w:hAnsiTheme="minorHAnsi" w:cstheme="minorHAnsi"/>
        </w:rPr>
        <w:t>υπεραριθμία</w:t>
      </w:r>
      <w:proofErr w:type="spellEnd"/>
      <w:r w:rsidRPr="00296009">
        <w:rPr>
          <w:rFonts w:asciiTheme="minorHAnsi" w:hAnsiTheme="minorHAnsi" w:cstheme="minorHAnsi"/>
        </w:rPr>
        <w:t xml:space="preserve">, υποβάλλει δήλωση το σύνολο των εκπαιδευτικών όλων των Σχολείων που συγχωνεύονται (παρ. 1β του άρθρου 14 του Π.Δ. 50/96 (ΦΕΚ 45/τ.Α’/08-03-1996) </w:t>
      </w:r>
    </w:p>
    <w:p w:rsidR="00296009" w:rsidRPr="00296009" w:rsidRDefault="00296009" w:rsidP="00296009">
      <w:pPr>
        <w:pStyle w:val="a7"/>
        <w:tabs>
          <w:tab w:val="left" w:pos="1095"/>
        </w:tabs>
        <w:spacing w:after="0"/>
        <w:rPr>
          <w:rFonts w:asciiTheme="minorHAnsi" w:hAnsiTheme="minorHAnsi" w:cstheme="minorHAnsi"/>
          <w:noProof/>
          <w:sz w:val="24"/>
          <w:szCs w:val="24"/>
        </w:rPr>
      </w:pPr>
    </w:p>
    <w:p w:rsidR="00BC1A81" w:rsidRPr="00172F21" w:rsidRDefault="00786A3B" w:rsidP="00172F21">
      <w:pPr>
        <w:pStyle w:val="a7"/>
        <w:spacing w:after="0"/>
        <w:ind w:firstLine="720"/>
        <w:jc w:val="both"/>
        <w:rPr>
          <w:rFonts w:asciiTheme="minorHAnsi" w:hAnsiTheme="minorHAnsi" w:cstheme="minorHAnsi"/>
          <w:i/>
          <w:noProof/>
          <w:sz w:val="24"/>
        </w:rPr>
      </w:pPr>
      <w:r w:rsidRPr="00786A3B">
        <w:rPr>
          <w:rFonts w:asciiTheme="minorHAnsi" w:hAnsiTheme="minorHAnsi" w:cstheme="minorHAnsi"/>
          <w:sz w:val="24"/>
          <w:szCs w:val="24"/>
        </w:rPr>
        <w:t xml:space="preserve">Συνημμένα σας αποστέλλουμε </w:t>
      </w:r>
      <w:r w:rsidR="00FC63DE">
        <w:rPr>
          <w:rFonts w:asciiTheme="minorHAnsi" w:hAnsiTheme="minorHAnsi" w:cstheme="minorHAnsi"/>
          <w:sz w:val="24"/>
          <w:szCs w:val="24"/>
        </w:rPr>
        <w:t xml:space="preserve">α) πρότυπο </w:t>
      </w:r>
      <w:r w:rsidRPr="00786A3B">
        <w:rPr>
          <w:rFonts w:asciiTheme="minorHAnsi" w:hAnsiTheme="minorHAnsi" w:cstheme="minorHAnsi"/>
          <w:sz w:val="24"/>
          <w:szCs w:val="24"/>
        </w:rPr>
        <w:t>Υπεύθυνης Δήλωσης</w:t>
      </w:r>
      <w:r w:rsidR="00F1536E">
        <w:rPr>
          <w:rFonts w:asciiTheme="minorHAnsi" w:hAnsiTheme="minorHAnsi" w:cstheme="minorHAnsi"/>
          <w:sz w:val="24"/>
          <w:szCs w:val="24"/>
        </w:rPr>
        <w:t xml:space="preserve"> </w:t>
      </w:r>
      <w:r w:rsidR="00FC63DE">
        <w:rPr>
          <w:rFonts w:asciiTheme="minorHAnsi" w:hAnsiTheme="minorHAnsi" w:cstheme="minorHAnsi"/>
          <w:sz w:val="24"/>
          <w:szCs w:val="24"/>
        </w:rPr>
        <w:t xml:space="preserve">για κρίση ή όχι </w:t>
      </w:r>
      <w:proofErr w:type="spellStart"/>
      <w:r w:rsidR="00FC63DE">
        <w:rPr>
          <w:rFonts w:asciiTheme="minorHAnsi" w:hAnsiTheme="minorHAnsi" w:cstheme="minorHAnsi"/>
          <w:sz w:val="24"/>
          <w:szCs w:val="24"/>
        </w:rPr>
        <w:t>υπεραριθμίας</w:t>
      </w:r>
      <w:proofErr w:type="spellEnd"/>
      <w:r w:rsidR="00FC63DE">
        <w:rPr>
          <w:rFonts w:asciiTheme="minorHAnsi" w:hAnsiTheme="minorHAnsi" w:cstheme="minorHAnsi"/>
          <w:sz w:val="24"/>
          <w:szCs w:val="24"/>
        </w:rPr>
        <w:t xml:space="preserve"> και β)</w:t>
      </w:r>
      <w:r w:rsidR="004A6F61">
        <w:rPr>
          <w:rFonts w:asciiTheme="minorHAnsi" w:hAnsiTheme="minorHAnsi" w:cstheme="minorHAnsi"/>
          <w:sz w:val="24"/>
          <w:szCs w:val="24"/>
        </w:rPr>
        <w:t xml:space="preserve"> πίνακα με τις Ομάδες Σχολείων ό</w:t>
      </w:r>
      <w:r w:rsidR="00FC63DE">
        <w:rPr>
          <w:rFonts w:asciiTheme="minorHAnsi" w:hAnsiTheme="minorHAnsi" w:cstheme="minorHAnsi"/>
          <w:sz w:val="24"/>
          <w:szCs w:val="24"/>
        </w:rPr>
        <w:t xml:space="preserve">πως αυτές </w:t>
      </w:r>
      <w:proofErr w:type="spellStart"/>
      <w:r w:rsidR="00FC63DE">
        <w:rPr>
          <w:rFonts w:asciiTheme="minorHAnsi" w:hAnsiTheme="minorHAnsi" w:cstheme="minorHAnsi"/>
          <w:sz w:val="24"/>
          <w:szCs w:val="24"/>
        </w:rPr>
        <w:t>επικαιροποιήθηκαν</w:t>
      </w:r>
      <w:proofErr w:type="spellEnd"/>
      <w:r w:rsidR="00FC63DE">
        <w:rPr>
          <w:rFonts w:asciiTheme="minorHAnsi" w:hAnsiTheme="minorHAnsi" w:cstheme="minorHAnsi"/>
          <w:sz w:val="24"/>
          <w:szCs w:val="24"/>
        </w:rPr>
        <w:t xml:space="preserve"> με την </w:t>
      </w:r>
      <w:r w:rsidR="004A6F61">
        <w:rPr>
          <w:rFonts w:asciiTheme="minorHAnsi" w:hAnsiTheme="minorHAnsi" w:cstheme="minorHAnsi"/>
          <w:sz w:val="24"/>
          <w:szCs w:val="24"/>
        </w:rPr>
        <w:t>13</w:t>
      </w:r>
      <w:r w:rsidR="004A6F61" w:rsidRPr="004A6F61">
        <w:rPr>
          <w:rFonts w:asciiTheme="minorHAnsi" w:hAnsiTheme="minorHAnsi" w:cstheme="minorHAnsi"/>
          <w:sz w:val="24"/>
          <w:szCs w:val="24"/>
          <w:vertAlign w:val="superscript"/>
        </w:rPr>
        <w:t>η</w:t>
      </w:r>
      <w:r w:rsidR="004A6F61">
        <w:rPr>
          <w:rFonts w:asciiTheme="minorHAnsi" w:hAnsiTheme="minorHAnsi" w:cstheme="minorHAnsi"/>
          <w:sz w:val="24"/>
          <w:szCs w:val="24"/>
        </w:rPr>
        <w:t xml:space="preserve">/24-04-2018 </w:t>
      </w:r>
      <w:r w:rsidR="00FC63DE">
        <w:rPr>
          <w:rFonts w:asciiTheme="minorHAnsi" w:hAnsiTheme="minorHAnsi" w:cstheme="minorHAnsi"/>
          <w:sz w:val="24"/>
          <w:szCs w:val="24"/>
        </w:rPr>
        <w:t>Πράξη του ΠΥΣΠΕ.</w:t>
      </w:r>
    </w:p>
    <w:p w:rsidR="00284EA9" w:rsidRPr="00687AC0" w:rsidRDefault="006D4475" w:rsidP="00687AC0">
      <w:pPr>
        <w:pStyle w:val="a3"/>
        <w:tabs>
          <w:tab w:val="clear" w:pos="4153"/>
          <w:tab w:val="clear" w:pos="8306"/>
        </w:tabs>
        <w:rPr>
          <w:rFonts w:ascii="Cambria" w:hAnsi="Cambria"/>
          <w:b/>
          <w:bCs/>
          <w:iCs/>
          <w:sz w:val="22"/>
          <w:szCs w:val="22"/>
        </w:rPr>
      </w:pPr>
      <w:r>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35.7pt;margin-top:18.75pt;width:279pt;height:126pt;z-index:251658752" filled="f" stroked="f">
            <v:textbox style="mso-next-textbox:#_x0000_s1027">
              <w:txbxContent>
                <w:p w:rsidR="00FB02BE" w:rsidRDefault="00FB02BE" w:rsidP="00284EA9">
                  <w:pPr>
                    <w:jc w:val="center"/>
                    <w:rPr>
                      <w:b/>
                      <w:bCs/>
                      <w:i/>
                      <w:iCs/>
                    </w:rPr>
                  </w:pPr>
                </w:p>
                <w:p w:rsidR="00FB02BE" w:rsidRPr="003F2063" w:rsidRDefault="00FB02BE" w:rsidP="00FF1334">
                  <w:pPr>
                    <w:jc w:val="center"/>
                    <w:rPr>
                      <w:rFonts w:ascii="Calibri" w:hAnsi="Calibri" w:cs="Arial"/>
                      <w:b/>
                      <w:bCs/>
                      <w:iCs/>
                    </w:rPr>
                  </w:pPr>
                  <w:r>
                    <w:rPr>
                      <w:rFonts w:ascii="Calibri" w:hAnsi="Calibri" w:cs="Arial"/>
                      <w:b/>
                      <w:bCs/>
                      <w:iCs/>
                    </w:rPr>
                    <w:t>Η Διευθύντρια Π.Ε.</w:t>
                  </w:r>
                  <w:r w:rsidRPr="003F2063">
                    <w:rPr>
                      <w:rFonts w:ascii="Calibri" w:hAnsi="Calibri" w:cs="Arial"/>
                      <w:b/>
                      <w:bCs/>
                      <w:iCs/>
                    </w:rPr>
                    <w:t xml:space="preserve"> Χαλκιδικής</w:t>
                  </w:r>
                </w:p>
                <w:p w:rsidR="00FB02BE" w:rsidRPr="003F2063" w:rsidRDefault="00FB02BE" w:rsidP="00FF1334">
                  <w:pPr>
                    <w:jc w:val="center"/>
                    <w:rPr>
                      <w:rFonts w:ascii="Calibri" w:hAnsi="Calibri" w:cs="Arial"/>
                      <w:b/>
                      <w:bCs/>
                      <w:iCs/>
                    </w:rPr>
                  </w:pPr>
                </w:p>
                <w:p w:rsidR="00FB02BE" w:rsidRPr="003F2063" w:rsidRDefault="00FB02BE" w:rsidP="00FF1334">
                  <w:pPr>
                    <w:jc w:val="center"/>
                    <w:rPr>
                      <w:rFonts w:ascii="Calibri" w:hAnsi="Calibri" w:cs="Arial"/>
                      <w:b/>
                      <w:bCs/>
                      <w:iCs/>
                    </w:rPr>
                  </w:pPr>
                </w:p>
                <w:p w:rsidR="00FB02BE" w:rsidRPr="003F2063" w:rsidRDefault="00FB02BE" w:rsidP="00F0681E">
                  <w:pPr>
                    <w:rPr>
                      <w:rFonts w:ascii="Calibri" w:hAnsi="Calibri" w:cs="Arial"/>
                      <w:b/>
                      <w:bCs/>
                      <w:iCs/>
                    </w:rPr>
                  </w:pPr>
                </w:p>
                <w:p w:rsidR="00FB02BE" w:rsidRPr="00790478" w:rsidRDefault="00FB02BE" w:rsidP="00790478">
                  <w:pPr>
                    <w:jc w:val="center"/>
                    <w:rPr>
                      <w:rFonts w:ascii="Calibri" w:hAnsi="Calibri" w:cs="Arial"/>
                      <w:b/>
                      <w:bCs/>
                      <w:iCs/>
                    </w:rPr>
                  </w:pPr>
                  <w:r w:rsidRPr="003F2063">
                    <w:rPr>
                      <w:rFonts w:ascii="Calibri" w:hAnsi="Calibri" w:cs="Arial"/>
                      <w:b/>
                      <w:bCs/>
                      <w:iCs/>
                    </w:rPr>
                    <w:t>Ευτυχία Παπανικολάου</w:t>
                  </w:r>
                </w:p>
              </w:txbxContent>
            </v:textbox>
            <w10:anchorlock/>
          </v:shape>
        </w:pict>
      </w:r>
    </w:p>
    <w:p w:rsidR="00844CEA" w:rsidRPr="00E905BA" w:rsidRDefault="00844CEA"/>
    <w:p w:rsidR="007E183B" w:rsidRDefault="00FF1334" w:rsidP="00A70AFE">
      <w:pPr>
        <w:tabs>
          <w:tab w:val="left" w:pos="1290"/>
        </w:tabs>
      </w:pPr>
      <w:r>
        <w:tab/>
      </w:r>
    </w:p>
    <w:p w:rsidR="00490D4D" w:rsidRPr="00490D4D" w:rsidRDefault="00490D4D">
      <w:pPr>
        <w:tabs>
          <w:tab w:val="left" w:pos="1290"/>
        </w:tabs>
        <w:rPr>
          <w:rFonts w:asciiTheme="minorHAnsi" w:hAnsiTheme="minorHAnsi" w:cstheme="minorHAnsi"/>
        </w:rPr>
      </w:pPr>
    </w:p>
    <w:sectPr w:rsidR="00490D4D" w:rsidRPr="00490D4D"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94B582"/>
    <w:lvl w:ilvl="0" w:tplc="E57AF6A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15BEB"/>
    <w:rsid w:val="00066C42"/>
    <w:rsid w:val="00074A5C"/>
    <w:rsid w:val="000822AA"/>
    <w:rsid w:val="0008370E"/>
    <w:rsid w:val="00092AE0"/>
    <w:rsid w:val="00095E36"/>
    <w:rsid w:val="000A147B"/>
    <w:rsid w:val="000B1C87"/>
    <w:rsid w:val="000B276E"/>
    <w:rsid w:val="000E0DC7"/>
    <w:rsid w:val="000E2456"/>
    <w:rsid w:val="000E6454"/>
    <w:rsid w:val="000F3EAC"/>
    <w:rsid w:val="00111062"/>
    <w:rsid w:val="00145271"/>
    <w:rsid w:val="00172F21"/>
    <w:rsid w:val="00181DBD"/>
    <w:rsid w:val="00183D98"/>
    <w:rsid w:val="0019248E"/>
    <w:rsid w:val="001A1D08"/>
    <w:rsid w:val="001D4F3A"/>
    <w:rsid w:val="001F2466"/>
    <w:rsid w:val="002051F5"/>
    <w:rsid w:val="00221025"/>
    <w:rsid w:val="002401CA"/>
    <w:rsid w:val="0024045C"/>
    <w:rsid w:val="0024105F"/>
    <w:rsid w:val="002507E5"/>
    <w:rsid w:val="00251829"/>
    <w:rsid w:val="002661BF"/>
    <w:rsid w:val="00270A86"/>
    <w:rsid w:val="00274AE7"/>
    <w:rsid w:val="00284EA9"/>
    <w:rsid w:val="00296009"/>
    <w:rsid w:val="002E66A2"/>
    <w:rsid w:val="003125CE"/>
    <w:rsid w:val="0031732E"/>
    <w:rsid w:val="0034017C"/>
    <w:rsid w:val="00376CC7"/>
    <w:rsid w:val="003943D4"/>
    <w:rsid w:val="003D3389"/>
    <w:rsid w:val="003D4B00"/>
    <w:rsid w:val="003E4935"/>
    <w:rsid w:val="00414146"/>
    <w:rsid w:val="00423FC3"/>
    <w:rsid w:val="00424604"/>
    <w:rsid w:val="00490D4D"/>
    <w:rsid w:val="00491077"/>
    <w:rsid w:val="004A639C"/>
    <w:rsid w:val="004A6F61"/>
    <w:rsid w:val="004C1035"/>
    <w:rsid w:val="004C777C"/>
    <w:rsid w:val="005334C8"/>
    <w:rsid w:val="005432CB"/>
    <w:rsid w:val="00551AB1"/>
    <w:rsid w:val="00560966"/>
    <w:rsid w:val="00585C4B"/>
    <w:rsid w:val="005D63A2"/>
    <w:rsid w:val="005E5BDD"/>
    <w:rsid w:val="005F47FF"/>
    <w:rsid w:val="00600E0B"/>
    <w:rsid w:val="00603970"/>
    <w:rsid w:val="00606CA6"/>
    <w:rsid w:val="00643D85"/>
    <w:rsid w:val="00687AC0"/>
    <w:rsid w:val="006A5199"/>
    <w:rsid w:val="006D4475"/>
    <w:rsid w:val="006D5DF5"/>
    <w:rsid w:val="00723053"/>
    <w:rsid w:val="007276ED"/>
    <w:rsid w:val="007601A2"/>
    <w:rsid w:val="00775390"/>
    <w:rsid w:val="00786A3B"/>
    <w:rsid w:val="00787D7A"/>
    <w:rsid w:val="00790478"/>
    <w:rsid w:val="007D5169"/>
    <w:rsid w:val="007E183B"/>
    <w:rsid w:val="007F31C1"/>
    <w:rsid w:val="00802E2D"/>
    <w:rsid w:val="00816F0E"/>
    <w:rsid w:val="00836A57"/>
    <w:rsid w:val="00841493"/>
    <w:rsid w:val="00844CEA"/>
    <w:rsid w:val="0086149F"/>
    <w:rsid w:val="00867159"/>
    <w:rsid w:val="00871BA7"/>
    <w:rsid w:val="008779E0"/>
    <w:rsid w:val="00883F86"/>
    <w:rsid w:val="008C44C5"/>
    <w:rsid w:val="009007D5"/>
    <w:rsid w:val="00951562"/>
    <w:rsid w:val="00967CCE"/>
    <w:rsid w:val="0097395B"/>
    <w:rsid w:val="00991276"/>
    <w:rsid w:val="009B336B"/>
    <w:rsid w:val="009B41EC"/>
    <w:rsid w:val="009C627F"/>
    <w:rsid w:val="009E0356"/>
    <w:rsid w:val="009E3D54"/>
    <w:rsid w:val="00A22FB4"/>
    <w:rsid w:val="00A25F8B"/>
    <w:rsid w:val="00A5110F"/>
    <w:rsid w:val="00A5257C"/>
    <w:rsid w:val="00A70AFE"/>
    <w:rsid w:val="00A73FD5"/>
    <w:rsid w:val="00AA63A8"/>
    <w:rsid w:val="00AB276A"/>
    <w:rsid w:val="00AD05A1"/>
    <w:rsid w:val="00AD0923"/>
    <w:rsid w:val="00AF4B5E"/>
    <w:rsid w:val="00AF7C49"/>
    <w:rsid w:val="00B45D3F"/>
    <w:rsid w:val="00BB413E"/>
    <w:rsid w:val="00BC1A81"/>
    <w:rsid w:val="00BE3650"/>
    <w:rsid w:val="00C032CA"/>
    <w:rsid w:val="00C32C87"/>
    <w:rsid w:val="00C3410F"/>
    <w:rsid w:val="00C50BB8"/>
    <w:rsid w:val="00C665BD"/>
    <w:rsid w:val="00C67638"/>
    <w:rsid w:val="00C71B00"/>
    <w:rsid w:val="00C944A3"/>
    <w:rsid w:val="00C96DB4"/>
    <w:rsid w:val="00CD66CD"/>
    <w:rsid w:val="00D009BB"/>
    <w:rsid w:val="00D14A0D"/>
    <w:rsid w:val="00D20080"/>
    <w:rsid w:val="00D302EA"/>
    <w:rsid w:val="00D72BA8"/>
    <w:rsid w:val="00D752EE"/>
    <w:rsid w:val="00DC3F4F"/>
    <w:rsid w:val="00DD125E"/>
    <w:rsid w:val="00DE7CCC"/>
    <w:rsid w:val="00DF09F0"/>
    <w:rsid w:val="00E10EC7"/>
    <w:rsid w:val="00E15EDC"/>
    <w:rsid w:val="00E218B7"/>
    <w:rsid w:val="00E35F30"/>
    <w:rsid w:val="00E458EF"/>
    <w:rsid w:val="00E52162"/>
    <w:rsid w:val="00E54752"/>
    <w:rsid w:val="00E664D8"/>
    <w:rsid w:val="00E905BA"/>
    <w:rsid w:val="00EF59FC"/>
    <w:rsid w:val="00F012BE"/>
    <w:rsid w:val="00F0681E"/>
    <w:rsid w:val="00F1536E"/>
    <w:rsid w:val="00F366BB"/>
    <w:rsid w:val="00F558F4"/>
    <w:rsid w:val="00FB02BE"/>
    <w:rsid w:val="00FC48E9"/>
    <w:rsid w:val="00FC63DE"/>
    <w:rsid w:val="00FE3E0F"/>
    <w:rsid w:val="00FF06E8"/>
    <w:rsid w:val="00FF1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uiPriority w:val="9"/>
    <w:qFormat/>
    <w:rsid w:val="00296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296009"/>
    <w:rPr>
      <w:rFonts w:asciiTheme="majorHAnsi" w:eastAsiaTheme="majorEastAsia" w:hAnsiTheme="majorHAnsi" w:cstheme="majorBidi"/>
      <w:b/>
      <w:bCs/>
      <w:color w:val="365F91" w:themeColor="accent1" w:themeShade="BF"/>
      <w:sz w:val="28"/>
      <w:szCs w:val="28"/>
      <w:lang w:val="el-GR" w:eastAsia="el-GR"/>
    </w:rPr>
  </w:style>
  <w:style w:type="paragraph" w:customStyle="1" w:styleId="a7">
    <w:name w:val="Περιεχόμενα πλαισίου"/>
    <w:basedOn w:val="a8"/>
    <w:rsid w:val="00296009"/>
    <w:pPr>
      <w:suppressAutoHyphens/>
    </w:pPr>
    <w:rPr>
      <w:sz w:val="20"/>
      <w:szCs w:val="20"/>
    </w:rPr>
  </w:style>
  <w:style w:type="paragraph" w:styleId="a8">
    <w:name w:val="Body Text"/>
    <w:basedOn w:val="a"/>
    <w:link w:val="Char1"/>
    <w:uiPriority w:val="99"/>
    <w:semiHidden/>
    <w:unhideWhenUsed/>
    <w:rsid w:val="00296009"/>
    <w:pPr>
      <w:spacing w:after="120"/>
    </w:pPr>
  </w:style>
  <w:style w:type="character" w:customStyle="1" w:styleId="Char1">
    <w:name w:val="Σώμα κειμένου Char"/>
    <w:basedOn w:val="a0"/>
    <w:link w:val="a8"/>
    <w:uiPriority w:val="99"/>
    <w:semiHidden/>
    <w:rsid w:val="00296009"/>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744339">
      <w:bodyDiv w:val="1"/>
      <w:marLeft w:val="0"/>
      <w:marRight w:val="0"/>
      <w:marTop w:val="0"/>
      <w:marBottom w:val="0"/>
      <w:divBdr>
        <w:top w:val="none" w:sz="0" w:space="0" w:color="auto"/>
        <w:left w:val="none" w:sz="0" w:space="0" w:color="auto"/>
        <w:bottom w:val="none" w:sz="0" w:space="0" w:color="auto"/>
        <w:right w:val="none" w:sz="0" w:space="0" w:color="auto"/>
      </w:divBdr>
    </w:div>
    <w:div w:id="634716939">
      <w:bodyDiv w:val="1"/>
      <w:marLeft w:val="0"/>
      <w:marRight w:val="0"/>
      <w:marTop w:val="0"/>
      <w:marBottom w:val="0"/>
      <w:divBdr>
        <w:top w:val="none" w:sz="0" w:space="0" w:color="auto"/>
        <w:left w:val="none" w:sz="0" w:space="0" w:color="auto"/>
        <w:bottom w:val="none" w:sz="0" w:space="0" w:color="auto"/>
        <w:right w:val="none" w:sz="0" w:space="0" w:color="auto"/>
      </w:divBdr>
    </w:div>
    <w:div w:id="701594413">
      <w:bodyDiv w:val="1"/>
      <w:marLeft w:val="0"/>
      <w:marRight w:val="0"/>
      <w:marTop w:val="0"/>
      <w:marBottom w:val="0"/>
      <w:divBdr>
        <w:top w:val="none" w:sz="0" w:space="0" w:color="auto"/>
        <w:left w:val="none" w:sz="0" w:space="0" w:color="auto"/>
        <w:bottom w:val="none" w:sz="0" w:space="0" w:color="auto"/>
        <w:right w:val="none" w:sz="0" w:space="0" w:color="auto"/>
      </w:divBdr>
    </w:div>
    <w:div w:id="768355262">
      <w:bodyDiv w:val="1"/>
      <w:marLeft w:val="0"/>
      <w:marRight w:val="0"/>
      <w:marTop w:val="0"/>
      <w:marBottom w:val="0"/>
      <w:divBdr>
        <w:top w:val="none" w:sz="0" w:space="0" w:color="auto"/>
        <w:left w:val="none" w:sz="0" w:space="0" w:color="auto"/>
        <w:bottom w:val="none" w:sz="0" w:space="0" w:color="auto"/>
        <w:right w:val="none" w:sz="0" w:space="0" w:color="auto"/>
      </w:divBdr>
    </w:div>
    <w:div w:id="1276211629">
      <w:bodyDiv w:val="1"/>
      <w:marLeft w:val="0"/>
      <w:marRight w:val="0"/>
      <w:marTop w:val="0"/>
      <w:marBottom w:val="0"/>
      <w:divBdr>
        <w:top w:val="none" w:sz="0" w:space="0" w:color="auto"/>
        <w:left w:val="none" w:sz="0" w:space="0" w:color="auto"/>
        <w:bottom w:val="none" w:sz="0" w:space="0" w:color="auto"/>
        <w:right w:val="none" w:sz="0" w:space="0" w:color="auto"/>
      </w:divBdr>
    </w:div>
    <w:div w:id="1516962137">
      <w:bodyDiv w:val="1"/>
      <w:marLeft w:val="0"/>
      <w:marRight w:val="0"/>
      <w:marTop w:val="0"/>
      <w:marBottom w:val="0"/>
      <w:divBdr>
        <w:top w:val="none" w:sz="0" w:space="0" w:color="auto"/>
        <w:left w:val="none" w:sz="0" w:space="0" w:color="auto"/>
        <w:bottom w:val="none" w:sz="0" w:space="0" w:color="auto"/>
        <w:right w:val="none" w:sz="0" w:space="0" w:color="auto"/>
      </w:divBdr>
    </w:div>
    <w:div w:id="1836067779">
      <w:bodyDiv w:val="1"/>
      <w:marLeft w:val="0"/>
      <w:marRight w:val="0"/>
      <w:marTop w:val="0"/>
      <w:marBottom w:val="0"/>
      <w:divBdr>
        <w:top w:val="none" w:sz="0" w:space="0" w:color="auto"/>
        <w:left w:val="none" w:sz="0" w:space="0" w:color="auto"/>
        <w:bottom w:val="none" w:sz="0" w:space="0" w:color="auto"/>
        <w:right w:val="none" w:sz="0" w:space="0" w:color="auto"/>
      </w:divBdr>
    </w:div>
    <w:div w:id="1906447880">
      <w:bodyDiv w:val="1"/>
      <w:marLeft w:val="0"/>
      <w:marRight w:val="0"/>
      <w:marTop w:val="0"/>
      <w:marBottom w:val="0"/>
      <w:divBdr>
        <w:top w:val="none" w:sz="0" w:space="0" w:color="auto"/>
        <w:left w:val="none" w:sz="0" w:space="0" w:color="auto"/>
        <w:bottom w:val="none" w:sz="0" w:space="0" w:color="auto"/>
        <w:right w:val="none" w:sz="0" w:space="0" w:color="auto"/>
      </w:divBdr>
    </w:div>
    <w:div w:id="2063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pe.chal.sch.gr" TargetMode="Externa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8C67-9BB5-4BAC-A1E3-2E323079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972</Words>
  <Characters>5254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RAMWAY</cp:lastModifiedBy>
  <cp:revision>103</cp:revision>
  <cp:lastPrinted>2018-04-23T10:12:00Z</cp:lastPrinted>
  <dcterms:created xsi:type="dcterms:W3CDTF">2015-01-15T10:07:00Z</dcterms:created>
  <dcterms:modified xsi:type="dcterms:W3CDTF">2018-04-24T11:30:00Z</dcterms:modified>
</cp:coreProperties>
</file>