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15" w:rsidRPr="00DB50F1" w:rsidRDefault="00ED0015" w:rsidP="00ED0015">
      <w:pPr>
        <w:rPr>
          <w:rFonts w:eastAsiaTheme="minorEastAsia"/>
          <w:lang w:val="en-US" w:eastAsia="el-GR"/>
        </w:rPr>
      </w:pPr>
      <w:r w:rsidRPr="00DB50F1">
        <w:rPr>
          <w:rFonts w:eastAsiaTheme="minorEastAsia"/>
          <w:noProof/>
          <w:lang w:eastAsia="el-GR"/>
        </w:rPr>
        <w:drawing>
          <wp:inline distT="0" distB="0" distL="0" distR="0">
            <wp:extent cx="362585" cy="3625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bl>
      <w:tblPr>
        <w:tblW w:w="10173" w:type="dxa"/>
        <w:tblLook w:val="01E0"/>
      </w:tblPr>
      <w:tblGrid>
        <w:gridCol w:w="10173"/>
      </w:tblGrid>
      <w:tr w:rsidR="00ED0015" w:rsidRPr="00DB50F1" w:rsidTr="00E1466A">
        <w:tc>
          <w:tcPr>
            <w:tcW w:w="10173" w:type="dxa"/>
            <w:shd w:val="clear" w:color="auto" w:fill="auto"/>
          </w:tcPr>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 xml:space="preserve">ΕΛΛΗΝΙΚΗ ΔΗΜΟΚΡΑΤΙΑ                                                                                                                                     </w:t>
            </w:r>
            <w:r>
              <w:rPr>
                <w:rFonts w:ascii="Calibri" w:eastAsia="Calibri" w:hAnsi="Calibri" w:cs="Times New Roman"/>
                <w:w w:val="90"/>
                <w:sz w:val="16"/>
                <w:szCs w:val="16"/>
                <w:lang w:eastAsia="el-GR"/>
              </w:rPr>
              <w:t xml:space="preserve">                 Θεσσαλονίκη: 2</w:t>
            </w:r>
            <w:r w:rsidRPr="00DB50F1">
              <w:rPr>
                <w:rFonts w:ascii="Calibri" w:eastAsia="Calibri" w:hAnsi="Calibri" w:cs="Times New Roman"/>
                <w:w w:val="90"/>
                <w:sz w:val="16"/>
                <w:szCs w:val="16"/>
                <w:lang w:eastAsia="el-GR"/>
              </w:rPr>
              <w:t>-</w:t>
            </w:r>
            <w:r>
              <w:rPr>
                <w:rFonts w:ascii="Calibri" w:eastAsia="Calibri" w:hAnsi="Calibri" w:cs="Times New Roman"/>
                <w:w w:val="90"/>
                <w:sz w:val="16"/>
                <w:szCs w:val="16"/>
                <w:lang w:eastAsia="el-GR"/>
              </w:rPr>
              <w:t>5</w:t>
            </w:r>
            <w:r w:rsidRPr="00DB50F1">
              <w:rPr>
                <w:rFonts w:ascii="Calibri" w:eastAsia="Calibri" w:hAnsi="Calibri" w:cs="Times New Roman"/>
                <w:w w:val="90"/>
                <w:sz w:val="16"/>
                <w:szCs w:val="16"/>
                <w:lang w:eastAsia="el-GR"/>
              </w:rPr>
              <w:t>-1</w:t>
            </w:r>
            <w:r>
              <w:rPr>
                <w:rFonts w:ascii="Calibri" w:eastAsia="Calibri" w:hAnsi="Calibri" w:cs="Times New Roman"/>
                <w:w w:val="90"/>
                <w:sz w:val="16"/>
                <w:szCs w:val="16"/>
                <w:lang w:eastAsia="el-GR"/>
              </w:rPr>
              <w:t>7</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ΥΠΟΥΡΓΕΙΟ  ΠΑΙΔΕΙΑΣ</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ΕΡΕΥΝΑΣ ΚΑΙ ΘΡΗΣΚΕΥΜΑΤΩΝ</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ΠΕΡΙΦΕΡΕΙΑΚΗ ΔΙΕΥΘΥΝΣΗ</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Α/ΒΑΘΜΙΑΣ &amp; Β/ΒΑΘΜΙΑΣ ΕΚΠΑΙΔΕΥΣΗΣ</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ΚΕΝΤΡΙΚΗΣ ΜΑΚΕΔΟΝΙΑΣ</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w:t>
            </w:r>
          </w:p>
        </w:tc>
      </w:tr>
      <w:tr w:rsidR="00ED0015" w:rsidRPr="00DB50F1" w:rsidTr="00E1466A">
        <w:tc>
          <w:tcPr>
            <w:tcW w:w="10173" w:type="dxa"/>
            <w:shd w:val="clear" w:color="auto" w:fill="auto"/>
          </w:tcPr>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Λεωφόρος Γεωργικής Σχολής 65</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Θεσσαλονίκη, 57001</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Τηλ. 2310 474844</w:t>
            </w:r>
          </w:p>
          <w:p w:rsidR="00ED0015" w:rsidRPr="00DB50F1" w:rsidRDefault="00ED0015" w:rsidP="00E1466A">
            <w:pPr>
              <w:spacing w:after="0" w:line="240" w:lineRule="auto"/>
              <w:rPr>
                <w:rFonts w:ascii="Calibri" w:eastAsia="Calibri" w:hAnsi="Calibri" w:cs="Times New Roman"/>
                <w:w w:val="90"/>
                <w:sz w:val="16"/>
                <w:szCs w:val="16"/>
                <w:lang w:eastAsia="el-GR"/>
              </w:rPr>
            </w:pPr>
            <w:r w:rsidRPr="00DB50F1">
              <w:rPr>
                <w:rFonts w:ascii="Calibri" w:eastAsia="Calibri" w:hAnsi="Calibri" w:cs="Times New Roman"/>
                <w:w w:val="90"/>
                <w:sz w:val="16"/>
                <w:szCs w:val="16"/>
                <w:lang w:eastAsia="el-GR"/>
              </w:rPr>
              <w:t>Φαξ:2310 474328</w:t>
            </w:r>
          </w:p>
          <w:p w:rsidR="00ED0015" w:rsidRPr="00DB50F1" w:rsidRDefault="003C6E6A" w:rsidP="00E1466A">
            <w:pPr>
              <w:spacing w:after="0" w:line="240" w:lineRule="auto"/>
              <w:rPr>
                <w:rFonts w:ascii="Calibri" w:eastAsia="Calibri" w:hAnsi="Calibri" w:cs="Times New Roman"/>
                <w:w w:val="90"/>
                <w:sz w:val="16"/>
                <w:szCs w:val="16"/>
                <w:lang w:eastAsia="el-GR"/>
              </w:rPr>
            </w:pPr>
            <w:hyperlink r:id="rId5" w:history="1">
              <w:r w:rsidR="00ED0015" w:rsidRPr="00DB50F1">
                <w:rPr>
                  <w:rFonts w:ascii="Calibri" w:eastAsia="Calibri" w:hAnsi="Calibri" w:cs="Times New Roman"/>
                  <w:color w:val="0000FF"/>
                  <w:w w:val="90"/>
                  <w:sz w:val="16"/>
                  <w:szCs w:val="16"/>
                  <w:u w:val="single"/>
                  <w:lang w:val="en-US" w:eastAsia="el-GR"/>
                </w:rPr>
                <w:t>http</w:t>
              </w:r>
              <w:r w:rsidR="00ED0015" w:rsidRPr="00DB50F1">
                <w:rPr>
                  <w:rFonts w:ascii="Calibri" w:eastAsia="Calibri" w:hAnsi="Calibri" w:cs="Times New Roman"/>
                  <w:color w:val="0000FF"/>
                  <w:w w:val="90"/>
                  <w:sz w:val="16"/>
                  <w:szCs w:val="16"/>
                  <w:u w:val="single"/>
                  <w:lang w:eastAsia="el-GR"/>
                </w:rPr>
                <w:t>://</w:t>
              </w:r>
              <w:r w:rsidR="00ED0015" w:rsidRPr="00DB50F1">
                <w:rPr>
                  <w:rFonts w:ascii="Calibri" w:eastAsia="Calibri" w:hAnsi="Calibri" w:cs="Times New Roman"/>
                  <w:color w:val="0000FF"/>
                  <w:w w:val="90"/>
                  <w:sz w:val="16"/>
                  <w:szCs w:val="16"/>
                  <w:u w:val="single"/>
                  <w:lang w:val="en-US" w:eastAsia="el-GR"/>
                </w:rPr>
                <w:t>www</w:t>
              </w:r>
              <w:r w:rsidR="00ED0015" w:rsidRPr="00DB50F1">
                <w:rPr>
                  <w:rFonts w:ascii="Calibri" w:eastAsia="Calibri" w:hAnsi="Calibri" w:cs="Times New Roman"/>
                  <w:color w:val="0000FF"/>
                  <w:w w:val="90"/>
                  <w:sz w:val="16"/>
                  <w:szCs w:val="16"/>
                  <w:u w:val="single"/>
                  <w:lang w:eastAsia="el-GR"/>
                </w:rPr>
                <w:t>.</w:t>
              </w:r>
              <w:r w:rsidR="00ED0015" w:rsidRPr="00DB50F1">
                <w:rPr>
                  <w:rFonts w:ascii="Calibri" w:eastAsia="Calibri" w:hAnsi="Calibri" w:cs="Times New Roman"/>
                  <w:color w:val="0000FF"/>
                  <w:w w:val="90"/>
                  <w:sz w:val="16"/>
                  <w:szCs w:val="16"/>
                  <w:u w:val="single"/>
                  <w:lang w:val="en-US" w:eastAsia="el-GR"/>
                </w:rPr>
                <w:t>kmaked</w:t>
              </w:r>
              <w:r w:rsidR="00ED0015" w:rsidRPr="00DB50F1">
                <w:rPr>
                  <w:rFonts w:ascii="Calibri" w:eastAsia="Calibri" w:hAnsi="Calibri" w:cs="Times New Roman"/>
                  <w:color w:val="0000FF"/>
                  <w:w w:val="90"/>
                  <w:sz w:val="16"/>
                  <w:szCs w:val="16"/>
                  <w:u w:val="single"/>
                  <w:lang w:eastAsia="el-GR"/>
                </w:rPr>
                <w:t>.</w:t>
              </w:r>
              <w:r w:rsidR="00ED0015" w:rsidRPr="00DB50F1">
                <w:rPr>
                  <w:rFonts w:ascii="Calibri" w:eastAsia="Calibri" w:hAnsi="Calibri" w:cs="Times New Roman"/>
                  <w:color w:val="0000FF"/>
                  <w:w w:val="90"/>
                  <w:sz w:val="16"/>
                  <w:szCs w:val="16"/>
                  <w:u w:val="single"/>
                  <w:lang w:val="en-US" w:eastAsia="el-GR"/>
                </w:rPr>
                <w:t>pde</w:t>
              </w:r>
              <w:r w:rsidR="00ED0015" w:rsidRPr="00DB50F1">
                <w:rPr>
                  <w:rFonts w:ascii="Calibri" w:eastAsia="Calibri" w:hAnsi="Calibri" w:cs="Times New Roman"/>
                  <w:color w:val="0000FF"/>
                  <w:w w:val="90"/>
                  <w:sz w:val="16"/>
                  <w:szCs w:val="16"/>
                  <w:u w:val="single"/>
                  <w:lang w:eastAsia="el-GR"/>
                </w:rPr>
                <w:t>.</w:t>
              </w:r>
              <w:r w:rsidR="00ED0015" w:rsidRPr="00DB50F1">
                <w:rPr>
                  <w:rFonts w:ascii="Calibri" w:eastAsia="Calibri" w:hAnsi="Calibri" w:cs="Times New Roman"/>
                  <w:color w:val="0000FF"/>
                  <w:w w:val="90"/>
                  <w:sz w:val="16"/>
                  <w:szCs w:val="16"/>
                  <w:u w:val="single"/>
                  <w:lang w:val="en-US" w:eastAsia="el-GR"/>
                </w:rPr>
                <w:t>sch</w:t>
              </w:r>
              <w:r w:rsidR="00ED0015" w:rsidRPr="00DB50F1">
                <w:rPr>
                  <w:rFonts w:ascii="Calibri" w:eastAsia="Calibri" w:hAnsi="Calibri" w:cs="Times New Roman"/>
                  <w:color w:val="0000FF"/>
                  <w:w w:val="90"/>
                  <w:sz w:val="16"/>
                  <w:szCs w:val="16"/>
                  <w:u w:val="single"/>
                  <w:lang w:eastAsia="el-GR"/>
                </w:rPr>
                <w:t>.</w:t>
              </w:r>
              <w:r w:rsidR="00ED0015" w:rsidRPr="00DB50F1">
                <w:rPr>
                  <w:rFonts w:ascii="Calibri" w:eastAsia="Calibri" w:hAnsi="Calibri" w:cs="Times New Roman"/>
                  <w:color w:val="0000FF"/>
                  <w:w w:val="90"/>
                  <w:sz w:val="16"/>
                  <w:szCs w:val="16"/>
                  <w:u w:val="single"/>
                  <w:lang w:val="en-US" w:eastAsia="el-GR"/>
                </w:rPr>
                <w:t>gr</w:t>
              </w:r>
            </w:hyperlink>
          </w:p>
          <w:p w:rsidR="00ED0015" w:rsidRPr="00DB50F1" w:rsidRDefault="003C6E6A" w:rsidP="00E1466A">
            <w:pPr>
              <w:spacing w:after="0" w:line="240" w:lineRule="auto"/>
              <w:rPr>
                <w:rFonts w:ascii="Calibri" w:eastAsia="Calibri" w:hAnsi="Calibri" w:cs="Times New Roman"/>
                <w:color w:val="0000FF"/>
                <w:w w:val="90"/>
                <w:sz w:val="16"/>
                <w:szCs w:val="16"/>
                <w:u w:val="single"/>
                <w:lang w:val="en-US" w:eastAsia="el-GR"/>
              </w:rPr>
            </w:pPr>
            <w:hyperlink r:id="rId6" w:history="1">
              <w:r w:rsidR="00ED0015" w:rsidRPr="00DB50F1">
                <w:rPr>
                  <w:rFonts w:ascii="Calibri" w:eastAsia="Calibri" w:hAnsi="Calibri" w:cs="Times New Roman"/>
                  <w:color w:val="0000FF"/>
                  <w:w w:val="90"/>
                  <w:sz w:val="16"/>
                  <w:szCs w:val="16"/>
                  <w:u w:val="single"/>
                  <w:lang w:val="en-US" w:eastAsia="el-GR"/>
                </w:rPr>
                <w:t>kmakedpdegrafeiotypou</w:t>
              </w:r>
              <w:r w:rsidR="00ED0015" w:rsidRPr="00DB50F1">
                <w:rPr>
                  <w:rFonts w:ascii="Calibri" w:eastAsia="Calibri" w:hAnsi="Calibri" w:cs="Times New Roman"/>
                  <w:color w:val="0000FF"/>
                  <w:w w:val="90"/>
                  <w:sz w:val="16"/>
                  <w:szCs w:val="16"/>
                  <w:u w:val="single"/>
                  <w:lang w:eastAsia="el-GR"/>
                </w:rPr>
                <w:t>@</w:t>
              </w:r>
              <w:r w:rsidR="00ED0015" w:rsidRPr="00DB50F1">
                <w:rPr>
                  <w:rFonts w:ascii="Calibri" w:eastAsia="Calibri" w:hAnsi="Calibri" w:cs="Times New Roman"/>
                  <w:color w:val="0000FF"/>
                  <w:w w:val="90"/>
                  <w:sz w:val="16"/>
                  <w:szCs w:val="16"/>
                  <w:u w:val="single"/>
                  <w:lang w:val="en-US" w:eastAsia="el-GR"/>
                </w:rPr>
                <w:t>gmail</w:t>
              </w:r>
              <w:r w:rsidR="00ED0015" w:rsidRPr="00DB50F1">
                <w:rPr>
                  <w:rFonts w:ascii="Calibri" w:eastAsia="Calibri" w:hAnsi="Calibri" w:cs="Times New Roman"/>
                  <w:color w:val="0000FF"/>
                  <w:w w:val="90"/>
                  <w:sz w:val="16"/>
                  <w:szCs w:val="16"/>
                  <w:u w:val="single"/>
                  <w:lang w:eastAsia="el-GR"/>
                </w:rPr>
                <w:t>.</w:t>
              </w:r>
              <w:r w:rsidR="00ED0015" w:rsidRPr="00DB50F1">
                <w:rPr>
                  <w:rFonts w:ascii="Calibri" w:eastAsia="Calibri" w:hAnsi="Calibri" w:cs="Times New Roman"/>
                  <w:color w:val="0000FF"/>
                  <w:w w:val="90"/>
                  <w:sz w:val="16"/>
                  <w:szCs w:val="16"/>
                  <w:u w:val="single"/>
                  <w:lang w:val="en-US" w:eastAsia="el-GR"/>
                </w:rPr>
                <w:t>com</w:t>
              </w:r>
            </w:hyperlink>
          </w:p>
          <w:p w:rsidR="00ED0015" w:rsidRPr="00DB50F1" w:rsidRDefault="00ED0015" w:rsidP="00E1466A">
            <w:pPr>
              <w:spacing w:after="0" w:line="240" w:lineRule="auto"/>
              <w:rPr>
                <w:rFonts w:ascii="Calibri" w:eastAsia="Calibri" w:hAnsi="Calibri" w:cs="Times New Roman"/>
                <w:w w:val="90"/>
                <w:sz w:val="16"/>
                <w:szCs w:val="16"/>
                <w:lang w:eastAsia="el-GR"/>
              </w:rPr>
            </w:pPr>
          </w:p>
        </w:tc>
      </w:tr>
    </w:tbl>
    <w:p w:rsidR="00ED0015" w:rsidRDefault="00ED0015" w:rsidP="00ED0015">
      <w:pPr>
        <w:jc w:val="both"/>
        <w:rPr>
          <w:rFonts w:ascii="Times New Roman" w:hAnsi="Times New Roman" w:cs="Times New Roman"/>
          <w:b/>
          <w:spacing w:val="30"/>
          <w:sz w:val="24"/>
          <w:szCs w:val="24"/>
        </w:rPr>
      </w:pPr>
    </w:p>
    <w:p w:rsidR="00ED0015" w:rsidRDefault="00ED0015" w:rsidP="00ED0015">
      <w:pPr>
        <w:jc w:val="center"/>
        <w:rPr>
          <w:rFonts w:ascii="Times New Roman" w:hAnsi="Times New Roman" w:cs="Times New Roman"/>
          <w:b/>
          <w:spacing w:val="30"/>
          <w:sz w:val="24"/>
          <w:szCs w:val="24"/>
        </w:rPr>
      </w:pPr>
      <w:r>
        <w:rPr>
          <w:rFonts w:ascii="Times New Roman" w:hAnsi="Times New Roman" w:cs="Times New Roman"/>
          <w:b/>
          <w:spacing w:val="30"/>
          <w:sz w:val="24"/>
          <w:szCs w:val="24"/>
        </w:rPr>
        <w:t>ΔΕΛΤΙΟ ΤΥΠΟΥ</w:t>
      </w:r>
    </w:p>
    <w:p w:rsidR="00ED0015" w:rsidRPr="00ED0015" w:rsidRDefault="00ED0015" w:rsidP="00ED0015">
      <w:pPr>
        <w:jc w:val="both"/>
        <w:rPr>
          <w:rFonts w:ascii="Times New Roman" w:hAnsi="Times New Roman" w:cs="Times New Roman"/>
          <w:b/>
          <w:spacing w:val="30"/>
          <w:sz w:val="24"/>
          <w:szCs w:val="24"/>
        </w:rPr>
      </w:pPr>
      <w:r>
        <w:rPr>
          <w:rFonts w:ascii="Times New Roman" w:hAnsi="Times New Roman" w:cs="Times New Roman"/>
          <w:b/>
          <w:spacing w:val="30"/>
          <w:sz w:val="24"/>
          <w:szCs w:val="24"/>
        </w:rPr>
        <w:t>Θέμα: «</w:t>
      </w:r>
      <w:bookmarkStart w:id="0" w:name="_GoBack"/>
      <w:r>
        <w:rPr>
          <w:rFonts w:ascii="Times New Roman" w:hAnsi="Times New Roman" w:cs="Times New Roman"/>
          <w:b/>
          <w:spacing w:val="30"/>
          <w:sz w:val="24"/>
          <w:szCs w:val="24"/>
        </w:rPr>
        <w:t>1</w:t>
      </w:r>
      <w:r w:rsidRPr="00ED0015">
        <w:rPr>
          <w:rFonts w:ascii="Times New Roman" w:hAnsi="Times New Roman" w:cs="Times New Roman"/>
          <w:b/>
          <w:spacing w:val="30"/>
          <w:sz w:val="24"/>
          <w:szCs w:val="24"/>
          <w:vertAlign w:val="superscript"/>
        </w:rPr>
        <w:t>η</w:t>
      </w:r>
      <w:r>
        <w:rPr>
          <w:rFonts w:ascii="Times New Roman" w:hAnsi="Times New Roman" w:cs="Times New Roman"/>
          <w:b/>
          <w:spacing w:val="30"/>
          <w:sz w:val="24"/>
          <w:szCs w:val="24"/>
        </w:rPr>
        <w:t xml:space="preserve"> Περιφερειακή Μαθητιάδα και Πολιτισμού Κεντρικής Μακεδονίας</w:t>
      </w:r>
      <w:r w:rsidR="005B6160">
        <w:rPr>
          <w:rFonts w:ascii="Times New Roman" w:hAnsi="Times New Roman" w:cs="Times New Roman"/>
          <w:b/>
          <w:spacing w:val="30"/>
          <w:sz w:val="24"/>
          <w:szCs w:val="24"/>
        </w:rPr>
        <w:t xml:space="preserve"> 2017</w:t>
      </w:r>
      <w:bookmarkEnd w:id="0"/>
      <w:r>
        <w:rPr>
          <w:rFonts w:ascii="Times New Roman" w:hAnsi="Times New Roman" w:cs="Times New Roman"/>
          <w:b/>
          <w:spacing w:val="30"/>
          <w:sz w:val="24"/>
          <w:szCs w:val="24"/>
        </w:rPr>
        <w:t>»</w:t>
      </w:r>
    </w:p>
    <w:p w:rsidR="00ED0015" w:rsidRPr="005B6160" w:rsidRDefault="00ED0015" w:rsidP="005B6160">
      <w:pPr>
        <w:jc w:val="both"/>
        <w:rPr>
          <w:rFonts w:ascii="Times New Roman" w:hAnsi="Times New Roman" w:cs="Times New Roman"/>
          <w:spacing w:val="30"/>
          <w:sz w:val="24"/>
          <w:szCs w:val="24"/>
        </w:rPr>
      </w:pPr>
      <w:r w:rsidRPr="005B6160">
        <w:rPr>
          <w:rFonts w:ascii="Times New Roman" w:hAnsi="Times New Roman" w:cs="Times New Roman"/>
          <w:spacing w:val="30"/>
          <w:sz w:val="24"/>
          <w:szCs w:val="24"/>
        </w:rPr>
        <w:t>Η  Περιφερειακή Διεύθυνση Π/θμιας και Δ/θμιας Εκ</w:t>
      </w:r>
      <w:r w:rsidR="005B6160" w:rsidRPr="005B6160">
        <w:rPr>
          <w:rFonts w:ascii="Times New Roman" w:hAnsi="Times New Roman" w:cs="Times New Roman"/>
          <w:spacing w:val="30"/>
          <w:sz w:val="24"/>
          <w:szCs w:val="24"/>
        </w:rPr>
        <w:t>παίδευσης  Κεντρικής</w:t>
      </w:r>
      <w:r w:rsidRPr="005B6160">
        <w:rPr>
          <w:rFonts w:ascii="Times New Roman" w:hAnsi="Times New Roman" w:cs="Times New Roman"/>
          <w:spacing w:val="30"/>
          <w:sz w:val="24"/>
          <w:szCs w:val="24"/>
        </w:rPr>
        <w:t xml:space="preserve"> Μακεδονίας  υπό την αιγίδα του Υπουργείου Παιδείας, Έρευνας και Θρησκευμάτων, και  στο πλαίσιο των Αγώνων ΑθλοΠΑΙΔΕΙΑΣ, συνδιοργανώνει  με </w:t>
      </w:r>
      <w:r w:rsidR="00FC5AEC">
        <w:rPr>
          <w:rFonts w:ascii="Times New Roman" w:hAnsi="Times New Roman" w:cs="Times New Roman"/>
          <w:spacing w:val="30"/>
          <w:sz w:val="24"/>
          <w:szCs w:val="24"/>
        </w:rPr>
        <w:t>το Υπουργείο Μακεδονίας-Θράκης</w:t>
      </w:r>
      <w:r w:rsidR="00FC5AEC" w:rsidRPr="00FC5AEC">
        <w:rPr>
          <w:rFonts w:ascii="Times New Roman" w:hAnsi="Times New Roman" w:cs="Times New Roman"/>
          <w:spacing w:val="30"/>
          <w:sz w:val="24"/>
          <w:szCs w:val="24"/>
        </w:rPr>
        <w:t xml:space="preserve"> </w:t>
      </w:r>
      <w:r w:rsidRPr="005B6160">
        <w:rPr>
          <w:rFonts w:ascii="Times New Roman" w:hAnsi="Times New Roman" w:cs="Times New Roman"/>
          <w:spacing w:val="30"/>
          <w:sz w:val="24"/>
          <w:szCs w:val="24"/>
        </w:rPr>
        <w:t xml:space="preserve">και με τη στήριξη της Περιφέρειας Κεντρικής Μακεδονίας, της Περιφερειακής Ένωσης Δήμων Κεντρικής Μακεδονίας, το Δήμο Θεσσαλονίκης, το Δήμο Καλαμαριάς, το Δήμο Θέρμης και τα ΤΕΦΦΑ </w:t>
      </w:r>
      <w:r w:rsidR="005B6160" w:rsidRPr="005B6160">
        <w:rPr>
          <w:rFonts w:ascii="Times New Roman" w:hAnsi="Times New Roman" w:cs="Times New Roman"/>
          <w:spacing w:val="30"/>
          <w:sz w:val="24"/>
          <w:szCs w:val="24"/>
        </w:rPr>
        <w:t xml:space="preserve">του ΑΠΘ </w:t>
      </w:r>
      <w:r w:rsidRPr="005B6160">
        <w:rPr>
          <w:rFonts w:ascii="Times New Roman" w:hAnsi="Times New Roman" w:cs="Times New Roman"/>
          <w:spacing w:val="30"/>
          <w:sz w:val="24"/>
          <w:szCs w:val="24"/>
        </w:rPr>
        <w:t>την «1η Περιφερειακή Μαθητιάδα Αθλη</w:t>
      </w:r>
      <w:r w:rsidR="005B6160" w:rsidRPr="005B6160">
        <w:rPr>
          <w:rFonts w:ascii="Times New Roman" w:hAnsi="Times New Roman" w:cs="Times New Roman"/>
          <w:spacing w:val="30"/>
          <w:sz w:val="24"/>
          <w:szCs w:val="24"/>
        </w:rPr>
        <w:t>τισμού και Πολιτισμού  Κεντρικής Μακεδονίας  2017».</w:t>
      </w:r>
    </w:p>
    <w:p w:rsidR="00ED0015" w:rsidRPr="005B6160" w:rsidRDefault="00ED0015" w:rsidP="005B6160">
      <w:pPr>
        <w:jc w:val="both"/>
        <w:rPr>
          <w:rFonts w:ascii="Times New Roman" w:hAnsi="Times New Roman" w:cs="Times New Roman"/>
          <w:spacing w:val="30"/>
          <w:sz w:val="24"/>
          <w:szCs w:val="24"/>
        </w:rPr>
      </w:pPr>
      <w:r w:rsidRPr="005B6160">
        <w:rPr>
          <w:rFonts w:ascii="Times New Roman" w:hAnsi="Times New Roman" w:cs="Times New Roman"/>
          <w:spacing w:val="30"/>
          <w:sz w:val="24"/>
          <w:szCs w:val="24"/>
        </w:rPr>
        <w:t xml:space="preserve">Η όλη εκδήλωση </w:t>
      </w:r>
      <w:r w:rsidR="000A3221">
        <w:rPr>
          <w:rFonts w:ascii="Times New Roman" w:hAnsi="Times New Roman" w:cs="Times New Roman"/>
          <w:spacing w:val="30"/>
          <w:sz w:val="24"/>
          <w:szCs w:val="24"/>
        </w:rPr>
        <w:t>θα πραγματοποιηθεί στη Θεσσαλονίκη</w:t>
      </w:r>
      <w:r w:rsidRPr="005B6160">
        <w:rPr>
          <w:rFonts w:ascii="Times New Roman" w:hAnsi="Times New Roman" w:cs="Times New Roman"/>
          <w:spacing w:val="30"/>
          <w:sz w:val="24"/>
          <w:szCs w:val="24"/>
        </w:rPr>
        <w:t>:</w:t>
      </w:r>
    </w:p>
    <w:p w:rsidR="00ED0015" w:rsidRPr="005B6160" w:rsidRDefault="005B6160" w:rsidP="005B6160">
      <w:pPr>
        <w:jc w:val="both"/>
        <w:rPr>
          <w:rFonts w:ascii="Times New Roman" w:hAnsi="Times New Roman" w:cs="Times New Roman"/>
          <w:spacing w:val="30"/>
          <w:sz w:val="24"/>
          <w:szCs w:val="24"/>
        </w:rPr>
      </w:pPr>
      <w:r w:rsidRPr="005B6160">
        <w:rPr>
          <w:rFonts w:ascii="Times New Roman" w:hAnsi="Times New Roman" w:cs="Times New Roman"/>
          <w:spacing w:val="30"/>
          <w:sz w:val="24"/>
          <w:szCs w:val="24"/>
        </w:rPr>
        <w:t xml:space="preserve">α) την Τετάρτη 24 και Πέμπτη 25 Μαΐου στο Αθλητικό Κέντρο της Μίκρας του Δήμου Καλαμαριάς </w:t>
      </w:r>
      <w:r w:rsidR="00ED0015" w:rsidRPr="005B6160">
        <w:rPr>
          <w:rFonts w:ascii="Times New Roman" w:hAnsi="Times New Roman" w:cs="Times New Roman"/>
          <w:spacing w:val="30"/>
          <w:sz w:val="24"/>
          <w:szCs w:val="24"/>
        </w:rPr>
        <w:t xml:space="preserve"> και</w:t>
      </w:r>
    </w:p>
    <w:p w:rsidR="00ED0015" w:rsidRPr="005B6160" w:rsidRDefault="005B6160" w:rsidP="005B6160">
      <w:pPr>
        <w:jc w:val="both"/>
        <w:rPr>
          <w:rFonts w:ascii="Times New Roman" w:hAnsi="Times New Roman" w:cs="Times New Roman"/>
          <w:spacing w:val="30"/>
          <w:sz w:val="24"/>
          <w:szCs w:val="24"/>
        </w:rPr>
      </w:pPr>
      <w:r w:rsidRPr="005B6160">
        <w:rPr>
          <w:rFonts w:ascii="Times New Roman" w:hAnsi="Times New Roman" w:cs="Times New Roman"/>
          <w:spacing w:val="30"/>
          <w:sz w:val="24"/>
          <w:szCs w:val="24"/>
        </w:rPr>
        <w:t xml:space="preserve">β) την Παρασκευή 26 Μαΐου στο Καυταντζόγλειο Στάδιο του Δήμου Θεσσαλονίκης </w:t>
      </w:r>
      <w:r w:rsidR="00ED0015" w:rsidRPr="005B6160">
        <w:rPr>
          <w:rFonts w:ascii="Times New Roman" w:hAnsi="Times New Roman" w:cs="Times New Roman"/>
          <w:spacing w:val="30"/>
          <w:sz w:val="24"/>
          <w:szCs w:val="24"/>
        </w:rPr>
        <w:t>.</w:t>
      </w:r>
    </w:p>
    <w:p w:rsidR="00ED0015" w:rsidRPr="005B6160" w:rsidRDefault="00ED0015" w:rsidP="005B6160">
      <w:pPr>
        <w:jc w:val="both"/>
        <w:rPr>
          <w:rFonts w:ascii="Times New Roman" w:hAnsi="Times New Roman" w:cs="Times New Roman"/>
          <w:spacing w:val="30"/>
          <w:sz w:val="24"/>
          <w:szCs w:val="24"/>
        </w:rPr>
      </w:pPr>
      <w:r w:rsidRPr="005B6160">
        <w:rPr>
          <w:rFonts w:ascii="Times New Roman" w:hAnsi="Times New Roman" w:cs="Times New Roman"/>
          <w:spacing w:val="30"/>
          <w:sz w:val="24"/>
          <w:szCs w:val="24"/>
        </w:rPr>
        <w:t xml:space="preserve">Η διοργάνωση σκοπό έχει να διαχυθεί το εκπαιδευτικό μήνυμα </w:t>
      </w:r>
      <w:r w:rsidRPr="005B6160">
        <w:rPr>
          <w:rFonts w:ascii="Times New Roman" w:hAnsi="Times New Roman" w:cs="Times New Roman"/>
          <w:b/>
          <w:spacing w:val="30"/>
          <w:sz w:val="24"/>
          <w:szCs w:val="24"/>
        </w:rPr>
        <w:t>«χωρίς το φόβο της αποτυχίας και το άγχος της νίκης»</w:t>
      </w:r>
      <w:r w:rsidRPr="005B6160">
        <w:rPr>
          <w:rFonts w:ascii="Times New Roman" w:hAnsi="Times New Roman" w:cs="Times New Roman"/>
          <w:spacing w:val="30"/>
          <w:sz w:val="24"/>
          <w:szCs w:val="24"/>
        </w:rPr>
        <w:t xml:space="preserve"> σε όλους τους μαθητές/τριες της Περιφέρειάς μας, ώστε να «παιδευτούν» στις αρχές του «ευ αγωνίζεσθαι» και τις αυθεντικές αξίες των Ολυμπιακών Αγώνων, να γνωρίσουν και να σεβαστούν τη διαφορετικότητα, να συμμετάσχουν σε δράσεις περιβαλλοντικής ευαισθητοποίησης και να ζήσουν μία μοναδική και ανεπανάληπτη εμπειρία. Περιλαμβάνει τη διεξαγωγή </w:t>
      </w:r>
      <w:r w:rsidRPr="005B6160">
        <w:rPr>
          <w:rFonts w:ascii="Times New Roman" w:hAnsi="Times New Roman" w:cs="Times New Roman"/>
          <w:spacing w:val="30"/>
          <w:sz w:val="24"/>
          <w:szCs w:val="24"/>
        </w:rPr>
        <w:lastRenderedPageBreak/>
        <w:t xml:space="preserve">Ολυμπιακών (με αγωνιστική μορφή) και Παραολυμπιακών αθλημάτων ενώ παράλληλα διοργανώνονται πολιτιστικές και άλλες δράσεις. </w:t>
      </w:r>
    </w:p>
    <w:p w:rsidR="00F056FD" w:rsidRDefault="00ED0015" w:rsidP="005B6160">
      <w:pPr>
        <w:jc w:val="both"/>
        <w:rPr>
          <w:rFonts w:ascii="Times New Roman" w:hAnsi="Times New Roman" w:cs="Times New Roman"/>
          <w:spacing w:val="30"/>
          <w:sz w:val="24"/>
          <w:szCs w:val="24"/>
        </w:rPr>
      </w:pPr>
      <w:r w:rsidRPr="005B6160">
        <w:rPr>
          <w:rFonts w:ascii="Times New Roman" w:hAnsi="Times New Roman" w:cs="Times New Roman"/>
          <w:spacing w:val="30"/>
          <w:sz w:val="24"/>
          <w:szCs w:val="24"/>
        </w:rPr>
        <w:t>Στο αγωνιστικό μέρος της εκδήλωσης δικαίωμα συμμετοχής έχουν οι μαθητές όλων των τάξεων των Γυμνασίων αρμοδιότητάς μας. Τις εκδηλώσεις της Μαθητιάδας μπορούν να επισκεφθούν όλα τα σχολεία Πρωτοβάθμιας και Δευτεροβάθμιας, Γενικής και Ειδικής Εκπαίδευσης και να συμμετάσχουν, μεταξύ όλων των υπολοίπων εκδηλώσεων και σε Παραολυμπιακά Αθλήματα.</w:t>
      </w:r>
    </w:p>
    <w:p w:rsidR="005B6160" w:rsidRPr="005B6160" w:rsidRDefault="005B6160" w:rsidP="005B6160">
      <w:pPr>
        <w:jc w:val="both"/>
        <w:rPr>
          <w:rFonts w:ascii="Times New Roman" w:hAnsi="Times New Roman" w:cs="Times New Roman"/>
          <w:spacing w:val="30"/>
          <w:sz w:val="24"/>
          <w:szCs w:val="24"/>
        </w:rPr>
      </w:pPr>
    </w:p>
    <w:p w:rsidR="00ED0015" w:rsidRDefault="00ED0015" w:rsidP="00ED0015">
      <w:pPr>
        <w:pStyle w:val="a4"/>
        <w:jc w:val="both"/>
        <w:rPr>
          <w:rFonts w:ascii="Times New Roman" w:hAnsi="Times New Roman"/>
          <w:b/>
          <w:spacing w:val="30"/>
          <w:sz w:val="24"/>
          <w:szCs w:val="24"/>
          <w:lang w:eastAsia="en-US"/>
        </w:rPr>
      </w:pPr>
      <w:r w:rsidRPr="00907548">
        <w:rPr>
          <w:rFonts w:ascii="Times New Roman" w:hAnsi="Times New Roman"/>
          <w:b/>
          <w:spacing w:val="30"/>
          <w:sz w:val="24"/>
          <w:szCs w:val="24"/>
          <w:lang w:eastAsia="en-US"/>
        </w:rPr>
        <w:t>Περιφερειακή  Διεύθυνση</w:t>
      </w:r>
    </w:p>
    <w:p w:rsidR="00ED0015" w:rsidRPr="00907548" w:rsidRDefault="00ED0015" w:rsidP="00ED0015">
      <w:pPr>
        <w:pStyle w:val="a4"/>
        <w:jc w:val="both"/>
        <w:rPr>
          <w:rFonts w:ascii="Times New Roman" w:hAnsi="Times New Roman"/>
          <w:b/>
          <w:spacing w:val="30"/>
          <w:sz w:val="24"/>
          <w:szCs w:val="24"/>
          <w:lang w:eastAsia="en-US"/>
        </w:rPr>
      </w:pPr>
      <w:r>
        <w:rPr>
          <w:rFonts w:ascii="Times New Roman" w:hAnsi="Times New Roman"/>
          <w:b/>
          <w:spacing w:val="30"/>
          <w:sz w:val="24"/>
          <w:szCs w:val="24"/>
          <w:lang w:eastAsia="en-US"/>
        </w:rPr>
        <w:t>Π/θμιας &amp; Δ</w:t>
      </w:r>
      <w:r w:rsidRPr="00907548">
        <w:rPr>
          <w:rFonts w:ascii="Times New Roman" w:hAnsi="Times New Roman"/>
          <w:b/>
          <w:spacing w:val="30"/>
          <w:sz w:val="24"/>
          <w:szCs w:val="24"/>
          <w:lang w:eastAsia="en-US"/>
        </w:rPr>
        <w:t>/θμιαςΕκπ/σης</w:t>
      </w:r>
    </w:p>
    <w:p w:rsidR="00ED0015" w:rsidRDefault="00ED0015" w:rsidP="00ED0015">
      <w:pPr>
        <w:jc w:val="both"/>
        <w:rPr>
          <w:rFonts w:ascii="Times New Roman" w:hAnsi="Times New Roman" w:cs="Times New Roman"/>
          <w:spacing w:val="30"/>
          <w:sz w:val="24"/>
          <w:szCs w:val="24"/>
        </w:rPr>
      </w:pPr>
      <w:r w:rsidRPr="00907548">
        <w:rPr>
          <w:rFonts w:ascii="Times New Roman" w:hAnsi="Times New Roman"/>
          <w:b/>
          <w:spacing w:val="30"/>
          <w:sz w:val="24"/>
          <w:szCs w:val="24"/>
        </w:rPr>
        <w:t>Κεντρικής Μακεδονίας</w:t>
      </w:r>
    </w:p>
    <w:p w:rsidR="00ED0015" w:rsidRDefault="00ED0015" w:rsidP="00ED0015"/>
    <w:sectPr w:rsidR="00ED0015" w:rsidSect="000102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015"/>
    <w:rsid w:val="00010264"/>
    <w:rsid w:val="000A3221"/>
    <w:rsid w:val="003C6E6A"/>
    <w:rsid w:val="005B6160"/>
    <w:rsid w:val="008262C3"/>
    <w:rsid w:val="00B24C78"/>
    <w:rsid w:val="00ED0015"/>
    <w:rsid w:val="00FC5A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00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0015"/>
    <w:rPr>
      <w:rFonts w:ascii="Tahoma" w:hAnsi="Tahoma" w:cs="Tahoma"/>
      <w:sz w:val="16"/>
      <w:szCs w:val="16"/>
    </w:rPr>
  </w:style>
  <w:style w:type="paragraph" w:styleId="a4">
    <w:name w:val="No Spacing"/>
    <w:uiPriority w:val="1"/>
    <w:qFormat/>
    <w:rsid w:val="00ED0015"/>
    <w:pPr>
      <w:spacing w:after="0" w:line="240" w:lineRule="auto"/>
    </w:pPr>
    <w:rPr>
      <w:rFonts w:ascii="Calibri" w:eastAsia="Calibri" w:hAnsi="Calibri"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00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0015"/>
    <w:rPr>
      <w:rFonts w:ascii="Tahoma" w:hAnsi="Tahoma" w:cs="Tahoma"/>
      <w:sz w:val="16"/>
      <w:szCs w:val="16"/>
    </w:rPr>
  </w:style>
  <w:style w:type="paragraph" w:styleId="a4">
    <w:name w:val="No Spacing"/>
    <w:uiPriority w:val="1"/>
    <w:qFormat/>
    <w:rsid w:val="00ED0015"/>
    <w:pPr>
      <w:spacing w:after="0" w:line="240" w:lineRule="auto"/>
    </w:pPr>
    <w:rPr>
      <w:rFonts w:ascii="Calibri" w:eastAsia="Calibri" w:hAnsi="Calibri" w:cs="Times New Roman"/>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grafeiotypou@gmail.com" TargetMode="External"/><Relationship Id="rId5" Type="http://schemas.openxmlformats.org/officeDocument/2006/relationships/hyperlink" Target="http://www.kmaked.pde.sch.gr"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373</Words>
  <Characters>2017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2017-05-02T06:55:00Z</dcterms:created>
  <dcterms:modified xsi:type="dcterms:W3CDTF">2017-05-02T09:03:00Z</dcterms:modified>
</cp:coreProperties>
</file>