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E0" w:rsidRPr="007C32E0" w:rsidRDefault="007C32E0" w:rsidP="007C32E0">
      <w:pPr>
        <w:spacing w:after="160" w:line="259" w:lineRule="auto"/>
        <w:rPr>
          <w:rFonts w:ascii="Calibri" w:eastAsia="Calibri" w:hAnsi="Calibri" w:cs="Times New Roman"/>
          <w:w w:val="90"/>
        </w:rPr>
      </w:pPr>
      <w:r w:rsidRPr="000D7A39">
        <w:rPr>
          <w:rFonts w:ascii="Times New Roman" w:eastAsia="Calibri" w:hAnsi="Times New Roman" w:cs="Times New Roman"/>
          <w:noProof/>
          <w:sz w:val="24"/>
          <w:szCs w:val="24"/>
          <w:lang w:eastAsia="el-GR"/>
        </w:rPr>
        <w:drawing>
          <wp:inline distT="0" distB="0" distL="0" distR="0">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15120" cy="357505"/>
                    </a:xfrm>
                    <a:prstGeom prst="rect">
                      <a:avLst/>
                    </a:prstGeom>
                    <a:noFill/>
                    <a:ln w="9525">
                      <a:noFill/>
                      <a:miter lim="800000"/>
                      <a:headEnd/>
                      <a:tailEnd/>
                    </a:ln>
                  </pic:spPr>
                </pic:pic>
              </a:graphicData>
            </a:graphic>
          </wp:inline>
        </w:drawing>
      </w:r>
      <w:r>
        <w:rPr>
          <w:rFonts w:ascii="Calibri" w:eastAsia="Calibri" w:hAnsi="Calibri" w:cs="Times New Roman"/>
          <w:w w:val="90"/>
        </w:rPr>
        <w:t xml:space="preserve">                  Θεσσαλονίκη:07.</w:t>
      </w:r>
      <w:r>
        <w:rPr>
          <w:rFonts w:ascii="Calibri" w:eastAsia="Calibri" w:hAnsi="Calibri" w:cs="Times New Roman"/>
          <w:w w:val="90"/>
          <w:lang w:val="en-US"/>
        </w:rPr>
        <w:t>04</w:t>
      </w:r>
      <w:r>
        <w:rPr>
          <w:rFonts w:ascii="Calibri" w:eastAsia="Calibri" w:hAnsi="Calibri" w:cs="Times New Roman"/>
          <w:w w:val="90"/>
        </w:rPr>
        <w:t>.2017</w:t>
      </w:r>
    </w:p>
    <w:tbl>
      <w:tblPr>
        <w:tblW w:w="10173" w:type="dxa"/>
        <w:tblLook w:val="01E0"/>
      </w:tblPr>
      <w:tblGrid>
        <w:gridCol w:w="10173"/>
      </w:tblGrid>
      <w:tr w:rsidR="007C32E0" w:rsidRPr="000D7A39" w:rsidTr="00331D01">
        <w:tc>
          <w:tcPr>
            <w:tcW w:w="10173" w:type="dxa"/>
            <w:shd w:val="clear" w:color="auto" w:fill="auto"/>
          </w:tcPr>
          <w:p w:rsidR="007C32E0" w:rsidRPr="000D7A39" w:rsidRDefault="007C32E0" w:rsidP="00331D01">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p>
          <w:p w:rsidR="007C32E0" w:rsidRPr="000D7A39" w:rsidRDefault="007C32E0" w:rsidP="00331D01">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7C32E0" w:rsidRPr="000D7A39" w:rsidTr="00331D01">
        <w:tc>
          <w:tcPr>
            <w:tcW w:w="10173" w:type="dxa"/>
            <w:shd w:val="clear" w:color="auto" w:fill="auto"/>
          </w:tcPr>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7C32E0" w:rsidRPr="000D7A39" w:rsidRDefault="007C32E0" w:rsidP="00331D01">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7C32E0" w:rsidRPr="000D7A39" w:rsidRDefault="001C5BE9" w:rsidP="00331D01">
            <w:pPr>
              <w:spacing w:after="0" w:line="240" w:lineRule="auto"/>
              <w:rPr>
                <w:rFonts w:ascii="Calibri" w:eastAsia="Calibri" w:hAnsi="Calibri" w:cs="Times New Roman"/>
                <w:w w:val="90"/>
                <w:sz w:val="16"/>
                <w:szCs w:val="16"/>
              </w:rPr>
            </w:pPr>
            <w:hyperlink r:id="rId5" w:history="1">
              <w:r w:rsidR="007C32E0" w:rsidRPr="000D7A39">
                <w:rPr>
                  <w:rFonts w:ascii="Calibri" w:eastAsia="Calibri" w:hAnsi="Calibri" w:cs="Times New Roman"/>
                  <w:color w:val="0000FF"/>
                  <w:w w:val="90"/>
                  <w:sz w:val="16"/>
                  <w:szCs w:val="16"/>
                  <w:u w:val="single"/>
                  <w:lang w:val="en-US"/>
                </w:rPr>
                <w:t>http</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www</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kmaked</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pde</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sch</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gr</w:t>
              </w:r>
            </w:hyperlink>
          </w:p>
          <w:p w:rsidR="007C32E0" w:rsidRPr="000D7A39" w:rsidRDefault="001C5BE9" w:rsidP="00331D01">
            <w:pPr>
              <w:spacing w:after="0" w:line="240" w:lineRule="auto"/>
              <w:rPr>
                <w:rFonts w:ascii="Calibri" w:eastAsia="Calibri" w:hAnsi="Calibri" w:cs="Times New Roman"/>
                <w:w w:val="90"/>
                <w:sz w:val="16"/>
                <w:szCs w:val="16"/>
              </w:rPr>
            </w:pPr>
            <w:hyperlink r:id="rId6" w:history="1">
              <w:r w:rsidR="007C32E0" w:rsidRPr="000D7A39">
                <w:rPr>
                  <w:rFonts w:ascii="Calibri" w:eastAsia="Calibri" w:hAnsi="Calibri" w:cs="Times New Roman"/>
                  <w:color w:val="0000FF"/>
                  <w:w w:val="90"/>
                  <w:sz w:val="16"/>
                  <w:szCs w:val="16"/>
                  <w:u w:val="single"/>
                  <w:lang w:val="en-US"/>
                </w:rPr>
                <w:t>kmakedpde</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sch</w:t>
              </w:r>
              <w:r w:rsidR="007C32E0" w:rsidRPr="000D7A39">
                <w:rPr>
                  <w:rFonts w:ascii="Calibri" w:eastAsia="Calibri" w:hAnsi="Calibri" w:cs="Times New Roman"/>
                  <w:color w:val="0000FF"/>
                  <w:w w:val="90"/>
                  <w:sz w:val="16"/>
                  <w:szCs w:val="16"/>
                  <w:u w:val="single"/>
                </w:rPr>
                <w:t>.</w:t>
              </w:r>
              <w:r w:rsidR="007C32E0" w:rsidRPr="000D7A39">
                <w:rPr>
                  <w:rFonts w:ascii="Calibri" w:eastAsia="Calibri" w:hAnsi="Calibri" w:cs="Times New Roman"/>
                  <w:color w:val="0000FF"/>
                  <w:w w:val="90"/>
                  <w:sz w:val="16"/>
                  <w:szCs w:val="16"/>
                  <w:u w:val="single"/>
                  <w:lang w:val="en-US"/>
                </w:rPr>
                <w:t>gr</w:t>
              </w:r>
            </w:hyperlink>
          </w:p>
          <w:p w:rsidR="007C32E0" w:rsidRPr="000D7A39" w:rsidRDefault="007C32E0" w:rsidP="00331D01">
            <w:pPr>
              <w:spacing w:after="0" w:line="240" w:lineRule="auto"/>
              <w:rPr>
                <w:rFonts w:ascii="Calibri" w:eastAsia="Calibri" w:hAnsi="Calibri" w:cs="Times New Roman"/>
                <w:w w:val="90"/>
                <w:sz w:val="16"/>
                <w:szCs w:val="16"/>
              </w:rPr>
            </w:pPr>
          </w:p>
          <w:p w:rsidR="007C32E0" w:rsidRPr="000D7A39" w:rsidRDefault="007C32E0" w:rsidP="00331D01">
            <w:pPr>
              <w:spacing w:after="0" w:line="240" w:lineRule="auto"/>
              <w:rPr>
                <w:rFonts w:ascii="Calibri" w:eastAsia="Calibri" w:hAnsi="Calibri" w:cs="Times New Roman"/>
                <w:w w:val="90"/>
                <w:sz w:val="16"/>
                <w:szCs w:val="16"/>
              </w:rPr>
            </w:pPr>
          </w:p>
        </w:tc>
      </w:tr>
    </w:tbl>
    <w:p w:rsidR="00F056FD" w:rsidRDefault="008E398A"/>
    <w:p w:rsidR="007C32E0" w:rsidRPr="006C110C" w:rsidRDefault="007C32E0" w:rsidP="007C32E0">
      <w:pPr>
        <w:jc w:val="both"/>
        <w:rPr>
          <w:rFonts w:ascii="Times New Roman" w:hAnsi="Times New Roman" w:cs="Times New Roman"/>
          <w:b/>
          <w:spacing w:val="28"/>
          <w:sz w:val="24"/>
          <w:szCs w:val="24"/>
        </w:rPr>
      </w:pPr>
      <w:r>
        <w:rPr>
          <w:rFonts w:ascii="Times New Roman" w:hAnsi="Times New Roman" w:cs="Times New Roman"/>
          <w:b/>
          <w:spacing w:val="28"/>
          <w:sz w:val="24"/>
          <w:szCs w:val="24"/>
        </w:rPr>
        <w:t>Θέμα: «</w:t>
      </w:r>
      <w:bookmarkStart w:id="0" w:name="_GoBack"/>
      <w:r>
        <w:rPr>
          <w:rFonts w:ascii="Times New Roman" w:hAnsi="Times New Roman" w:cs="Times New Roman"/>
          <w:b/>
          <w:spacing w:val="28"/>
          <w:sz w:val="24"/>
          <w:szCs w:val="24"/>
        </w:rPr>
        <w:t>Μήνυμα για τη Γιορτή του Πάσχα</w:t>
      </w:r>
      <w:bookmarkEnd w:id="0"/>
      <w:r>
        <w:rPr>
          <w:rFonts w:ascii="Times New Roman" w:hAnsi="Times New Roman" w:cs="Times New Roman"/>
          <w:b/>
          <w:spacing w:val="28"/>
          <w:sz w:val="24"/>
          <w:szCs w:val="24"/>
        </w:rPr>
        <w:t>»</w:t>
      </w:r>
    </w:p>
    <w:p w:rsidR="007C32E0" w:rsidRPr="00577815" w:rsidRDefault="007C32E0" w:rsidP="007C32E0">
      <w:pPr>
        <w:jc w:val="both"/>
        <w:rPr>
          <w:sz w:val="24"/>
          <w:szCs w:val="24"/>
        </w:rPr>
      </w:pPr>
      <w:r w:rsidRPr="00577815">
        <w:rPr>
          <w:sz w:val="24"/>
          <w:szCs w:val="24"/>
        </w:rPr>
        <w:t>Το μήνυμα της μεγαλύτερης γιορτής της Χριστιανοσύνης είναι στις μέρες μας πιο επίκαιρο από ποτέ. Το Πάσχα είναι μια εμπειρία έντονη, συμβολική, όπου το πένθος και ο θρήνος δίνουν τη θέση τους στη χαρά της Ανάστασης. Το Πάθος του Χριστού, το οποίο οργανικά συνδέεται με την Ανάσταση έχει ένα ευρύτερο λυτρωτικό νόημα. Ο Χρ</w:t>
      </w:r>
      <w:r w:rsidR="0075366A">
        <w:rPr>
          <w:sz w:val="24"/>
          <w:szCs w:val="24"/>
        </w:rPr>
        <w:t>ιστός δεν παρότρυνε του δικούς τ</w:t>
      </w:r>
      <w:r w:rsidRPr="00577815">
        <w:rPr>
          <w:sz w:val="24"/>
          <w:szCs w:val="24"/>
        </w:rPr>
        <w:t>ου σε κάποια στωική απάθεια, δεν υποσχέθηκε άνετο και ανθόσπαρτο βίο, δεν μας παραμύθησε με αισιόδοξες αοριστολογίες. Ο πόνος, μέσα στο φως της Αναστάσεως</w:t>
      </w:r>
      <w:r w:rsidR="0075366A" w:rsidRPr="0075366A">
        <w:rPr>
          <w:sz w:val="24"/>
          <w:szCs w:val="24"/>
        </w:rPr>
        <w:t xml:space="preserve"> </w:t>
      </w:r>
      <w:r w:rsidRPr="00577815">
        <w:rPr>
          <w:sz w:val="24"/>
          <w:szCs w:val="24"/>
        </w:rPr>
        <w:t>απαλύνεται, μεταμορφώνεται. Φέρνει στην επιφάνεια κρυμμένες δυνάμεις αντοχής και ζωτικότητας. Οι χριστιανοί δεν αγνοούμε τη σκληρή πραγματικότητα της ζωής. Γνωρίζουμε όμως επί πλέον, ότι το ανθρώπινο μυστήριο δεν εξαντλείται στις προοπτικές του παρόντο</w:t>
      </w:r>
      <w:r w:rsidR="0075366A">
        <w:rPr>
          <w:sz w:val="24"/>
          <w:szCs w:val="24"/>
        </w:rPr>
        <w:t>ς βίου. Ακολουθώντας τον Χριστό</w:t>
      </w:r>
      <w:r w:rsidRPr="00577815">
        <w:rPr>
          <w:sz w:val="24"/>
          <w:szCs w:val="24"/>
        </w:rPr>
        <w:t xml:space="preserve"> πορευόμαστε μέσα στο φως τη</w:t>
      </w:r>
      <w:r w:rsidR="008E398A">
        <w:rPr>
          <w:sz w:val="24"/>
          <w:szCs w:val="24"/>
        </w:rPr>
        <w:t>ς Ανάστασης</w:t>
      </w:r>
      <w:r w:rsidRPr="00577815">
        <w:rPr>
          <w:sz w:val="24"/>
          <w:szCs w:val="24"/>
        </w:rPr>
        <w:t xml:space="preserve"> σε μια συνεχή ανανέωση. Η Ανάσταση φέρνει ζωοδόχα μηνύματα, φέρνει το μήνυμα του θριάμβου, της αγάπης, της ειρήνης.</w:t>
      </w:r>
    </w:p>
    <w:p w:rsidR="007C32E0" w:rsidRDefault="007C32E0" w:rsidP="007C32E0">
      <w:pPr>
        <w:jc w:val="both"/>
        <w:rPr>
          <w:sz w:val="24"/>
          <w:szCs w:val="24"/>
        </w:rPr>
      </w:pPr>
      <w:r w:rsidRPr="00577815">
        <w:rPr>
          <w:sz w:val="24"/>
          <w:szCs w:val="24"/>
        </w:rPr>
        <w:t>Αντλώντας αισιοδοξία και δυνάμεις από την Ανάσταση του Κυρίου που φωτίζει τις ψυχές μας και μας καθοδηγεί καθημερινά, με πνεύμα αγάπης και αλληλεγγύης αυτές τις Άγιες Ημέρες της Χριστιανοσύνης, ας έρθουμε πιο κοντά στους συνανθρώπους μας που έχουν ανάγκη, ας ενώσουμε τις</w:t>
      </w:r>
      <w:r w:rsidR="0075366A">
        <w:rPr>
          <w:sz w:val="24"/>
          <w:szCs w:val="24"/>
        </w:rPr>
        <w:t xml:space="preserve"> δυνάμεις μας και ας ευχηθούμε</w:t>
      </w:r>
      <w:r w:rsidR="0075366A" w:rsidRPr="0075366A">
        <w:rPr>
          <w:sz w:val="24"/>
          <w:szCs w:val="24"/>
        </w:rPr>
        <w:t xml:space="preserve"> </w:t>
      </w:r>
      <w:r w:rsidRPr="00577815">
        <w:rPr>
          <w:sz w:val="24"/>
          <w:szCs w:val="24"/>
        </w:rPr>
        <w:t>μαζί με την Ανάσταση του Θεανθρώπου να ακολουθήσ</w:t>
      </w:r>
      <w:r>
        <w:rPr>
          <w:sz w:val="24"/>
          <w:szCs w:val="24"/>
        </w:rPr>
        <w:t xml:space="preserve">ει η Ανάσταση της Πατρίδας μας. </w:t>
      </w:r>
      <w:r w:rsidR="0075366A">
        <w:rPr>
          <w:sz w:val="24"/>
          <w:szCs w:val="24"/>
        </w:rPr>
        <w:t>Η Ανάσταση του Χριστού ν</w:t>
      </w:r>
      <w:r w:rsidRPr="00577815">
        <w:rPr>
          <w:sz w:val="24"/>
          <w:szCs w:val="24"/>
        </w:rPr>
        <w:t>α μας βοηθήσει</w:t>
      </w:r>
      <w:r w:rsidR="0075366A">
        <w:rPr>
          <w:sz w:val="24"/>
          <w:szCs w:val="24"/>
        </w:rPr>
        <w:t>,</w:t>
      </w:r>
      <w:r w:rsidRPr="00577815">
        <w:rPr>
          <w:sz w:val="24"/>
          <w:szCs w:val="24"/>
        </w:rPr>
        <w:t xml:space="preserve"> ώστε ο Ελληνικός λαός να ξεπεράσει κι </w:t>
      </w:r>
      <w:r w:rsidR="0075366A">
        <w:rPr>
          <w:sz w:val="24"/>
          <w:szCs w:val="24"/>
        </w:rPr>
        <w:t>εκείνος το δικό του Γολγοθά</w:t>
      </w:r>
      <w:r w:rsidRPr="00577815">
        <w:rPr>
          <w:sz w:val="24"/>
          <w:szCs w:val="24"/>
        </w:rPr>
        <w:t xml:space="preserve"> </w:t>
      </w:r>
      <w:r w:rsidR="0075366A">
        <w:rPr>
          <w:sz w:val="24"/>
          <w:szCs w:val="24"/>
        </w:rPr>
        <w:t xml:space="preserve">μέσα </w:t>
      </w:r>
      <w:r w:rsidRPr="00577815">
        <w:rPr>
          <w:sz w:val="24"/>
          <w:szCs w:val="24"/>
        </w:rPr>
        <w:t xml:space="preserve">σε δύσκολους καιρούς </w:t>
      </w:r>
      <w:r w:rsidR="0075366A">
        <w:rPr>
          <w:sz w:val="24"/>
          <w:szCs w:val="24"/>
        </w:rPr>
        <w:t xml:space="preserve">στους οποίους </w:t>
      </w:r>
      <w:r w:rsidRPr="00577815">
        <w:rPr>
          <w:sz w:val="24"/>
          <w:szCs w:val="24"/>
        </w:rPr>
        <w:t xml:space="preserve">δοκιμάζονται </w:t>
      </w:r>
      <w:r w:rsidR="0075366A">
        <w:rPr>
          <w:sz w:val="24"/>
          <w:szCs w:val="24"/>
        </w:rPr>
        <w:t xml:space="preserve">στο μέγιστο </w:t>
      </w:r>
      <w:r w:rsidRPr="00577815">
        <w:rPr>
          <w:sz w:val="24"/>
          <w:szCs w:val="24"/>
        </w:rPr>
        <w:t>οι αντοχές και οι αντιστάσεις του.</w:t>
      </w:r>
    </w:p>
    <w:p w:rsidR="007C32E0" w:rsidRPr="001309F5" w:rsidRDefault="007C32E0" w:rsidP="007C32E0">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7C32E0" w:rsidRPr="001309F5" w:rsidRDefault="007C32E0" w:rsidP="007C32E0">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7C32E0" w:rsidRPr="001309F5" w:rsidRDefault="007C32E0" w:rsidP="007C32E0">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7C32E0" w:rsidRPr="001309F5" w:rsidRDefault="007C32E0" w:rsidP="007C32E0">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7C32E0" w:rsidRPr="001309F5" w:rsidRDefault="007C32E0" w:rsidP="007C32E0">
      <w:pPr>
        <w:spacing w:after="160" w:line="259" w:lineRule="auto"/>
        <w:rPr>
          <w:rFonts w:ascii="Calibri" w:eastAsia="Calibri" w:hAnsi="Calibri" w:cs="Times New Roman"/>
          <w:b/>
        </w:rPr>
      </w:pPr>
      <w:r w:rsidRPr="001309F5">
        <w:rPr>
          <w:rFonts w:ascii="Calibri" w:eastAsia="Calibri" w:hAnsi="Calibri" w:cs="Times New Roman"/>
          <w:b/>
        </w:rPr>
        <w:t>Γεωλόγος-Θεολόγος</w:t>
      </w:r>
    </w:p>
    <w:p w:rsidR="007C32E0" w:rsidRDefault="007C32E0"/>
    <w:sectPr w:rsidR="007C32E0" w:rsidSect="001C5B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2E0"/>
    <w:rsid w:val="001C5BE9"/>
    <w:rsid w:val="0075366A"/>
    <w:rsid w:val="007C32E0"/>
    <w:rsid w:val="008262C3"/>
    <w:rsid w:val="008E398A"/>
    <w:rsid w:val="00B24C7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32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3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32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C3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1849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2017-04-07T09:23:00Z</dcterms:created>
  <dcterms:modified xsi:type="dcterms:W3CDTF">2017-04-07T09:43:00Z</dcterms:modified>
</cp:coreProperties>
</file>