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7D516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ΥΠΟΥΡΓΕΙΟ </w:t>
      </w:r>
      <w:r w:rsidR="007D5169" w:rsidRPr="00E905BA">
        <w:rPr>
          <w:rFonts w:asciiTheme="minorHAnsi" w:hAnsiTheme="minorHAnsi" w:cstheme="minorHAnsi"/>
          <w:iCs/>
        </w:rPr>
        <w:t>ΠΟΛΙΤΙΣΜΟΥ,</w:t>
      </w:r>
    </w:p>
    <w:p w:rsidR="00284EA9" w:rsidRPr="00E905BA" w:rsidRDefault="00284EA9" w:rsidP="007D516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ΠΑΙΔΕΙΑΣ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Δ/ΝΣΗ Π.Ε. Ν.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97395B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="00284EA9" w:rsidRPr="00E905BA">
        <w:rPr>
          <w:rFonts w:asciiTheme="minorHAnsi" w:hAnsiTheme="minorHAnsi" w:cstheme="minorHAnsi"/>
          <w:iCs/>
          <w:noProof/>
          <w:szCs w:val="24"/>
        </w:rPr>
        <w:t>Μπουρμπούλιας Σ.-Τζιότζιος Α.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</w:t>
      </w:r>
      <w:r w:rsidRPr="00AD1B76">
        <w:rPr>
          <w:rFonts w:asciiTheme="minorHAnsi" w:hAnsiTheme="minorHAnsi" w:cstheme="minorHAnsi"/>
          <w:iCs/>
          <w:szCs w:val="24"/>
        </w:rPr>
        <w:t>: 23710-21207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AD1B76">
        <w:rPr>
          <w:rFonts w:asciiTheme="minorHAnsi" w:hAnsiTheme="minorHAnsi" w:cstheme="minorHAnsi"/>
          <w:iCs/>
          <w:szCs w:val="24"/>
        </w:rPr>
        <w:t xml:space="preserve"> </w:t>
      </w:r>
      <w:r w:rsidRPr="00AD1B76">
        <w:rPr>
          <w:rFonts w:asciiTheme="minorHAnsi" w:hAnsiTheme="minorHAnsi" w:cstheme="minorHAnsi"/>
          <w:iCs/>
          <w:szCs w:val="24"/>
        </w:rPr>
        <w:tab/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 </w:t>
      </w:r>
      <w:r w:rsidRPr="00AD1B76">
        <w:rPr>
          <w:rFonts w:asciiTheme="minorHAnsi" w:hAnsiTheme="minorHAnsi" w:cstheme="minorHAnsi"/>
          <w:iCs/>
          <w:szCs w:val="24"/>
        </w:rPr>
        <w:t>: 23710-24235</w:t>
      </w:r>
    </w:p>
    <w:p w:rsidR="006230E3" w:rsidRDefault="00284EA9" w:rsidP="00284EA9">
      <w:pPr>
        <w:pStyle w:val="2"/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B758E8">
        <w:rPr>
          <w:rFonts w:asciiTheme="minorHAnsi" w:hAnsiTheme="minorHAnsi" w:cstheme="minorHAnsi"/>
          <w:iCs/>
          <w:szCs w:val="24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6230E3" w:rsidRDefault="006230E3" w:rsidP="006230E3">
      <w:pPr>
        <w:pStyle w:val="2"/>
        <w:rPr>
          <w:rFonts w:asciiTheme="minorHAnsi" w:hAnsiTheme="minorHAnsi" w:cstheme="minorHAnsi"/>
          <w:iCs/>
          <w:color w:val="0000FF"/>
          <w:szCs w:val="24"/>
        </w:rPr>
      </w:pPr>
      <w:r w:rsidRPr="006230E3">
        <w:t xml:space="preserve">   </w:t>
      </w:r>
      <w:r w:rsidRPr="006230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Συν</w:t>
      </w:r>
      <w:r w:rsidRPr="006230E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             </w:t>
      </w:r>
      <w:r w:rsidRPr="006230E3">
        <w:rPr>
          <w:rFonts w:asciiTheme="minorHAnsi" w:hAnsiTheme="minorHAnsi" w:cstheme="minorHAnsi"/>
        </w:rPr>
        <w:t xml:space="preserve">: 2 πίνακες </w:t>
      </w:r>
      <w:r w:rsidRPr="006230E3">
        <w:rPr>
          <w:rFonts w:asciiTheme="minorHAnsi" w:hAnsiTheme="minorHAnsi" w:cstheme="minorHAnsi"/>
          <w:lang w:val="en-US"/>
        </w:rPr>
        <w:t>excel</w:t>
      </w:r>
      <w:r w:rsidR="0067744D" w:rsidRPr="006230E3">
        <w:rPr>
          <w:rFonts w:asciiTheme="minorHAnsi" w:hAnsiTheme="minorHAnsi" w:cstheme="minorHAnsi"/>
        </w:rPr>
        <w:t xml:space="preserve"> </w:t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  <w:r w:rsidRPr="00B758E8">
        <w:rPr>
          <w:rFonts w:asciiTheme="minorHAnsi" w:hAnsiTheme="minorHAnsi" w:cstheme="minorHAnsi"/>
          <w:iCs/>
        </w:rPr>
        <w:t xml:space="preserve">                         </w:t>
      </w:r>
      <w:r w:rsidR="00C3410F" w:rsidRPr="00B758E8">
        <w:rPr>
          <w:rFonts w:asciiTheme="minorHAnsi" w:hAnsiTheme="minorHAnsi" w:cstheme="minorHAnsi"/>
          <w:iCs/>
        </w:rPr>
        <w:t xml:space="preserve"> </w:t>
      </w:r>
      <w:r w:rsidR="00DF7EF2">
        <w:rPr>
          <w:rFonts w:asciiTheme="minorHAnsi" w:hAnsiTheme="minorHAnsi" w:cstheme="minorHAnsi"/>
          <w:iCs/>
        </w:rPr>
        <w:tab/>
        <w:t xml:space="preserve">    </w:t>
      </w:r>
      <w:r w:rsidR="00C3410F" w:rsidRPr="00B758E8">
        <w:rPr>
          <w:rFonts w:asciiTheme="minorHAnsi" w:hAnsiTheme="minorHAnsi" w:cstheme="minorHAnsi"/>
          <w:iCs/>
        </w:rPr>
        <w:t xml:space="preserve"> </w:t>
      </w:r>
      <w:r w:rsidR="00DF7EF2">
        <w:rPr>
          <w:rFonts w:asciiTheme="minorHAnsi" w:hAnsiTheme="minorHAnsi" w:cstheme="minorHAnsi"/>
          <w:iCs/>
        </w:rPr>
        <w:t xml:space="preserve">     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AD1B76">
        <w:rPr>
          <w:rFonts w:asciiTheme="minorHAnsi" w:hAnsiTheme="minorHAnsi" w:cstheme="minorHAnsi"/>
          <w:iCs/>
        </w:rPr>
        <w:t>1</w:t>
      </w:r>
      <w:r w:rsidR="006E79FC">
        <w:rPr>
          <w:rFonts w:asciiTheme="minorHAnsi" w:hAnsiTheme="minorHAnsi" w:cstheme="minorHAnsi"/>
          <w:iCs/>
          <w:lang w:val="en-US"/>
        </w:rPr>
        <w:t>5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AD1B76" w:rsidRPr="00B758E8">
        <w:rPr>
          <w:rFonts w:asciiTheme="minorHAnsi" w:hAnsiTheme="minorHAnsi" w:cstheme="minorHAnsi"/>
          <w:iCs/>
        </w:rPr>
        <w:t>7</w:t>
      </w:r>
      <w:r w:rsidRPr="00E905BA">
        <w:rPr>
          <w:rFonts w:asciiTheme="minorHAnsi" w:hAnsiTheme="minorHAnsi" w:cstheme="minorHAnsi"/>
          <w:iCs/>
        </w:rPr>
        <w:t>-2015</w:t>
      </w:r>
    </w:p>
    <w:p w:rsidR="00284EA9" w:rsidRPr="006E79FC" w:rsidRDefault="00DF7EF2" w:rsidP="00284EA9">
      <w:pPr>
        <w:ind w:left="840" w:firstLine="447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</w:rPr>
        <w:t xml:space="preserve">   </w:t>
      </w:r>
      <w:r w:rsidR="00C3410F">
        <w:rPr>
          <w:rFonts w:asciiTheme="minorHAnsi" w:hAnsiTheme="minorHAnsi" w:cstheme="minorHAnsi"/>
          <w:iCs/>
        </w:rPr>
        <w:t xml:space="preserve">  </w:t>
      </w:r>
      <w:r>
        <w:rPr>
          <w:rFonts w:asciiTheme="minorHAnsi" w:hAnsiTheme="minorHAnsi" w:cstheme="minorHAnsi"/>
          <w:iCs/>
        </w:rPr>
        <w:t xml:space="preserve">    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6E79FC">
        <w:rPr>
          <w:rFonts w:asciiTheme="minorHAnsi" w:hAnsiTheme="minorHAnsi" w:cstheme="minorHAnsi"/>
          <w:iCs/>
        </w:rPr>
        <w:t>4</w:t>
      </w:r>
      <w:r w:rsidR="006E79FC">
        <w:rPr>
          <w:rFonts w:asciiTheme="minorHAnsi" w:hAnsiTheme="minorHAnsi" w:cstheme="minorHAnsi"/>
          <w:iCs/>
          <w:lang w:val="en-US"/>
        </w:rPr>
        <w:t>509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C3410F" w:rsidP="00AD1B76">
      <w:pPr>
        <w:rPr>
          <w:rFonts w:asciiTheme="minorHAnsi" w:hAnsiTheme="minorHAnsi" w:cstheme="minorHAnsi"/>
          <w:b/>
          <w:iCs/>
        </w:rPr>
      </w:pPr>
      <w:r w:rsidRPr="00C3410F">
        <w:rPr>
          <w:rFonts w:asciiTheme="minorHAnsi" w:hAnsiTheme="minorHAnsi" w:cstheme="minorHAnsi"/>
          <w:b/>
          <w:iCs/>
        </w:rPr>
        <w:t xml:space="preserve">                     </w:t>
      </w:r>
    </w:p>
    <w:p w:rsidR="005B5D90" w:rsidRDefault="00284EA9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</w:t>
      </w: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>
        <w:rPr>
          <w:rFonts w:asciiTheme="minorHAnsi" w:hAnsiTheme="minorHAnsi" w:cstheme="minorHAnsi"/>
          <w:b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>Σχολικές Μονάδες της ΠΕ Ν. Χαλκιδικής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</w:t>
      </w:r>
      <w:r w:rsidR="00284EA9"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6E79FC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6230E3" w:rsidRPr="006230E3">
        <w:rPr>
          <w:rFonts w:asciiTheme="minorHAnsi" w:hAnsiTheme="minorHAnsi" w:cstheme="minorHAnsi"/>
          <w:b/>
          <w:bCs/>
        </w:rPr>
        <w:t xml:space="preserve"> </w:t>
      </w:r>
      <w:r w:rsidR="006230E3">
        <w:rPr>
          <w:rFonts w:asciiTheme="minorHAnsi" w:hAnsiTheme="minorHAnsi" w:cstheme="minorHAnsi"/>
          <w:b/>
          <w:bCs/>
        </w:rPr>
        <w:t>Οριστικές τοποθετήσεις</w:t>
      </w:r>
      <w:r w:rsidR="006E79FC" w:rsidRPr="006E79FC">
        <w:rPr>
          <w:rFonts w:asciiTheme="minorHAnsi" w:hAnsiTheme="minorHAnsi" w:cstheme="minorHAnsi"/>
          <w:b/>
          <w:bCs/>
        </w:rPr>
        <w:t xml:space="preserve"> </w:t>
      </w:r>
      <w:r w:rsidR="006230E3">
        <w:rPr>
          <w:rFonts w:asciiTheme="minorHAnsi" w:hAnsiTheme="minorHAnsi" w:cstheme="minorHAnsi"/>
          <w:b/>
          <w:bCs/>
        </w:rPr>
        <w:t>εκπαιδευτικών, κλάδων ΠΕ60 και ΠΕ70, της ΠΕ Ν. Χαλκιδικής</w:t>
      </w:r>
      <w:r w:rsidR="006E79FC" w:rsidRPr="006E79FC">
        <w:rPr>
          <w:rFonts w:asciiTheme="minorHAnsi" w:hAnsiTheme="minorHAnsi" w:cstheme="minorHAnsi"/>
          <w:b/>
          <w:bCs/>
        </w:rPr>
        <w:t xml:space="preserve"> </w:t>
      </w:r>
    </w:p>
    <w:p w:rsidR="00284EA9" w:rsidRPr="006230E3" w:rsidRDefault="006E79FC" w:rsidP="006230E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US"/>
        </w:rPr>
        <w:t>(</w:t>
      </w:r>
      <w:r>
        <w:rPr>
          <w:rFonts w:asciiTheme="minorHAnsi" w:hAnsiTheme="minorHAnsi" w:cstheme="minorHAnsi"/>
          <w:b/>
          <w:bCs/>
        </w:rPr>
        <w:t>Β΄-Γ΄ Φάση</w:t>
      </w:r>
      <w:proofErr w:type="gramStart"/>
      <w:r>
        <w:rPr>
          <w:rFonts w:asciiTheme="minorHAnsi" w:hAnsiTheme="minorHAnsi" w:cstheme="minorHAnsi"/>
          <w:b/>
          <w:bCs/>
        </w:rPr>
        <w:t>)</w:t>
      </w:r>
      <w:r w:rsidR="00AD1B76">
        <w:rPr>
          <w:rFonts w:asciiTheme="minorHAnsi" w:hAnsiTheme="minorHAnsi" w:cstheme="minorHAnsi"/>
          <w:b/>
          <w:bCs/>
        </w:rPr>
        <w:t>»</w:t>
      </w:r>
      <w:proofErr w:type="gramEnd"/>
      <w:r w:rsidR="0009606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5B5D90" w:rsidRPr="006E79FC" w:rsidRDefault="00046221" w:rsidP="00221025">
      <w:pPr>
        <w:jc w:val="both"/>
        <w:rPr>
          <w:rFonts w:asciiTheme="minorHAnsi" w:hAnsiTheme="minorHAnsi" w:cstheme="minorHAnsi"/>
          <w:b/>
          <w:i/>
        </w:rPr>
      </w:pPr>
      <w:r w:rsidRPr="00046221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6E79FC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5B5D90" w:rsidRDefault="006230E3" w:rsidP="005B5D90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ΠΥΣΠΕ, κατά την με αριθ. </w:t>
      </w:r>
      <w:r w:rsidR="006E79FC">
        <w:rPr>
          <w:rFonts w:asciiTheme="minorHAnsi" w:hAnsiTheme="minorHAnsi" w:cstheme="minorHAnsi"/>
          <w:b/>
        </w:rPr>
        <w:t>28/15</w:t>
      </w:r>
      <w:r w:rsidRPr="00EC1771">
        <w:rPr>
          <w:rFonts w:asciiTheme="minorHAnsi" w:hAnsiTheme="minorHAnsi" w:cstheme="minorHAnsi"/>
          <w:b/>
        </w:rPr>
        <w:t>.07.2015</w:t>
      </w:r>
      <w:r>
        <w:rPr>
          <w:rFonts w:asciiTheme="minorHAnsi" w:hAnsiTheme="minorHAnsi" w:cstheme="minorHAnsi"/>
        </w:rPr>
        <w:t xml:space="preserve"> συνεδρίασή του, προέβη στην οριστική τοποθέτηση των εκπαιδευτικών, κλάδων ΠΕ60 και ΠΕ70, της ΠΕ Ν. Χαλκιδικής</w:t>
      </w:r>
      <w:r w:rsidR="006E79FC">
        <w:rPr>
          <w:rFonts w:asciiTheme="minorHAnsi" w:hAnsiTheme="minorHAnsi" w:cstheme="minorHAnsi"/>
        </w:rPr>
        <w:t xml:space="preserve"> που δεν κατέστη δυνατόν να τοποθετηθούν σε σχολείο της προτίμησής τους κατά την Α΄ Φάση οριστικών τοποθετήσεων,</w:t>
      </w:r>
      <w:r>
        <w:rPr>
          <w:rFonts w:asciiTheme="minorHAnsi" w:hAnsiTheme="minorHAnsi" w:cstheme="minorHAnsi"/>
        </w:rPr>
        <w:t xml:space="preserve"> όπως φαίνεται στους επισυναπτόμενους πίνακες </w:t>
      </w:r>
      <w:r>
        <w:rPr>
          <w:rFonts w:asciiTheme="minorHAnsi" w:hAnsiTheme="minorHAnsi" w:cstheme="minorHAnsi"/>
          <w:lang w:val="en-US"/>
        </w:rPr>
        <w:t>excel</w:t>
      </w:r>
      <w:r>
        <w:rPr>
          <w:rFonts w:asciiTheme="minorHAnsi" w:hAnsiTheme="minorHAnsi" w:cstheme="minorHAnsi"/>
        </w:rPr>
        <w:t xml:space="preserve">. </w:t>
      </w:r>
    </w:p>
    <w:p w:rsidR="009D6938" w:rsidRDefault="005B5D90" w:rsidP="006E79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79FC">
        <w:rPr>
          <w:rFonts w:asciiTheme="minorHAnsi" w:hAnsiTheme="minorHAnsi" w:cstheme="minorHAnsi"/>
        </w:rPr>
        <w:t xml:space="preserve">Η εκπαιδευτικός, κλάδου ΠΕ70, Θεοδώρου Βασιλική δεν τοποθετήθηκε κατά την Β΄ και Γ΄ Φάση σε κάποιο από τα υπάρχοντα οργανικά κενά επειδή δεν τα συμπεριέλαβε στη δήλωσή της και αυτά καλύφθηκαν από τους υπόλοιπους εκπαιδευτικούς. Η συγκεκριμένη εκπαιδευτικός παραμένει ως υπεράριθμος στη διάθεση του ΠΥΣΠΕ Ν. Χαλκιδικής για το σχολικό έτος 2015-2016 και θα τοποθετηθεί προσωρινά ή θα διατεθεί για τη συμπλήρωση ωραρίου </w:t>
      </w:r>
      <w:r w:rsidR="006C1F3B">
        <w:rPr>
          <w:rFonts w:asciiTheme="minorHAnsi" w:hAnsiTheme="minorHAnsi" w:cstheme="minorHAnsi"/>
        </w:rPr>
        <w:t xml:space="preserve">σε σχολεία του ΠΥΣΠΕ Ν. Χαλκιδικής, </w:t>
      </w:r>
      <w:r w:rsidR="006E79FC">
        <w:rPr>
          <w:rFonts w:asciiTheme="minorHAnsi" w:hAnsiTheme="minorHAnsi" w:cstheme="minorHAnsi"/>
        </w:rPr>
        <w:t>σύ</w:t>
      </w:r>
      <w:r w:rsidR="006C1F3B">
        <w:rPr>
          <w:rFonts w:asciiTheme="minorHAnsi" w:hAnsiTheme="minorHAnsi" w:cstheme="minorHAnsi"/>
        </w:rPr>
        <w:t xml:space="preserve">μφωνα με τη διαδικασία του εδαφίου </w:t>
      </w:r>
      <w:proofErr w:type="spellStart"/>
      <w:r w:rsidR="006C1F3B">
        <w:rPr>
          <w:rFonts w:asciiTheme="minorHAnsi" w:hAnsiTheme="minorHAnsi" w:cstheme="minorHAnsi"/>
        </w:rPr>
        <w:t>β΄</w:t>
      </w:r>
      <w:proofErr w:type="spellEnd"/>
      <w:r w:rsidR="006C1F3B">
        <w:rPr>
          <w:rFonts w:asciiTheme="minorHAnsi" w:hAnsiTheme="minorHAnsi" w:cstheme="minorHAnsi"/>
        </w:rPr>
        <w:t xml:space="preserve"> της παραγράφου 7 του άρθρου 14 του </w:t>
      </w:r>
      <w:r w:rsidR="00DD0067">
        <w:rPr>
          <w:rFonts w:asciiTheme="minorHAnsi" w:hAnsiTheme="minorHAnsi" w:cstheme="minorHAnsi"/>
        </w:rPr>
        <w:t xml:space="preserve">                </w:t>
      </w:r>
      <w:r w:rsidR="006C1F3B">
        <w:rPr>
          <w:rFonts w:asciiTheme="minorHAnsi" w:hAnsiTheme="minorHAnsi" w:cstheme="minorHAnsi"/>
        </w:rPr>
        <w:t xml:space="preserve">ΠΔ 50/1996. </w:t>
      </w:r>
      <w:r w:rsidR="006E79FC">
        <w:rPr>
          <w:rFonts w:asciiTheme="minorHAnsi" w:hAnsiTheme="minorHAnsi" w:cstheme="minorHAnsi"/>
        </w:rPr>
        <w:t xml:space="preserve"> 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284EA9" w:rsidRPr="00E55FBC" w:rsidRDefault="00046221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046221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6E79FC" w:rsidRDefault="006E79FC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E79FC" w:rsidRPr="00E905BA" w:rsidRDefault="006E79FC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ΑΝ/ΤΡΙΑ ΔΙΕΥΘΥΝΤΡΙΑ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Π.Ε. Ν. ΧΑΛΚΙΔΙΚΗΣ</w:t>
                  </w:r>
                </w:p>
                <w:p w:rsidR="006E79FC" w:rsidRPr="00E905BA" w:rsidRDefault="006E79FC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E79FC" w:rsidRPr="00E905BA" w:rsidRDefault="006E79FC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E79FC" w:rsidRPr="00E905BA" w:rsidRDefault="006E79FC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E79FC" w:rsidRPr="00E905BA" w:rsidRDefault="006E79FC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E79FC" w:rsidRPr="00E905BA" w:rsidRDefault="006E79FC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7E183B"/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46221"/>
    <w:rsid w:val="00074A5C"/>
    <w:rsid w:val="000822AA"/>
    <w:rsid w:val="00092AE0"/>
    <w:rsid w:val="00095E36"/>
    <w:rsid w:val="00096065"/>
    <w:rsid w:val="000B1C87"/>
    <w:rsid w:val="000E0DC7"/>
    <w:rsid w:val="001526B1"/>
    <w:rsid w:val="00183D98"/>
    <w:rsid w:val="00195B46"/>
    <w:rsid w:val="001A1D08"/>
    <w:rsid w:val="001D4F3A"/>
    <w:rsid w:val="001F2466"/>
    <w:rsid w:val="00221025"/>
    <w:rsid w:val="0024045C"/>
    <w:rsid w:val="00251829"/>
    <w:rsid w:val="00274AE7"/>
    <w:rsid w:val="00284EA9"/>
    <w:rsid w:val="002C224F"/>
    <w:rsid w:val="002E66A2"/>
    <w:rsid w:val="003125CE"/>
    <w:rsid w:val="0031732E"/>
    <w:rsid w:val="0034017C"/>
    <w:rsid w:val="00340B49"/>
    <w:rsid w:val="003E4935"/>
    <w:rsid w:val="00423FC3"/>
    <w:rsid w:val="00496546"/>
    <w:rsid w:val="004C1035"/>
    <w:rsid w:val="004C777C"/>
    <w:rsid w:val="005334C8"/>
    <w:rsid w:val="005432CB"/>
    <w:rsid w:val="00585C4B"/>
    <w:rsid w:val="005B5D90"/>
    <w:rsid w:val="005E5BDD"/>
    <w:rsid w:val="005F47FF"/>
    <w:rsid w:val="006230E3"/>
    <w:rsid w:val="0067744D"/>
    <w:rsid w:val="006A5199"/>
    <w:rsid w:val="006C1F3B"/>
    <w:rsid w:val="006D17FF"/>
    <w:rsid w:val="006E79FC"/>
    <w:rsid w:val="007276ED"/>
    <w:rsid w:val="007725B9"/>
    <w:rsid w:val="007D5169"/>
    <w:rsid w:val="007E183B"/>
    <w:rsid w:val="00816F0E"/>
    <w:rsid w:val="00841493"/>
    <w:rsid w:val="00844CEA"/>
    <w:rsid w:val="00883F86"/>
    <w:rsid w:val="009007D5"/>
    <w:rsid w:val="00967CCE"/>
    <w:rsid w:val="0097395B"/>
    <w:rsid w:val="009D6938"/>
    <w:rsid w:val="00A14090"/>
    <w:rsid w:val="00A22FB4"/>
    <w:rsid w:val="00A25F8B"/>
    <w:rsid w:val="00A5110F"/>
    <w:rsid w:val="00A5257C"/>
    <w:rsid w:val="00AB276A"/>
    <w:rsid w:val="00AD1B76"/>
    <w:rsid w:val="00AF355A"/>
    <w:rsid w:val="00AF4B5E"/>
    <w:rsid w:val="00B758E8"/>
    <w:rsid w:val="00B95F68"/>
    <w:rsid w:val="00BC1A81"/>
    <w:rsid w:val="00BE3650"/>
    <w:rsid w:val="00C046AD"/>
    <w:rsid w:val="00C3410F"/>
    <w:rsid w:val="00C665BD"/>
    <w:rsid w:val="00C944A3"/>
    <w:rsid w:val="00C96DB4"/>
    <w:rsid w:val="00CD66CD"/>
    <w:rsid w:val="00CF1A0E"/>
    <w:rsid w:val="00D83C6E"/>
    <w:rsid w:val="00DD0067"/>
    <w:rsid w:val="00DF7EF2"/>
    <w:rsid w:val="00E35F30"/>
    <w:rsid w:val="00E905BA"/>
    <w:rsid w:val="00EC1771"/>
    <w:rsid w:val="00F22058"/>
    <w:rsid w:val="00FE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B163-9E36-4A87-B943-E42286D9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35</cp:revision>
  <cp:lastPrinted>2015-07-15T10:54:00Z</cp:lastPrinted>
  <dcterms:created xsi:type="dcterms:W3CDTF">2015-01-15T10:07:00Z</dcterms:created>
  <dcterms:modified xsi:type="dcterms:W3CDTF">2015-07-15T10:54:00Z</dcterms:modified>
</cp:coreProperties>
</file>